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4C25C3">
      <w:pPr>
        <w:bidi w:val="0"/>
        <w:ind w:left="0" w:leftChars="0" w:firstLine="0" w:firstLineChars="0"/>
        <w:jc w:val="left"/>
        <w:rPr>
          <w:rFonts w:hint="default" w:ascii="黑体" w:hAnsi="黑体" w:eastAsia="黑体" w:cs="黑体"/>
          <w:b w:val="0"/>
          <w:bCs w:val="0"/>
          <w:color w:val="auto"/>
          <w:sz w:val="32"/>
          <w:szCs w:val="32"/>
          <w:highlight w:val="none"/>
          <w:lang w:val="en-US" w:eastAsia="zh-CN"/>
        </w:rPr>
      </w:pPr>
    </w:p>
    <w:p w14:paraId="748196C9">
      <w:pPr>
        <w:bidi w:val="0"/>
        <w:ind w:left="0" w:leftChars="0" w:firstLine="0" w:firstLineChars="0"/>
        <w:jc w:val="center"/>
        <w:rPr>
          <w:rFonts w:hint="eastAsia" w:ascii="黑体" w:hAnsi="黑体" w:eastAsia="黑体" w:cs="黑体"/>
          <w:b w:val="0"/>
          <w:bCs w:val="0"/>
          <w:color w:val="auto"/>
          <w:sz w:val="36"/>
          <w:szCs w:val="28"/>
          <w:highlight w:val="none"/>
        </w:rPr>
      </w:pPr>
    </w:p>
    <w:p w14:paraId="5419E1DD">
      <w:pPr>
        <w:bidi w:val="0"/>
        <w:ind w:left="0" w:leftChars="0" w:firstLine="0" w:firstLineChars="0"/>
        <w:jc w:val="center"/>
        <w:rPr>
          <w:rFonts w:hint="eastAsia" w:ascii="黑体" w:hAnsi="黑体" w:eastAsia="黑体" w:cs="黑体"/>
          <w:b w:val="0"/>
          <w:bCs w:val="0"/>
          <w:color w:val="auto"/>
          <w:sz w:val="36"/>
          <w:szCs w:val="28"/>
          <w:highlight w:val="none"/>
        </w:rPr>
      </w:pPr>
    </w:p>
    <w:p w14:paraId="0AA4DC1D">
      <w:pPr>
        <w:bidi w:val="0"/>
        <w:ind w:left="0" w:leftChars="0" w:firstLine="0" w:firstLineChars="0"/>
        <w:jc w:val="center"/>
        <w:outlineLvl w:val="0"/>
        <w:rPr>
          <w:rFonts w:hint="eastAsia" w:ascii="方正小标宋简体" w:hAnsi="方正小标宋简体" w:eastAsia="方正小标宋简体" w:cs="方正小标宋简体"/>
          <w:b w:val="0"/>
          <w:bCs w:val="0"/>
          <w:color w:val="auto"/>
          <w:sz w:val="56"/>
          <w:szCs w:val="48"/>
          <w:highlight w:val="none"/>
        </w:rPr>
      </w:pPr>
      <w:bookmarkStart w:id="0" w:name="_Toc12702"/>
      <w:bookmarkStart w:id="1" w:name="_Toc5687"/>
      <w:bookmarkStart w:id="2" w:name="_Toc11738"/>
      <w:bookmarkStart w:id="3" w:name="_Toc15642"/>
      <w:bookmarkStart w:id="4" w:name="_Toc17679"/>
      <w:bookmarkStart w:id="5" w:name="_Toc16012"/>
      <w:bookmarkStart w:id="6" w:name="_Toc31687"/>
      <w:bookmarkStart w:id="7" w:name="_Toc5301"/>
      <w:bookmarkStart w:id="8" w:name="_Toc25980"/>
      <w:bookmarkStart w:id="9" w:name="_Toc22484"/>
      <w:bookmarkStart w:id="10" w:name="_Toc25305"/>
      <w:bookmarkStart w:id="11" w:name="_Toc30953"/>
      <w:r>
        <w:rPr>
          <w:rFonts w:hint="eastAsia" w:ascii="方正小标宋简体" w:hAnsi="方正小标宋简体" w:eastAsia="方正小标宋简体" w:cs="方正小标宋简体"/>
          <w:b w:val="0"/>
          <w:bCs w:val="0"/>
          <w:color w:val="auto"/>
          <w:sz w:val="56"/>
          <w:szCs w:val="48"/>
          <w:highlight w:val="none"/>
        </w:rPr>
        <w:t>贵州省农村供水</w:t>
      </w:r>
      <w:r>
        <w:rPr>
          <w:rFonts w:hint="eastAsia" w:ascii="方正小标宋简体" w:hAnsi="方正小标宋简体" w:eastAsia="方正小标宋简体" w:cs="方正小标宋简体"/>
          <w:b w:val="0"/>
          <w:bCs w:val="0"/>
          <w:color w:val="auto"/>
          <w:sz w:val="56"/>
          <w:szCs w:val="48"/>
          <w:highlight w:val="none"/>
          <w:lang w:val="en-US" w:eastAsia="zh-CN"/>
        </w:rPr>
        <w:t>高质量发展</w:t>
      </w:r>
      <w:r>
        <w:rPr>
          <w:rFonts w:hint="eastAsia" w:ascii="方正小标宋简体" w:hAnsi="方正小标宋简体" w:eastAsia="方正小标宋简体" w:cs="方正小标宋简体"/>
          <w:b w:val="0"/>
          <w:bCs w:val="0"/>
          <w:color w:val="auto"/>
          <w:sz w:val="56"/>
          <w:szCs w:val="48"/>
          <w:highlight w:val="none"/>
        </w:rPr>
        <w:t>规划</w:t>
      </w:r>
      <w:bookmarkEnd w:id="0"/>
      <w:bookmarkEnd w:id="1"/>
      <w:bookmarkEnd w:id="2"/>
      <w:bookmarkEnd w:id="3"/>
      <w:bookmarkEnd w:id="4"/>
      <w:bookmarkEnd w:id="5"/>
      <w:bookmarkEnd w:id="6"/>
      <w:bookmarkEnd w:id="7"/>
      <w:bookmarkEnd w:id="8"/>
      <w:bookmarkEnd w:id="9"/>
      <w:bookmarkEnd w:id="10"/>
      <w:bookmarkEnd w:id="11"/>
    </w:p>
    <w:p w14:paraId="448BD5BE">
      <w:pPr>
        <w:bidi w:val="0"/>
        <w:rPr>
          <w:rFonts w:hint="eastAsia"/>
          <w:color w:val="auto"/>
          <w:highlight w:val="none"/>
          <w:lang w:val="en-US" w:eastAsia="zh-CN"/>
        </w:rPr>
      </w:pPr>
    </w:p>
    <w:p w14:paraId="698E05E9">
      <w:pPr>
        <w:bidi w:val="0"/>
        <w:ind w:left="0" w:leftChars="0" w:firstLine="0" w:firstLineChars="0"/>
        <w:jc w:val="center"/>
        <w:rPr>
          <w:rFonts w:hint="default"/>
          <w:color w:val="auto"/>
          <w:highlight w:val="none"/>
          <w:lang w:val="en-US" w:eastAsia="zh-CN"/>
        </w:rPr>
      </w:pPr>
    </w:p>
    <w:p w14:paraId="3ACD83BF">
      <w:pPr>
        <w:bidi w:val="0"/>
        <w:ind w:left="0" w:leftChars="0" w:firstLine="0" w:firstLineChars="0"/>
        <w:jc w:val="center"/>
        <w:rPr>
          <w:rFonts w:hint="eastAsia"/>
          <w:color w:val="auto"/>
          <w:highlight w:val="none"/>
          <w:lang w:val="en-US" w:eastAsia="zh-CN"/>
        </w:rPr>
      </w:pPr>
    </w:p>
    <w:p w14:paraId="04993326">
      <w:pPr>
        <w:bidi w:val="0"/>
        <w:ind w:left="0" w:leftChars="0" w:firstLine="0" w:firstLineChars="0"/>
        <w:jc w:val="center"/>
        <w:rPr>
          <w:rFonts w:hint="eastAsia"/>
          <w:color w:val="auto"/>
          <w:highlight w:val="none"/>
          <w:lang w:val="en-US" w:eastAsia="zh-CN"/>
        </w:rPr>
      </w:pPr>
    </w:p>
    <w:p w14:paraId="5A5BCDFC">
      <w:pPr>
        <w:bidi w:val="0"/>
        <w:ind w:left="0" w:leftChars="0" w:firstLine="0" w:firstLineChars="0"/>
        <w:jc w:val="center"/>
        <w:rPr>
          <w:rFonts w:hint="eastAsia"/>
          <w:color w:val="auto"/>
          <w:highlight w:val="none"/>
          <w:lang w:val="en-US" w:eastAsia="zh-CN"/>
        </w:rPr>
      </w:pPr>
    </w:p>
    <w:p w14:paraId="2FE89DAE">
      <w:pPr>
        <w:bidi w:val="0"/>
        <w:ind w:left="0" w:leftChars="0" w:firstLine="0" w:firstLineChars="0"/>
        <w:jc w:val="center"/>
        <w:rPr>
          <w:rFonts w:hint="eastAsia"/>
          <w:color w:val="auto"/>
          <w:highlight w:val="none"/>
          <w:lang w:val="en-US" w:eastAsia="zh-CN"/>
        </w:rPr>
      </w:pPr>
    </w:p>
    <w:p w14:paraId="3B915D04">
      <w:pPr>
        <w:bidi w:val="0"/>
        <w:ind w:left="0" w:leftChars="0" w:firstLine="0" w:firstLineChars="0"/>
        <w:jc w:val="center"/>
        <w:rPr>
          <w:rFonts w:hint="eastAsia"/>
          <w:color w:val="auto"/>
          <w:highlight w:val="none"/>
          <w:lang w:val="en-US" w:eastAsia="zh-CN"/>
        </w:rPr>
      </w:pPr>
    </w:p>
    <w:p w14:paraId="1EE863F4">
      <w:pPr>
        <w:bidi w:val="0"/>
        <w:ind w:left="0" w:leftChars="0" w:firstLine="0" w:firstLineChars="0"/>
        <w:jc w:val="center"/>
        <w:rPr>
          <w:rFonts w:hint="eastAsia"/>
          <w:color w:val="auto"/>
          <w:highlight w:val="none"/>
          <w:lang w:val="en-US" w:eastAsia="zh-CN"/>
        </w:rPr>
      </w:pPr>
    </w:p>
    <w:p w14:paraId="7F2EDE78">
      <w:pPr>
        <w:bidi w:val="0"/>
        <w:ind w:left="0" w:leftChars="0" w:firstLine="0" w:firstLineChars="0"/>
        <w:jc w:val="center"/>
        <w:rPr>
          <w:rFonts w:hint="eastAsia"/>
          <w:color w:val="auto"/>
          <w:highlight w:val="none"/>
          <w:lang w:val="en-US" w:eastAsia="zh-CN"/>
        </w:rPr>
      </w:pPr>
    </w:p>
    <w:p w14:paraId="4C3B59DC">
      <w:pPr>
        <w:bidi w:val="0"/>
        <w:ind w:left="0" w:leftChars="0" w:firstLine="0" w:firstLineChars="0"/>
        <w:jc w:val="center"/>
        <w:rPr>
          <w:rFonts w:hint="eastAsia"/>
          <w:color w:val="auto"/>
          <w:highlight w:val="none"/>
          <w:lang w:val="en-US" w:eastAsia="zh-CN"/>
        </w:rPr>
      </w:pPr>
    </w:p>
    <w:p w14:paraId="4A877473">
      <w:pPr>
        <w:bidi w:val="0"/>
        <w:ind w:left="0" w:leftChars="0" w:firstLine="0" w:firstLineChars="0"/>
        <w:jc w:val="center"/>
        <w:rPr>
          <w:rFonts w:hint="eastAsia"/>
          <w:color w:val="auto"/>
          <w:highlight w:val="none"/>
          <w:lang w:val="en-US" w:eastAsia="zh-CN"/>
        </w:rPr>
      </w:pPr>
    </w:p>
    <w:p w14:paraId="6533EB94">
      <w:pPr>
        <w:bidi w:val="0"/>
        <w:ind w:left="0" w:leftChars="0" w:firstLine="0" w:firstLineChars="0"/>
        <w:jc w:val="center"/>
        <w:rPr>
          <w:rFonts w:hint="eastAsia"/>
          <w:color w:val="auto"/>
          <w:highlight w:val="none"/>
          <w:lang w:val="en-US" w:eastAsia="zh-CN"/>
        </w:rPr>
      </w:pPr>
    </w:p>
    <w:p w14:paraId="298191C3">
      <w:pPr>
        <w:bidi w:val="0"/>
        <w:ind w:left="0" w:leftChars="0" w:firstLine="0" w:firstLineChars="0"/>
        <w:jc w:val="center"/>
        <w:rPr>
          <w:rFonts w:hint="eastAsia"/>
          <w:color w:val="auto"/>
          <w:highlight w:val="none"/>
          <w:lang w:val="en-US" w:eastAsia="zh-CN"/>
        </w:rPr>
      </w:pPr>
    </w:p>
    <w:p w14:paraId="753F4BFC">
      <w:pPr>
        <w:bidi w:val="0"/>
        <w:ind w:left="0" w:leftChars="0" w:firstLine="0" w:firstLineChars="0"/>
        <w:jc w:val="center"/>
        <w:rPr>
          <w:rFonts w:hint="eastAsia"/>
          <w:color w:val="auto"/>
          <w:highlight w:val="none"/>
          <w:lang w:val="en-US" w:eastAsia="zh-CN"/>
        </w:rPr>
      </w:pPr>
    </w:p>
    <w:p w14:paraId="6015323A">
      <w:pPr>
        <w:bidi w:val="0"/>
        <w:ind w:left="0" w:leftChars="0" w:firstLine="0" w:firstLineChars="0"/>
        <w:jc w:val="center"/>
        <w:rPr>
          <w:rFonts w:hint="default" w:ascii="Times New Roman" w:hAnsi="Times New Roman" w:cs="Times New Roman"/>
          <w:color w:val="auto"/>
          <w:highlight w:val="none"/>
          <w:lang w:val="en-US" w:eastAsia="zh-CN"/>
        </w:rPr>
      </w:pPr>
    </w:p>
    <w:p w14:paraId="2BA6823D">
      <w:pPr>
        <w:bidi w:val="0"/>
        <w:ind w:left="0" w:leftChars="0" w:firstLine="0" w:firstLineChars="0"/>
        <w:jc w:val="center"/>
        <w:rPr>
          <w:rFonts w:hint="default" w:ascii="Times New Roman" w:hAnsi="Times New Roman" w:eastAsia="楷体_GB2312" w:cs="Times New Roman"/>
          <w:color w:val="auto"/>
          <w:sz w:val="40"/>
          <w:szCs w:val="32"/>
          <w:highlight w:val="none"/>
          <w:lang w:val="en-US" w:eastAsia="zh-CN"/>
        </w:rPr>
      </w:pPr>
    </w:p>
    <w:p w14:paraId="7D3B412E">
      <w:pPr>
        <w:bidi w:val="0"/>
        <w:ind w:left="0" w:leftChars="0" w:firstLine="0" w:firstLineChars="0"/>
        <w:jc w:val="center"/>
        <w:rPr>
          <w:rFonts w:hint="default" w:ascii="Times New Roman" w:hAnsi="Times New Roman" w:eastAsia="楷体_GB2312" w:cs="Times New Roman"/>
          <w:color w:val="auto"/>
          <w:sz w:val="40"/>
          <w:szCs w:val="32"/>
          <w:highlight w:val="none"/>
          <w:lang w:val="en-US" w:eastAsia="zh-CN"/>
        </w:rPr>
      </w:pPr>
      <w:r>
        <w:rPr>
          <w:rFonts w:hint="default" w:ascii="Times New Roman" w:hAnsi="Times New Roman" w:eastAsia="楷体_GB2312" w:cs="Times New Roman"/>
          <w:color w:val="auto"/>
          <w:sz w:val="40"/>
          <w:szCs w:val="32"/>
          <w:highlight w:val="none"/>
          <w:lang w:val="en-US" w:eastAsia="zh-CN"/>
        </w:rPr>
        <w:t>贵州省水利厅</w:t>
      </w:r>
    </w:p>
    <w:p w14:paraId="3371E717">
      <w:pPr>
        <w:bidi w:val="0"/>
        <w:ind w:left="0" w:leftChars="0" w:firstLine="0" w:firstLineChars="0"/>
        <w:jc w:val="center"/>
        <w:rPr>
          <w:rFonts w:hint="eastAsia" w:ascii="楷体_GB2312" w:hAnsi="楷体_GB2312" w:eastAsia="楷体_GB2312" w:cs="楷体_GB2312"/>
          <w:color w:val="auto"/>
          <w:sz w:val="40"/>
          <w:szCs w:val="32"/>
          <w:highlight w:val="none"/>
          <w:lang w:val="en-US" w:eastAsia="zh-CN"/>
        </w:rPr>
      </w:pPr>
      <w:r>
        <w:rPr>
          <w:rFonts w:hint="eastAsia" w:eastAsia="楷体_GB2312" w:cs="Times New Roman"/>
          <w:color w:val="auto"/>
          <w:sz w:val="40"/>
          <w:szCs w:val="32"/>
          <w:highlight w:val="none"/>
          <w:lang w:val="en-US" w:eastAsia="zh-CN"/>
        </w:rPr>
        <w:t>二〇二四</w:t>
      </w:r>
      <w:r>
        <w:rPr>
          <w:rFonts w:hint="default" w:ascii="Times New Roman" w:hAnsi="Times New Roman" w:eastAsia="楷体_GB2312" w:cs="Times New Roman"/>
          <w:color w:val="auto"/>
          <w:sz w:val="40"/>
          <w:szCs w:val="32"/>
          <w:highlight w:val="none"/>
          <w:lang w:val="en-US" w:eastAsia="zh-CN"/>
        </w:rPr>
        <w:t>年</w:t>
      </w:r>
      <w:r>
        <w:rPr>
          <w:rFonts w:hint="eastAsia" w:eastAsia="楷体_GB2312" w:cs="Times New Roman"/>
          <w:color w:val="auto"/>
          <w:sz w:val="40"/>
          <w:szCs w:val="32"/>
          <w:highlight w:val="none"/>
          <w:lang w:val="en-US" w:eastAsia="zh-CN"/>
        </w:rPr>
        <w:t>六</w:t>
      </w:r>
      <w:r>
        <w:rPr>
          <w:rFonts w:hint="default" w:ascii="Times New Roman" w:hAnsi="Times New Roman" w:eastAsia="楷体_GB2312" w:cs="Times New Roman"/>
          <w:color w:val="auto"/>
          <w:sz w:val="40"/>
          <w:szCs w:val="32"/>
          <w:highlight w:val="none"/>
          <w:lang w:val="en-US" w:eastAsia="zh-CN"/>
        </w:rPr>
        <w:t>月</w:t>
      </w:r>
    </w:p>
    <w:p w14:paraId="422763D2">
      <w:pPr>
        <w:bidi w:val="0"/>
        <w:rPr>
          <w:rFonts w:hint="eastAsia" w:ascii="楷体_GB2312" w:hAnsi="楷体_GB2312" w:eastAsia="楷体_GB2312" w:cs="楷体_GB2312"/>
          <w:color w:val="auto"/>
          <w:sz w:val="40"/>
          <w:szCs w:val="32"/>
          <w:highlight w:val="none"/>
        </w:rPr>
        <w:sectPr>
          <w:footerReference r:id="rId5" w:type="default"/>
          <w:pgSz w:w="11906" w:h="16838"/>
          <w:pgMar w:top="1417" w:right="1587" w:bottom="1417" w:left="1587" w:header="851" w:footer="794" w:gutter="0"/>
          <w:pgBorders>
            <w:top w:val="none" w:sz="0" w:space="0"/>
            <w:left w:val="none" w:sz="0" w:space="0"/>
            <w:bottom w:val="none" w:sz="0" w:space="0"/>
            <w:right w:val="none" w:sz="0" w:space="0"/>
          </w:pgBorders>
          <w:pgNumType w:fmt="upperRoman" w:start="1"/>
          <w:cols w:space="0" w:num="1"/>
          <w:rtlGutter w:val="0"/>
          <w:docGrid w:type="lines" w:linePitch="312" w:charSpace="0"/>
        </w:sectPr>
      </w:pPr>
    </w:p>
    <w:p w14:paraId="32FDFD0A">
      <w:pPr>
        <w:bidi w:val="0"/>
        <w:ind w:left="0" w:leftChars="0" w:firstLine="0" w:firstLineChars="0"/>
        <w:jc w:val="center"/>
        <w:outlineLvl w:val="0"/>
        <w:rPr>
          <w:rFonts w:hint="eastAsia" w:ascii="黑体" w:hAnsi="黑体" w:eastAsia="黑体" w:cs="黑体"/>
          <w:color w:val="auto"/>
          <w:highlight w:val="none"/>
          <w:lang w:val="en-US" w:eastAsia="zh-CN"/>
        </w:rPr>
      </w:pPr>
      <w:bookmarkStart w:id="12" w:name="_Toc2044"/>
      <w:bookmarkStart w:id="13" w:name="_Toc8976"/>
      <w:bookmarkStart w:id="14" w:name="_Toc15929"/>
      <w:bookmarkStart w:id="15" w:name="_Toc28170"/>
      <w:bookmarkStart w:id="16" w:name="_Toc22211"/>
      <w:bookmarkStart w:id="17" w:name="_Toc10228"/>
      <w:bookmarkStart w:id="18" w:name="_Toc29186"/>
      <w:bookmarkStart w:id="19" w:name="_Toc15626"/>
      <w:bookmarkStart w:id="20" w:name="_Toc14508"/>
      <w:bookmarkStart w:id="21" w:name="_Toc30774"/>
      <w:bookmarkStart w:id="22" w:name="_Toc16234"/>
      <w:bookmarkStart w:id="23" w:name="_Toc20600"/>
      <w:r>
        <w:rPr>
          <w:rFonts w:hint="eastAsia" w:ascii="黑体" w:hAnsi="黑体" w:eastAsia="黑体" w:cs="黑体"/>
          <w:color w:val="auto"/>
          <w:highlight w:val="none"/>
          <w:lang w:val="en-US" w:eastAsia="zh-CN"/>
        </w:rPr>
        <w:t>前  言</w:t>
      </w:r>
      <w:bookmarkEnd w:id="12"/>
      <w:bookmarkEnd w:id="13"/>
      <w:bookmarkEnd w:id="14"/>
      <w:bookmarkEnd w:id="15"/>
      <w:bookmarkEnd w:id="16"/>
      <w:bookmarkEnd w:id="17"/>
      <w:bookmarkEnd w:id="18"/>
      <w:bookmarkEnd w:id="19"/>
      <w:bookmarkEnd w:id="20"/>
      <w:bookmarkEnd w:id="21"/>
      <w:bookmarkEnd w:id="22"/>
      <w:bookmarkEnd w:id="23"/>
    </w:p>
    <w:p w14:paraId="1BF057A3">
      <w:pPr>
        <w:rPr>
          <w:color w:val="auto"/>
          <w:highlight w:val="none"/>
        </w:rPr>
      </w:pPr>
      <w:r>
        <w:rPr>
          <w:rFonts w:hint="eastAsia"/>
          <w:color w:val="auto"/>
          <w:highlight w:val="none"/>
        </w:rPr>
        <w:t>为贯彻落实党中央、国务院关于实现巩固拓展脱贫攻坚成果同乡村振兴有效衔接的有关精神及水利部等九部门印发的《关于做好农村供水保障工作的指导意见》（水农〔2021〕244号）、《水利部关于加快推进省级水网建设的指导意见》（水规计〔2022〕201号）和《</w:t>
      </w:r>
      <w:r>
        <w:rPr>
          <w:rFonts w:hint="eastAsia"/>
          <w:color w:val="auto"/>
          <w:szCs w:val="32"/>
          <w:highlight w:val="none"/>
        </w:rPr>
        <w:t>水利部办公厅 国家发展改革委办公厅 财政部办公厅 国家乡村振兴局综合司关于加快推进农村规模化供水工程建设的通知》（办农水</w:t>
      </w:r>
      <w:r>
        <w:rPr>
          <w:rFonts w:hint="eastAsia" w:ascii="仿宋_GB2312" w:hAnsi="仿宋_GB2312" w:cs="仿宋_GB2312"/>
          <w:color w:val="auto"/>
          <w:szCs w:val="32"/>
          <w:highlight w:val="none"/>
        </w:rPr>
        <w:t>〔</w:t>
      </w:r>
      <w:r>
        <w:rPr>
          <w:rFonts w:hint="eastAsia"/>
          <w:color w:val="auto"/>
          <w:szCs w:val="32"/>
          <w:highlight w:val="none"/>
        </w:rPr>
        <w:t>2022</w:t>
      </w:r>
      <w:r>
        <w:rPr>
          <w:rFonts w:hint="eastAsia" w:ascii="仿宋_GB2312" w:hAnsi="仿宋_GB2312" w:cs="仿宋_GB2312"/>
          <w:color w:val="auto"/>
          <w:szCs w:val="32"/>
          <w:highlight w:val="none"/>
        </w:rPr>
        <w:t>〕</w:t>
      </w:r>
      <w:r>
        <w:rPr>
          <w:rFonts w:hint="eastAsia"/>
          <w:color w:val="auto"/>
          <w:szCs w:val="32"/>
          <w:highlight w:val="none"/>
        </w:rPr>
        <w:t>247号）等</w:t>
      </w:r>
      <w:r>
        <w:rPr>
          <w:rFonts w:hint="eastAsia"/>
          <w:color w:val="auto"/>
          <w:highlight w:val="none"/>
        </w:rPr>
        <w:t>要求，加快推进贵州省农村供水管网建设进程，切实提高农村供水建设和管理水平，全面助力乡村振兴，</w:t>
      </w:r>
      <w:r>
        <w:rPr>
          <w:rFonts w:hint="eastAsia"/>
          <w:color w:val="auto"/>
          <w:highlight w:val="none"/>
          <w:lang w:val="en-US" w:eastAsia="zh-CN"/>
        </w:rPr>
        <w:t>2022</w:t>
      </w:r>
      <w:r>
        <w:rPr>
          <w:rFonts w:hint="eastAsia"/>
          <w:color w:val="auto"/>
          <w:highlight w:val="none"/>
        </w:rPr>
        <w:t>年</w:t>
      </w:r>
      <w:r>
        <w:rPr>
          <w:rFonts w:hint="eastAsia"/>
          <w:color w:val="auto"/>
          <w:highlight w:val="none"/>
          <w:lang w:val="en-US" w:eastAsia="zh-CN"/>
        </w:rPr>
        <w:t>6</w:t>
      </w:r>
      <w:r>
        <w:rPr>
          <w:rFonts w:hint="eastAsia"/>
          <w:color w:val="auto"/>
          <w:highlight w:val="none"/>
        </w:rPr>
        <w:t>月省水利厅印发《贵州省县级农村供水管网建设规划编制指导意见》，根据该文件要求各县（市、区、特区）组织编制完成了县级农村供水管网建设规划，经市（州）级水行政主管部门组织审查并出具意见后，县级人民政府批复了县级农村供水管网建设规划，并报省水利厅备案。在备案的县级农村供水管网建设规划基础上，省水利厅组织编制完成了《贵州省农村供水管网建设规划》。2023年10月10日，水利部印发了《关于加快推动农村供水高质量发展的指导意见》（以下简称《指导意见》），要求各地抓紧组织编制省级农村供水高质量发展规划，充分利用已有农村供水规划成果，加强与相关规划的衔接。省水利厅高度重视，在《贵州省农村供水管网建设规划》</w:t>
      </w:r>
      <w:r>
        <w:rPr>
          <w:rFonts w:hint="eastAsia"/>
          <w:color w:val="auto"/>
          <w:highlight w:val="none"/>
          <w:lang w:eastAsia="zh-CN"/>
        </w:rPr>
        <w:t>《贵州省水网建设三年攻坚行动方案（2023—2025年）》《贵州省农村供水水质提升专项行动实施方案（2023—2025）》</w:t>
      </w:r>
      <w:r>
        <w:rPr>
          <w:rFonts w:hint="eastAsia"/>
          <w:color w:val="auto"/>
          <w:highlight w:val="none"/>
          <w:lang w:val="en-US" w:eastAsia="zh-CN"/>
        </w:rPr>
        <w:t>成果</w:t>
      </w:r>
      <w:r>
        <w:rPr>
          <w:rFonts w:hint="eastAsia"/>
          <w:color w:val="auto"/>
          <w:highlight w:val="none"/>
        </w:rPr>
        <w:t>基础上，根据《指导意见》组织编制完成了《贵州省农村供水高质量发展规划》（以下简称《规划》）。</w:t>
      </w:r>
    </w:p>
    <w:p w14:paraId="43197120">
      <w:pPr>
        <w:rPr>
          <w:rFonts w:hint="eastAsia"/>
          <w:color w:val="auto"/>
          <w:highlight w:val="none"/>
        </w:rPr>
      </w:pPr>
      <w:r>
        <w:rPr>
          <w:rFonts w:hint="eastAsia"/>
          <w:color w:val="auto"/>
          <w:highlight w:val="none"/>
        </w:rPr>
        <w:t>《</w:t>
      </w:r>
      <w:r>
        <w:rPr>
          <w:color w:val="auto"/>
          <w:highlight w:val="none"/>
        </w:rPr>
        <w:t>规划</w:t>
      </w:r>
      <w:r>
        <w:rPr>
          <w:rFonts w:hint="eastAsia"/>
          <w:color w:val="auto"/>
          <w:highlight w:val="none"/>
        </w:rPr>
        <w:t>》</w:t>
      </w:r>
      <w:r>
        <w:rPr>
          <w:color w:val="auto"/>
          <w:highlight w:val="none"/>
        </w:rPr>
        <w:t>范围为</w:t>
      </w:r>
      <w:r>
        <w:rPr>
          <w:rFonts w:hint="eastAsia"/>
          <w:color w:val="auto"/>
          <w:highlight w:val="none"/>
          <w:lang w:val="en-US" w:eastAsia="zh-CN"/>
        </w:rPr>
        <w:t>县级及以上城区以外的镇（乡）、行政村，包括84个县级行政区，南明区、云岩区、白云区、观山湖区已实现城乡供水一体化，未纳入规划范围，规划供水人口3520万；用水量包括</w:t>
      </w:r>
      <w:r>
        <w:rPr>
          <w:rFonts w:hint="eastAsia"/>
          <w:color w:val="auto"/>
          <w:highlight w:val="none"/>
        </w:rPr>
        <w:t>居民生活用水量、公共建筑用水量、饲养畜禽用水量、企业用水量、浇洒道路和绿地用水量、管网漏损水量和未预见水量等</w:t>
      </w:r>
      <w:r>
        <w:rPr>
          <w:rFonts w:hint="eastAsia"/>
          <w:color w:val="auto"/>
          <w:highlight w:val="none"/>
          <w:lang w:eastAsia="zh-CN"/>
        </w:rPr>
        <w:t>，</w:t>
      </w:r>
      <w:r>
        <w:rPr>
          <w:rFonts w:hint="eastAsia"/>
          <w:color w:val="auto"/>
          <w:highlight w:val="none"/>
        </w:rPr>
        <w:t>乡村产业发展、旅游等用水量结合有关专项规划计列。</w:t>
      </w:r>
      <w:r>
        <w:rPr>
          <w:color w:val="auto"/>
          <w:highlight w:val="none"/>
        </w:rPr>
        <w:t>现状水平年为202</w:t>
      </w:r>
      <w:r>
        <w:rPr>
          <w:rFonts w:hint="eastAsia"/>
          <w:color w:val="auto"/>
          <w:highlight w:val="none"/>
        </w:rPr>
        <w:t>2</w:t>
      </w:r>
      <w:r>
        <w:rPr>
          <w:color w:val="auto"/>
          <w:highlight w:val="none"/>
        </w:rPr>
        <w:t>年，</w:t>
      </w:r>
      <w:r>
        <w:rPr>
          <w:rFonts w:hint="eastAsia"/>
          <w:color w:val="auto"/>
          <w:highlight w:val="none"/>
        </w:rPr>
        <w:t>近期规划水平年为2025年，</w:t>
      </w:r>
      <w:r>
        <w:rPr>
          <w:rFonts w:hint="eastAsia"/>
          <w:color w:val="auto"/>
          <w:highlight w:val="none"/>
          <w:lang w:val="en-US" w:eastAsia="zh-CN"/>
        </w:rPr>
        <w:t>中期</w:t>
      </w:r>
      <w:r>
        <w:rPr>
          <w:rFonts w:hint="eastAsia"/>
          <w:color w:val="auto"/>
          <w:highlight w:val="none"/>
        </w:rPr>
        <w:t>规划水平年为20</w:t>
      </w:r>
      <w:r>
        <w:rPr>
          <w:rFonts w:hint="eastAsia"/>
          <w:color w:val="auto"/>
          <w:highlight w:val="none"/>
          <w:lang w:val="en-US" w:eastAsia="zh-CN"/>
        </w:rPr>
        <w:t>30</w:t>
      </w:r>
      <w:r>
        <w:rPr>
          <w:rFonts w:hint="eastAsia"/>
          <w:color w:val="auto"/>
          <w:highlight w:val="none"/>
        </w:rPr>
        <w:t>年，远期规划水平年为2035年。</w:t>
      </w:r>
      <w:r>
        <w:rPr>
          <w:rFonts w:hint="eastAsia"/>
          <w:color w:val="auto"/>
          <w:highlight w:val="none"/>
          <w:lang w:eastAsia="zh-CN"/>
        </w:rPr>
        <w:t>《</w:t>
      </w:r>
      <w:r>
        <w:rPr>
          <w:rFonts w:hint="eastAsia"/>
          <w:color w:val="auto"/>
          <w:highlight w:val="none"/>
          <w:lang w:val="en-US" w:eastAsia="zh-CN"/>
        </w:rPr>
        <w:t>规划</w:t>
      </w:r>
      <w:r>
        <w:rPr>
          <w:rFonts w:hint="eastAsia"/>
          <w:color w:val="auto"/>
          <w:highlight w:val="none"/>
          <w:lang w:eastAsia="zh-CN"/>
        </w:rPr>
        <w:t>》</w:t>
      </w:r>
      <w:r>
        <w:rPr>
          <w:rFonts w:hint="eastAsia"/>
          <w:color w:val="auto"/>
          <w:highlight w:val="none"/>
        </w:rPr>
        <w:t>坚持问题导向和目标导向，以贵州水网为统领，按照“3+1”标准化建设和管护模式，依托稳定水源，因地制宜、分类施策，优先推进城乡供水一体化、集中供水规模化，加强小型供水工程规范化建设和改造，</w:t>
      </w:r>
      <w:r>
        <w:rPr>
          <w:rFonts w:hint="eastAsia"/>
          <w:color w:val="auto"/>
          <w:highlight w:val="none"/>
          <w:lang w:val="en-US" w:eastAsia="zh-CN"/>
        </w:rPr>
        <w:t>大力推进县级统管，</w:t>
      </w:r>
      <w:r>
        <w:rPr>
          <w:rFonts w:hint="eastAsia"/>
          <w:color w:val="auto"/>
          <w:highlight w:val="none"/>
        </w:rPr>
        <w:t>实施水质提升专项行动，健全完善运行管理体制机制，逐步构建规模化建设、企业化运营、标准化管理、信息化服务的农村供水管理体系，推动农村供水高质量发展。</w:t>
      </w:r>
    </w:p>
    <w:p w14:paraId="0C776A5C">
      <w:pPr>
        <w:bidi w:val="0"/>
        <w:rPr>
          <w:rFonts w:hint="default" w:eastAsia="仿宋_GB2312"/>
          <w:color w:val="auto"/>
          <w:highlight w:val="none"/>
          <w:lang w:val="en-US" w:eastAsia="zh-CN"/>
        </w:rPr>
        <w:sectPr>
          <w:footerReference r:id="rId6" w:type="default"/>
          <w:pgSz w:w="11906" w:h="16838"/>
          <w:pgMar w:top="1417" w:right="1587" w:bottom="1417" w:left="1587" w:header="851" w:footer="794" w:gutter="0"/>
          <w:pgBorders>
            <w:top w:val="none" w:sz="0" w:space="0"/>
            <w:left w:val="none" w:sz="0" w:space="0"/>
            <w:bottom w:val="none" w:sz="0" w:space="0"/>
            <w:right w:val="none" w:sz="0" w:space="0"/>
          </w:pgBorders>
          <w:pgNumType w:fmt="lowerRoman" w:start="1"/>
          <w:cols w:space="0" w:num="1"/>
          <w:rtlGutter w:val="0"/>
          <w:docGrid w:type="lines" w:linePitch="312" w:charSpace="0"/>
        </w:sectPr>
      </w:pPr>
      <w:r>
        <w:rPr>
          <w:color w:val="auto"/>
          <w:highlight w:val="none"/>
        </w:rPr>
        <w:t>《规划》</w:t>
      </w:r>
      <w:r>
        <w:rPr>
          <w:rFonts w:hint="eastAsia"/>
          <w:color w:val="auto"/>
          <w:highlight w:val="none"/>
        </w:rPr>
        <w:t>是当前和今后一</w:t>
      </w:r>
      <w:r>
        <w:rPr>
          <w:rFonts w:hint="eastAsia"/>
          <w:color w:val="auto"/>
          <w:highlight w:val="none"/>
          <w:lang w:val="en-US" w:eastAsia="zh-CN"/>
        </w:rPr>
        <w:t>段</w:t>
      </w:r>
      <w:r>
        <w:rPr>
          <w:rFonts w:hint="eastAsia"/>
          <w:color w:val="auto"/>
          <w:highlight w:val="none"/>
        </w:rPr>
        <w:t>时期</w:t>
      </w:r>
      <w:r>
        <w:rPr>
          <w:color w:val="auto"/>
          <w:highlight w:val="none"/>
        </w:rPr>
        <w:t>贵州省</w:t>
      </w:r>
      <w:r>
        <w:rPr>
          <w:rFonts w:hint="eastAsia"/>
          <w:color w:val="auto"/>
          <w:highlight w:val="none"/>
        </w:rPr>
        <w:t>农村供水高质量发展的重要指导性文件</w:t>
      </w:r>
      <w:r>
        <w:rPr>
          <w:rFonts w:hint="eastAsia"/>
          <w:color w:val="auto"/>
          <w:highlight w:val="none"/>
          <w:lang w:eastAsia="zh-CN"/>
        </w:rPr>
        <w:t>，</w:t>
      </w:r>
      <w:r>
        <w:rPr>
          <w:rFonts w:hint="eastAsia"/>
          <w:color w:val="auto"/>
          <w:highlight w:val="none"/>
          <w:lang w:val="en-US" w:eastAsia="zh-CN"/>
        </w:rPr>
        <w:t>通过《规划》实施，农村供水高质量发展工程体系基本建成，供水保障能力显著增强，基本实现城乡供水一体化和供水专业化、标准化、智能化管理。</w:t>
      </w:r>
    </w:p>
    <w:p w14:paraId="70108C17">
      <w:pPr>
        <w:keepNext w:val="0"/>
        <w:keepLines w:val="0"/>
        <w:pageBreakBefore w:val="0"/>
        <w:widowControl w:val="0"/>
        <w:kinsoku/>
        <w:wordWrap/>
        <w:overflowPunct/>
        <w:topLinePunct w:val="0"/>
        <w:autoSpaceDE/>
        <w:autoSpaceDN/>
        <w:bidi w:val="0"/>
        <w:adjustRightInd/>
        <w:snapToGrid/>
        <w:ind w:left="0" w:leftChars="0" w:firstLine="360" w:firstLineChars="100"/>
        <w:jc w:val="center"/>
        <w:textAlignment w:val="auto"/>
        <w:rPr>
          <w:rFonts w:hint="default" w:ascii="Times New Roman" w:hAnsi="Times New Roman" w:eastAsia="仿宋_GB2312" w:cs="Times New Roman"/>
          <w:color w:val="auto"/>
          <w:kern w:val="2"/>
          <w:sz w:val="32"/>
          <w:szCs w:val="24"/>
          <w:highlight w:val="none"/>
          <w:lang w:val="en-US" w:eastAsia="zh-CN" w:bidi="ar-SA"/>
        </w:rPr>
      </w:pPr>
      <w:r>
        <w:rPr>
          <w:rFonts w:hint="eastAsia" w:ascii="黑体" w:hAnsi="黑体" w:eastAsia="黑体" w:cs="黑体"/>
          <w:color w:val="auto"/>
          <w:sz w:val="36"/>
          <w:szCs w:val="36"/>
          <w:highlight w:val="none"/>
          <w:lang w:val="en-US" w:eastAsia="zh-CN"/>
        </w:rPr>
        <w:t>目  录</w:t>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TOC \o "1-2" \h \u </w:instrText>
      </w:r>
      <w:r>
        <w:rPr>
          <w:rFonts w:hint="default" w:ascii="Times New Roman" w:hAnsi="Times New Roman" w:cs="Times New Roman"/>
          <w:color w:val="auto"/>
          <w:highlight w:val="none"/>
        </w:rPr>
        <w:fldChar w:fldCharType="separate"/>
      </w:r>
    </w:p>
    <w:p w14:paraId="14D79D45">
      <w:pPr>
        <w:pStyle w:val="10"/>
        <w:tabs>
          <w:tab w:val="right" w:leader="dot" w:pos="8732"/>
        </w:tabs>
      </w:pPr>
      <w:r>
        <w:rPr>
          <w:rFonts w:hint="default" w:ascii="Times New Roman" w:hAnsi="Times New Roman" w:cs="Times New Roman"/>
          <w:color w:val="auto"/>
          <w:highlight w:val="none"/>
        </w:rPr>
        <w:fldChar w:fldCharType="begin"/>
      </w:r>
      <w:r>
        <w:rPr>
          <w:rFonts w:hint="default" w:ascii="Times New Roman" w:hAnsi="Times New Roman" w:cs="Times New Roman"/>
          <w:highlight w:val="none"/>
        </w:rPr>
        <w:instrText xml:space="preserve"> HYPERLINK \l _Toc20035 </w:instrText>
      </w:r>
      <w:r>
        <w:rPr>
          <w:rFonts w:hint="default" w:ascii="Times New Roman" w:hAnsi="Times New Roman" w:cs="Times New Roman"/>
          <w:highlight w:val="none"/>
        </w:rPr>
        <w:fldChar w:fldCharType="separate"/>
      </w:r>
      <w:r>
        <w:rPr>
          <w:rFonts w:hint="eastAsia"/>
          <w:bCs/>
          <w:highlight w:val="none"/>
        </w:rPr>
        <w:t>第一章</w:t>
      </w:r>
      <w:r>
        <w:rPr>
          <w:rFonts w:hint="eastAsia"/>
          <w:bCs/>
          <w:highlight w:val="none"/>
          <w:lang w:val="en-US" w:eastAsia="zh-CN"/>
        </w:rPr>
        <w:t xml:space="preserve"> </w:t>
      </w:r>
      <w:r>
        <w:rPr>
          <w:rFonts w:hint="eastAsia"/>
          <w:bCs/>
          <w:highlight w:val="none"/>
        </w:rPr>
        <w:t>现状分析</w:t>
      </w:r>
      <w:r>
        <w:tab/>
      </w:r>
      <w:r>
        <w:fldChar w:fldCharType="begin"/>
      </w:r>
      <w:r>
        <w:instrText xml:space="preserve"> PAGEREF _Toc20035 \h </w:instrText>
      </w:r>
      <w:r>
        <w:fldChar w:fldCharType="separate"/>
      </w:r>
      <w:r>
        <w:t>1</w:t>
      </w:r>
      <w:r>
        <w:fldChar w:fldCharType="end"/>
      </w:r>
      <w:r>
        <w:rPr>
          <w:rFonts w:hint="default" w:ascii="Times New Roman" w:hAnsi="Times New Roman" w:cs="Times New Roman"/>
          <w:color w:val="auto"/>
          <w:highlight w:val="none"/>
        </w:rPr>
        <w:fldChar w:fldCharType="end"/>
      </w:r>
    </w:p>
    <w:p w14:paraId="42ACD280">
      <w:pPr>
        <w:pStyle w:val="12"/>
        <w:tabs>
          <w:tab w:val="right" w:leader="dot" w:pos="8732"/>
        </w:tabs>
      </w:pPr>
      <w:r>
        <w:rPr>
          <w:rFonts w:hint="default" w:ascii="Times New Roman" w:hAnsi="Times New Roman" w:cs="Times New Roman"/>
          <w:color w:val="auto"/>
          <w:highlight w:val="none"/>
        </w:rPr>
        <w:fldChar w:fldCharType="begin"/>
      </w:r>
      <w:r>
        <w:rPr>
          <w:rFonts w:hint="default" w:ascii="Times New Roman" w:hAnsi="Times New Roman" w:cs="Times New Roman"/>
          <w:highlight w:val="none"/>
        </w:rPr>
        <w:instrText xml:space="preserve"> HYPERLINK \l _Toc26800 </w:instrText>
      </w:r>
      <w:r>
        <w:rPr>
          <w:rFonts w:hint="default" w:ascii="Times New Roman" w:hAnsi="Times New Roman" w:cs="Times New Roman"/>
          <w:highlight w:val="none"/>
        </w:rPr>
        <w:fldChar w:fldCharType="separate"/>
      </w:r>
      <w:r>
        <w:rPr>
          <w:rFonts w:hint="eastAsia"/>
          <w:highlight w:val="none"/>
          <w:lang w:val="en-US" w:eastAsia="zh-CN"/>
        </w:rPr>
        <w:t>第一节 农村供水发展历程</w:t>
      </w:r>
      <w:r>
        <w:tab/>
      </w:r>
      <w:r>
        <w:fldChar w:fldCharType="begin"/>
      </w:r>
      <w:r>
        <w:instrText xml:space="preserve"> PAGEREF _Toc26800 \h </w:instrText>
      </w:r>
      <w:r>
        <w:fldChar w:fldCharType="separate"/>
      </w:r>
      <w:r>
        <w:t>1</w:t>
      </w:r>
      <w:r>
        <w:fldChar w:fldCharType="end"/>
      </w:r>
      <w:r>
        <w:rPr>
          <w:rFonts w:hint="default" w:ascii="Times New Roman" w:hAnsi="Times New Roman" w:cs="Times New Roman"/>
          <w:color w:val="auto"/>
          <w:highlight w:val="none"/>
        </w:rPr>
        <w:fldChar w:fldCharType="end"/>
      </w:r>
    </w:p>
    <w:p w14:paraId="0A552EDF">
      <w:pPr>
        <w:pStyle w:val="12"/>
        <w:tabs>
          <w:tab w:val="right" w:leader="dot" w:pos="8732"/>
        </w:tabs>
      </w:pPr>
      <w:r>
        <w:rPr>
          <w:rFonts w:hint="default" w:ascii="Times New Roman" w:hAnsi="Times New Roman" w:cs="Times New Roman"/>
          <w:color w:val="auto"/>
          <w:highlight w:val="none"/>
        </w:rPr>
        <w:fldChar w:fldCharType="begin"/>
      </w:r>
      <w:r>
        <w:rPr>
          <w:rFonts w:hint="default" w:ascii="Times New Roman" w:hAnsi="Times New Roman" w:cs="Times New Roman"/>
          <w:highlight w:val="none"/>
        </w:rPr>
        <w:instrText xml:space="preserve"> HYPERLINK \l _Toc14963 </w:instrText>
      </w:r>
      <w:r>
        <w:rPr>
          <w:rFonts w:hint="default" w:ascii="Times New Roman" w:hAnsi="Times New Roman" w:cs="Times New Roman"/>
          <w:highlight w:val="none"/>
        </w:rPr>
        <w:fldChar w:fldCharType="separate"/>
      </w:r>
      <w:r>
        <w:rPr>
          <w:rFonts w:hint="eastAsia"/>
          <w:highlight w:val="none"/>
          <w:lang w:val="en-US" w:eastAsia="zh-CN"/>
        </w:rPr>
        <w:t>第二节 农村供水工程现状</w:t>
      </w:r>
      <w:r>
        <w:tab/>
      </w:r>
      <w:r>
        <w:fldChar w:fldCharType="begin"/>
      </w:r>
      <w:r>
        <w:instrText xml:space="preserve"> PAGEREF _Toc14963 \h </w:instrText>
      </w:r>
      <w:r>
        <w:fldChar w:fldCharType="separate"/>
      </w:r>
      <w:r>
        <w:t>3</w:t>
      </w:r>
      <w:r>
        <w:fldChar w:fldCharType="end"/>
      </w:r>
      <w:r>
        <w:rPr>
          <w:rFonts w:hint="default" w:ascii="Times New Roman" w:hAnsi="Times New Roman" w:cs="Times New Roman"/>
          <w:color w:val="auto"/>
          <w:highlight w:val="none"/>
        </w:rPr>
        <w:fldChar w:fldCharType="end"/>
      </w:r>
    </w:p>
    <w:p w14:paraId="681C62C4">
      <w:pPr>
        <w:pStyle w:val="12"/>
        <w:tabs>
          <w:tab w:val="right" w:leader="dot" w:pos="8732"/>
        </w:tabs>
      </w:pPr>
      <w:r>
        <w:rPr>
          <w:rFonts w:hint="default" w:ascii="Times New Roman" w:hAnsi="Times New Roman" w:cs="Times New Roman"/>
          <w:color w:val="auto"/>
          <w:highlight w:val="none"/>
        </w:rPr>
        <w:fldChar w:fldCharType="begin"/>
      </w:r>
      <w:r>
        <w:rPr>
          <w:rFonts w:hint="default" w:ascii="Times New Roman" w:hAnsi="Times New Roman" w:cs="Times New Roman"/>
          <w:highlight w:val="none"/>
        </w:rPr>
        <w:instrText xml:space="preserve"> HYPERLINK \l _Toc3255 </w:instrText>
      </w:r>
      <w:r>
        <w:rPr>
          <w:rFonts w:hint="default" w:ascii="Times New Roman" w:hAnsi="Times New Roman" w:cs="Times New Roman"/>
          <w:highlight w:val="none"/>
        </w:rPr>
        <w:fldChar w:fldCharType="separate"/>
      </w:r>
      <w:r>
        <w:rPr>
          <w:rFonts w:hint="eastAsia"/>
          <w:highlight w:val="none"/>
          <w:lang w:val="en-US" w:eastAsia="zh-CN"/>
        </w:rPr>
        <w:t>第三节 农村供水管理现状</w:t>
      </w:r>
      <w:r>
        <w:tab/>
      </w:r>
      <w:r>
        <w:fldChar w:fldCharType="begin"/>
      </w:r>
      <w:r>
        <w:instrText xml:space="preserve"> PAGEREF _Toc3255 \h </w:instrText>
      </w:r>
      <w:r>
        <w:fldChar w:fldCharType="separate"/>
      </w:r>
      <w:r>
        <w:t>3</w:t>
      </w:r>
      <w:r>
        <w:fldChar w:fldCharType="end"/>
      </w:r>
      <w:r>
        <w:rPr>
          <w:rFonts w:hint="default" w:ascii="Times New Roman" w:hAnsi="Times New Roman" w:cs="Times New Roman"/>
          <w:color w:val="auto"/>
          <w:highlight w:val="none"/>
        </w:rPr>
        <w:fldChar w:fldCharType="end"/>
      </w:r>
    </w:p>
    <w:p w14:paraId="6EA2E621">
      <w:pPr>
        <w:pStyle w:val="12"/>
        <w:tabs>
          <w:tab w:val="right" w:leader="dot" w:pos="8732"/>
        </w:tabs>
      </w:pPr>
      <w:r>
        <w:rPr>
          <w:rFonts w:hint="default" w:ascii="Times New Roman" w:hAnsi="Times New Roman" w:cs="Times New Roman"/>
          <w:color w:val="auto"/>
          <w:highlight w:val="none"/>
        </w:rPr>
        <w:fldChar w:fldCharType="begin"/>
      </w:r>
      <w:r>
        <w:rPr>
          <w:rFonts w:hint="default" w:ascii="Times New Roman" w:hAnsi="Times New Roman" w:cs="Times New Roman"/>
          <w:highlight w:val="none"/>
        </w:rPr>
        <w:instrText xml:space="preserve"> HYPERLINK \l _Toc32558 </w:instrText>
      </w:r>
      <w:r>
        <w:rPr>
          <w:rFonts w:hint="default" w:ascii="Times New Roman" w:hAnsi="Times New Roman" w:cs="Times New Roman"/>
          <w:highlight w:val="none"/>
        </w:rPr>
        <w:fldChar w:fldCharType="separate"/>
      </w:r>
      <w:r>
        <w:rPr>
          <w:rFonts w:hint="eastAsia"/>
          <w:lang w:val="en-US" w:eastAsia="zh-CN"/>
        </w:rPr>
        <w:t>第四节 存在主要问题</w:t>
      </w:r>
      <w:r>
        <w:tab/>
      </w:r>
      <w:r>
        <w:fldChar w:fldCharType="begin"/>
      </w:r>
      <w:r>
        <w:instrText xml:space="preserve"> PAGEREF _Toc32558 \h </w:instrText>
      </w:r>
      <w:r>
        <w:fldChar w:fldCharType="separate"/>
      </w:r>
      <w:r>
        <w:t>4</w:t>
      </w:r>
      <w:r>
        <w:fldChar w:fldCharType="end"/>
      </w:r>
      <w:r>
        <w:rPr>
          <w:rFonts w:hint="default" w:ascii="Times New Roman" w:hAnsi="Times New Roman" w:cs="Times New Roman"/>
          <w:color w:val="auto"/>
          <w:highlight w:val="none"/>
        </w:rPr>
        <w:fldChar w:fldCharType="end"/>
      </w:r>
    </w:p>
    <w:p w14:paraId="788D68F2">
      <w:pPr>
        <w:pStyle w:val="10"/>
        <w:tabs>
          <w:tab w:val="right" w:leader="dot" w:pos="8732"/>
        </w:tabs>
      </w:pPr>
      <w:r>
        <w:rPr>
          <w:rFonts w:hint="default" w:ascii="Times New Roman" w:hAnsi="Times New Roman" w:cs="Times New Roman"/>
          <w:color w:val="auto"/>
          <w:highlight w:val="none"/>
        </w:rPr>
        <w:fldChar w:fldCharType="begin"/>
      </w:r>
      <w:r>
        <w:rPr>
          <w:rFonts w:hint="default" w:ascii="Times New Roman" w:hAnsi="Times New Roman" w:cs="Times New Roman"/>
          <w:highlight w:val="none"/>
        </w:rPr>
        <w:instrText xml:space="preserve"> HYPERLINK \l _Toc27700 </w:instrText>
      </w:r>
      <w:r>
        <w:rPr>
          <w:rFonts w:hint="default" w:ascii="Times New Roman" w:hAnsi="Times New Roman" w:cs="Times New Roman"/>
          <w:highlight w:val="none"/>
        </w:rPr>
        <w:fldChar w:fldCharType="separate"/>
      </w:r>
      <w:r>
        <w:rPr>
          <w:rFonts w:hint="eastAsia"/>
          <w:highlight w:val="none"/>
        </w:rPr>
        <w:t>第二章</w:t>
      </w:r>
      <w:r>
        <w:rPr>
          <w:rFonts w:hint="eastAsia"/>
          <w:highlight w:val="none"/>
          <w:lang w:val="en-US" w:eastAsia="zh-CN"/>
        </w:rPr>
        <w:t xml:space="preserve"> </w:t>
      </w:r>
      <w:r>
        <w:rPr>
          <w:rFonts w:hint="eastAsia"/>
          <w:highlight w:val="none"/>
        </w:rPr>
        <w:t>指导思想与目标</w:t>
      </w:r>
      <w:r>
        <w:tab/>
      </w:r>
      <w:r>
        <w:fldChar w:fldCharType="begin"/>
      </w:r>
      <w:r>
        <w:instrText xml:space="preserve"> PAGEREF _Toc27700 \h </w:instrText>
      </w:r>
      <w:r>
        <w:fldChar w:fldCharType="separate"/>
      </w:r>
      <w:r>
        <w:t>7</w:t>
      </w:r>
      <w:r>
        <w:fldChar w:fldCharType="end"/>
      </w:r>
      <w:r>
        <w:rPr>
          <w:rFonts w:hint="default" w:ascii="Times New Roman" w:hAnsi="Times New Roman" w:cs="Times New Roman"/>
          <w:color w:val="auto"/>
          <w:highlight w:val="none"/>
        </w:rPr>
        <w:fldChar w:fldCharType="end"/>
      </w:r>
    </w:p>
    <w:p w14:paraId="63C40764">
      <w:pPr>
        <w:pStyle w:val="12"/>
        <w:tabs>
          <w:tab w:val="right" w:leader="dot" w:pos="8732"/>
        </w:tabs>
      </w:pPr>
      <w:r>
        <w:rPr>
          <w:rFonts w:hint="default" w:ascii="Times New Roman" w:hAnsi="Times New Roman" w:cs="Times New Roman"/>
          <w:color w:val="auto"/>
          <w:highlight w:val="none"/>
        </w:rPr>
        <w:fldChar w:fldCharType="begin"/>
      </w:r>
      <w:r>
        <w:rPr>
          <w:rFonts w:hint="default" w:ascii="Times New Roman" w:hAnsi="Times New Roman" w:cs="Times New Roman"/>
          <w:highlight w:val="none"/>
        </w:rPr>
        <w:instrText xml:space="preserve"> HYPERLINK \l _Toc5975 </w:instrText>
      </w:r>
      <w:r>
        <w:rPr>
          <w:rFonts w:hint="default" w:ascii="Times New Roman" w:hAnsi="Times New Roman" w:cs="Times New Roman"/>
          <w:highlight w:val="none"/>
        </w:rPr>
        <w:fldChar w:fldCharType="separate"/>
      </w:r>
      <w:r>
        <w:rPr>
          <w:rFonts w:hint="eastAsia"/>
          <w:highlight w:val="none"/>
          <w:lang w:val="en-US" w:eastAsia="zh-CN"/>
        </w:rPr>
        <w:t>第一节 指导思想</w:t>
      </w:r>
      <w:r>
        <w:tab/>
      </w:r>
      <w:r>
        <w:fldChar w:fldCharType="begin"/>
      </w:r>
      <w:r>
        <w:instrText xml:space="preserve"> PAGEREF _Toc5975 \h </w:instrText>
      </w:r>
      <w:r>
        <w:fldChar w:fldCharType="separate"/>
      </w:r>
      <w:r>
        <w:t>7</w:t>
      </w:r>
      <w:r>
        <w:fldChar w:fldCharType="end"/>
      </w:r>
      <w:r>
        <w:rPr>
          <w:rFonts w:hint="default" w:ascii="Times New Roman" w:hAnsi="Times New Roman" w:cs="Times New Roman"/>
          <w:color w:val="auto"/>
          <w:highlight w:val="none"/>
        </w:rPr>
        <w:fldChar w:fldCharType="end"/>
      </w:r>
    </w:p>
    <w:p w14:paraId="2D4C0288">
      <w:pPr>
        <w:pStyle w:val="12"/>
        <w:tabs>
          <w:tab w:val="right" w:leader="dot" w:pos="8732"/>
        </w:tabs>
      </w:pPr>
      <w:r>
        <w:rPr>
          <w:rFonts w:hint="default" w:ascii="Times New Roman" w:hAnsi="Times New Roman" w:cs="Times New Roman"/>
          <w:color w:val="auto"/>
          <w:highlight w:val="none"/>
        </w:rPr>
        <w:fldChar w:fldCharType="begin"/>
      </w:r>
      <w:r>
        <w:rPr>
          <w:rFonts w:hint="default" w:ascii="Times New Roman" w:hAnsi="Times New Roman" w:cs="Times New Roman"/>
          <w:highlight w:val="none"/>
        </w:rPr>
        <w:instrText xml:space="preserve"> HYPERLINK \l _Toc16639 </w:instrText>
      </w:r>
      <w:r>
        <w:rPr>
          <w:rFonts w:hint="default" w:ascii="Times New Roman" w:hAnsi="Times New Roman" w:cs="Times New Roman"/>
          <w:highlight w:val="none"/>
        </w:rPr>
        <w:fldChar w:fldCharType="separate"/>
      </w:r>
      <w:r>
        <w:rPr>
          <w:rFonts w:hint="eastAsia"/>
          <w:highlight w:val="none"/>
          <w:lang w:val="en-US" w:eastAsia="zh-CN"/>
        </w:rPr>
        <w:t>第二节 基本原则</w:t>
      </w:r>
      <w:r>
        <w:tab/>
      </w:r>
      <w:r>
        <w:fldChar w:fldCharType="begin"/>
      </w:r>
      <w:r>
        <w:instrText xml:space="preserve"> PAGEREF _Toc16639 \h </w:instrText>
      </w:r>
      <w:r>
        <w:fldChar w:fldCharType="separate"/>
      </w:r>
      <w:r>
        <w:t>7</w:t>
      </w:r>
      <w:r>
        <w:fldChar w:fldCharType="end"/>
      </w:r>
      <w:r>
        <w:rPr>
          <w:rFonts w:hint="default" w:ascii="Times New Roman" w:hAnsi="Times New Roman" w:cs="Times New Roman"/>
          <w:color w:val="auto"/>
          <w:highlight w:val="none"/>
        </w:rPr>
        <w:fldChar w:fldCharType="end"/>
      </w:r>
    </w:p>
    <w:p w14:paraId="489C739F">
      <w:pPr>
        <w:pStyle w:val="12"/>
        <w:tabs>
          <w:tab w:val="right" w:leader="dot" w:pos="8732"/>
        </w:tabs>
      </w:pPr>
      <w:r>
        <w:rPr>
          <w:rFonts w:hint="default" w:ascii="Times New Roman" w:hAnsi="Times New Roman" w:cs="Times New Roman"/>
          <w:color w:val="auto"/>
          <w:highlight w:val="none"/>
        </w:rPr>
        <w:fldChar w:fldCharType="begin"/>
      </w:r>
      <w:r>
        <w:rPr>
          <w:rFonts w:hint="default" w:ascii="Times New Roman" w:hAnsi="Times New Roman" w:cs="Times New Roman"/>
          <w:highlight w:val="none"/>
        </w:rPr>
        <w:instrText xml:space="preserve"> HYPERLINK \l _Toc32192 </w:instrText>
      </w:r>
      <w:r>
        <w:rPr>
          <w:rFonts w:hint="default" w:ascii="Times New Roman" w:hAnsi="Times New Roman" w:cs="Times New Roman"/>
          <w:highlight w:val="none"/>
        </w:rPr>
        <w:fldChar w:fldCharType="separate"/>
      </w:r>
      <w:r>
        <w:rPr>
          <w:rFonts w:hint="eastAsia"/>
          <w:highlight w:val="none"/>
          <w:lang w:val="en-US" w:eastAsia="zh-CN"/>
        </w:rPr>
        <w:t>第三节 主要依据</w:t>
      </w:r>
      <w:r>
        <w:tab/>
      </w:r>
      <w:r>
        <w:fldChar w:fldCharType="begin"/>
      </w:r>
      <w:r>
        <w:instrText xml:space="preserve"> PAGEREF _Toc32192 \h </w:instrText>
      </w:r>
      <w:r>
        <w:fldChar w:fldCharType="separate"/>
      </w:r>
      <w:r>
        <w:t>8</w:t>
      </w:r>
      <w:r>
        <w:fldChar w:fldCharType="end"/>
      </w:r>
      <w:r>
        <w:rPr>
          <w:rFonts w:hint="default" w:ascii="Times New Roman" w:hAnsi="Times New Roman" w:cs="Times New Roman"/>
          <w:color w:val="auto"/>
          <w:highlight w:val="none"/>
        </w:rPr>
        <w:fldChar w:fldCharType="end"/>
      </w:r>
    </w:p>
    <w:p w14:paraId="4E828E8D">
      <w:pPr>
        <w:pStyle w:val="12"/>
        <w:tabs>
          <w:tab w:val="right" w:leader="dot" w:pos="8732"/>
        </w:tabs>
      </w:pPr>
      <w:r>
        <w:rPr>
          <w:rFonts w:hint="default" w:ascii="Times New Roman" w:hAnsi="Times New Roman" w:cs="Times New Roman"/>
          <w:color w:val="auto"/>
          <w:highlight w:val="none"/>
        </w:rPr>
        <w:fldChar w:fldCharType="begin"/>
      </w:r>
      <w:r>
        <w:rPr>
          <w:rFonts w:hint="default" w:ascii="Times New Roman" w:hAnsi="Times New Roman" w:cs="Times New Roman"/>
          <w:highlight w:val="none"/>
        </w:rPr>
        <w:instrText xml:space="preserve"> HYPERLINK \l _Toc10622 </w:instrText>
      </w:r>
      <w:r>
        <w:rPr>
          <w:rFonts w:hint="default" w:ascii="Times New Roman" w:hAnsi="Times New Roman" w:cs="Times New Roman"/>
          <w:highlight w:val="none"/>
        </w:rPr>
        <w:fldChar w:fldCharType="separate"/>
      </w:r>
      <w:r>
        <w:rPr>
          <w:rFonts w:hint="eastAsia"/>
          <w:highlight w:val="none"/>
          <w:lang w:val="en-US" w:eastAsia="zh-CN"/>
        </w:rPr>
        <w:t>第四节 规划范围和水平年</w:t>
      </w:r>
      <w:r>
        <w:tab/>
      </w:r>
      <w:r>
        <w:fldChar w:fldCharType="begin"/>
      </w:r>
      <w:r>
        <w:instrText xml:space="preserve"> PAGEREF _Toc10622 \h </w:instrText>
      </w:r>
      <w:r>
        <w:fldChar w:fldCharType="separate"/>
      </w:r>
      <w:r>
        <w:t>12</w:t>
      </w:r>
      <w:r>
        <w:fldChar w:fldCharType="end"/>
      </w:r>
      <w:r>
        <w:rPr>
          <w:rFonts w:hint="default" w:ascii="Times New Roman" w:hAnsi="Times New Roman" w:cs="Times New Roman"/>
          <w:color w:val="auto"/>
          <w:highlight w:val="none"/>
        </w:rPr>
        <w:fldChar w:fldCharType="end"/>
      </w:r>
    </w:p>
    <w:p w14:paraId="5B49D732">
      <w:pPr>
        <w:pStyle w:val="12"/>
        <w:tabs>
          <w:tab w:val="right" w:leader="dot" w:pos="8732"/>
        </w:tabs>
      </w:pPr>
      <w:r>
        <w:rPr>
          <w:rFonts w:hint="default" w:ascii="Times New Roman" w:hAnsi="Times New Roman" w:cs="Times New Roman"/>
          <w:color w:val="auto"/>
          <w:highlight w:val="none"/>
        </w:rPr>
        <w:fldChar w:fldCharType="begin"/>
      </w:r>
      <w:r>
        <w:rPr>
          <w:rFonts w:hint="default" w:ascii="Times New Roman" w:hAnsi="Times New Roman" w:cs="Times New Roman"/>
          <w:highlight w:val="none"/>
        </w:rPr>
        <w:instrText xml:space="preserve"> HYPERLINK \l _Toc4784 </w:instrText>
      </w:r>
      <w:r>
        <w:rPr>
          <w:rFonts w:hint="default" w:ascii="Times New Roman" w:hAnsi="Times New Roman" w:cs="Times New Roman"/>
          <w:highlight w:val="none"/>
        </w:rPr>
        <w:fldChar w:fldCharType="separate"/>
      </w:r>
      <w:r>
        <w:rPr>
          <w:rFonts w:hint="eastAsia"/>
          <w:highlight w:val="none"/>
          <w:lang w:val="en-US" w:eastAsia="zh-CN"/>
        </w:rPr>
        <w:t>第五节 发展目标</w:t>
      </w:r>
      <w:r>
        <w:tab/>
      </w:r>
      <w:r>
        <w:fldChar w:fldCharType="begin"/>
      </w:r>
      <w:r>
        <w:instrText xml:space="preserve"> PAGEREF _Toc4784 \h </w:instrText>
      </w:r>
      <w:r>
        <w:fldChar w:fldCharType="separate"/>
      </w:r>
      <w:r>
        <w:t>12</w:t>
      </w:r>
      <w:r>
        <w:fldChar w:fldCharType="end"/>
      </w:r>
      <w:r>
        <w:rPr>
          <w:rFonts w:hint="default" w:ascii="Times New Roman" w:hAnsi="Times New Roman" w:cs="Times New Roman"/>
          <w:color w:val="auto"/>
          <w:highlight w:val="none"/>
        </w:rPr>
        <w:fldChar w:fldCharType="end"/>
      </w:r>
    </w:p>
    <w:p w14:paraId="40993B6A">
      <w:pPr>
        <w:pStyle w:val="10"/>
        <w:tabs>
          <w:tab w:val="right" w:leader="dot" w:pos="8732"/>
        </w:tabs>
      </w:pPr>
      <w:r>
        <w:rPr>
          <w:rFonts w:hint="default" w:ascii="Times New Roman" w:hAnsi="Times New Roman" w:cs="Times New Roman"/>
          <w:color w:val="auto"/>
          <w:highlight w:val="none"/>
        </w:rPr>
        <w:fldChar w:fldCharType="begin"/>
      </w:r>
      <w:r>
        <w:rPr>
          <w:rFonts w:hint="default" w:ascii="Times New Roman" w:hAnsi="Times New Roman" w:cs="Times New Roman"/>
          <w:highlight w:val="none"/>
        </w:rPr>
        <w:instrText xml:space="preserve"> HYPERLINK \l _Toc6794 </w:instrText>
      </w:r>
      <w:r>
        <w:rPr>
          <w:rFonts w:hint="default" w:ascii="Times New Roman" w:hAnsi="Times New Roman" w:cs="Times New Roman"/>
          <w:highlight w:val="none"/>
        </w:rPr>
        <w:fldChar w:fldCharType="separate"/>
      </w:r>
      <w:r>
        <w:rPr>
          <w:rFonts w:hint="eastAsia"/>
          <w:highlight w:val="none"/>
        </w:rPr>
        <w:t>第三章</w:t>
      </w:r>
      <w:r>
        <w:rPr>
          <w:rFonts w:hint="eastAsia"/>
          <w:highlight w:val="none"/>
          <w:lang w:val="en-US" w:eastAsia="zh-CN"/>
        </w:rPr>
        <w:t xml:space="preserve"> </w:t>
      </w:r>
      <w:r>
        <w:rPr>
          <w:rFonts w:hint="eastAsia"/>
          <w:highlight w:val="none"/>
        </w:rPr>
        <w:t>总体布局</w:t>
      </w:r>
      <w:r>
        <w:tab/>
      </w:r>
      <w:r>
        <w:fldChar w:fldCharType="begin"/>
      </w:r>
      <w:r>
        <w:instrText xml:space="preserve"> PAGEREF _Toc6794 \h </w:instrText>
      </w:r>
      <w:r>
        <w:fldChar w:fldCharType="separate"/>
      </w:r>
      <w:r>
        <w:t>14</w:t>
      </w:r>
      <w:r>
        <w:fldChar w:fldCharType="end"/>
      </w:r>
      <w:r>
        <w:rPr>
          <w:rFonts w:hint="default" w:ascii="Times New Roman" w:hAnsi="Times New Roman" w:cs="Times New Roman"/>
          <w:color w:val="auto"/>
          <w:highlight w:val="none"/>
        </w:rPr>
        <w:fldChar w:fldCharType="end"/>
      </w:r>
    </w:p>
    <w:p w14:paraId="5635F130">
      <w:pPr>
        <w:pStyle w:val="10"/>
        <w:tabs>
          <w:tab w:val="right" w:leader="dot" w:pos="8732"/>
        </w:tabs>
      </w:pPr>
      <w:r>
        <w:rPr>
          <w:rFonts w:hint="default" w:ascii="Times New Roman" w:hAnsi="Times New Roman" w:cs="Times New Roman"/>
          <w:color w:val="auto"/>
          <w:highlight w:val="none"/>
        </w:rPr>
        <w:fldChar w:fldCharType="begin"/>
      </w:r>
      <w:r>
        <w:rPr>
          <w:rFonts w:hint="default" w:ascii="Times New Roman" w:hAnsi="Times New Roman" w:cs="Times New Roman"/>
          <w:highlight w:val="none"/>
        </w:rPr>
        <w:instrText xml:space="preserve"> HYPERLINK \l _Toc24218 </w:instrText>
      </w:r>
      <w:r>
        <w:rPr>
          <w:rFonts w:hint="default" w:ascii="Times New Roman" w:hAnsi="Times New Roman" w:cs="Times New Roman"/>
          <w:highlight w:val="none"/>
        </w:rPr>
        <w:fldChar w:fldCharType="separate"/>
      </w:r>
      <w:r>
        <w:rPr>
          <w:rFonts w:hint="eastAsia"/>
          <w:highlight w:val="none"/>
        </w:rPr>
        <w:t>第四章</w:t>
      </w:r>
      <w:r>
        <w:rPr>
          <w:rFonts w:hint="eastAsia"/>
          <w:highlight w:val="none"/>
          <w:lang w:val="en-US" w:eastAsia="zh-CN"/>
        </w:rPr>
        <w:t xml:space="preserve"> </w:t>
      </w:r>
      <w:r>
        <w:rPr>
          <w:rFonts w:hint="eastAsia"/>
          <w:highlight w:val="none"/>
        </w:rPr>
        <w:t>完善农村供水工程体系</w:t>
      </w:r>
      <w:r>
        <w:tab/>
      </w:r>
      <w:r>
        <w:fldChar w:fldCharType="begin"/>
      </w:r>
      <w:r>
        <w:instrText xml:space="preserve"> PAGEREF _Toc24218 \h </w:instrText>
      </w:r>
      <w:r>
        <w:fldChar w:fldCharType="separate"/>
      </w:r>
      <w:r>
        <w:t>16</w:t>
      </w:r>
      <w:r>
        <w:fldChar w:fldCharType="end"/>
      </w:r>
      <w:r>
        <w:rPr>
          <w:rFonts w:hint="default" w:ascii="Times New Roman" w:hAnsi="Times New Roman" w:cs="Times New Roman"/>
          <w:color w:val="auto"/>
          <w:highlight w:val="none"/>
        </w:rPr>
        <w:fldChar w:fldCharType="end"/>
      </w:r>
    </w:p>
    <w:p w14:paraId="7ED9B9B6">
      <w:pPr>
        <w:pStyle w:val="12"/>
        <w:tabs>
          <w:tab w:val="right" w:leader="dot" w:pos="8732"/>
        </w:tabs>
      </w:pPr>
      <w:r>
        <w:rPr>
          <w:rFonts w:hint="default" w:ascii="Times New Roman" w:hAnsi="Times New Roman" w:cs="Times New Roman"/>
          <w:color w:val="auto"/>
          <w:highlight w:val="none"/>
        </w:rPr>
        <w:fldChar w:fldCharType="begin"/>
      </w:r>
      <w:r>
        <w:rPr>
          <w:rFonts w:hint="default" w:ascii="Times New Roman" w:hAnsi="Times New Roman" w:cs="Times New Roman"/>
          <w:highlight w:val="none"/>
        </w:rPr>
        <w:instrText xml:space="preserve"> HYPERLINK \l _Toc19904 </w:instrText>
      </w:r>
      <w:r>
        <w:rPr>
          <w:rFonts w:hint="default" w:ascii="Times New Roman" w:hAnsi="Times New Roman" w:cs="Times New Roman"/>
          <w:highlight w:val="none"/>
        </w:rPr>
        <w:fldChar w:fldCharType="separate"/>
      </w:r>
      <w:r>
        <w:rPr>
          <w:rFonts w:hint="eastAsia"/>
          <w:highlight w:val="none"/>
          <w:lang w:val="en-US" w:eastAsia="zh-CN"/>
        </w:rPr>
        <w:t>第一节 增强水源保障能力</w:t>
      </w:r>
      <w:r>
        <w:tab/>
      </w:r>
      <w:r>
        <w:fldChar w:fldCharType="begin"/>
      </w:r>
      <w:r>
        <w:instrText xml:space="preserve"> PAGEREF _Toc19904 \h </w:instrText>
      </w:r>
      <w:r>
        <w:fldChar w:fldCharType="separate"/>
      </w:r>
      <w:r>
        <w:t>16</w:t>
      </w:r>
      <w:r>
        <w:fldChar w:fldCharType="end"/>
      </w:r>
      <w:r>
        <w:rPr>
          <w:rFonts w:hint="default" w:ascii="Times New Roman" w:hAnsi="Times New Roman" w:cs="Times New Roman"/>
          <w:color w:val="auto"/>
          <w:highlight w:val="none"/>
        </w:rPr>
        <w:fldChar w:fldCharType="end"/>
      </w:r>
    </w:p>
    <w:p w14:paraId="03749ADF">
      <w:pPr>
        <w:pStyle w:val="12"/>
        <w:tabs>
          <w:tab w:val="right" w:leader="dot" w:pos="8732"/>
        </w:tabs>
      </w:pPr>
      <w:r>
        <w:rPr>
          <w:rFonts w:hint="default" w:ascii="Times New Roman" w:hAnsi="Times New Roman" w:cs="Times New Roman"/>
          <w:color w:val="auto"/>
          <w:highlight w:val="none"/>
        </w:rPr>
        <w:fldChar w:fldCharType="begin"/>
      </w:r>
      <w:r>
        <w:rPr>
          <w:rFonts w:hint="default" w:ascii="Times New Roman" w:hAnsi="Times New Roman" w:cs="Times New Roman"/>
          <w:highlight w:val="none"/>
        </w:rPr>
        <w:instrText xml:space="preserve"> HYPERLINK \l _Toc9147 </w:instrText>
      </w:r>
      <w:r>
        <w:rPr>
          <w:rFonts w:hint="default" w:ascii="Times New Roman" w:hAnsi="Times New Roman" w:cs="Times New Roman"/>
          <w:highlight w:val="none"/>
        </w:rPr>
        <w:fldChar w:fldCharType="separate"/>
      </w:r>
      <w:r>
        <w:rPr>
          <w:rFonts w:hint="eastAsia"/>
          <w:highlight w:val="none"/>
          <w:lang w:val="en-US" w:eastAsia="zh-CN"/>
        </w:rPr>
        <w:t>第二节 优先实施城乡供水一体化工程</w:t>
      </w:r>
      <w:r>
        <w:tab/>
      </w:r>
      <w:r>
        <w:fldChar w:fldCharType="begin"/>
      </w:r>
      <w:r>
        <w:instrText xml:space="preserve"> PAGEREF _Toc9147 \h </w:instrText>
      </w:r>
      <w:r>
        <w:fldChar w:fldCharType="separate"/>
      </w:r>
      <w:r>
        <w:t>18</w:t>
      </w:r>
      <w:r>
        <w:fldChar w:fldCharType="end"/>
      </w:r>
      <w:r>
        <w:rPr>
          <w:rFonts w:hint="default" w:ascii="Times New Roman" w:hAnsi="Times New Roman" w:cs="Times New Roman"/>
          <w:color w:val="auto"/>
          <w:highlight w:val="none"/>
        </w:rPr>
        <w:fldChar w:fldCharType="end"/>
      </w:r>
    </w:p>
    <w:p w14:paraId="5CBBBA39">
      <w:pPr>
        <w:pStyle w:val="12"/>
        <w:tabs>
          <w:tab w:val="right" w:leader="dot" w:pos="8732"/>
        </w:tabs>
      </w:pPr>
      <w:r>
        <w:rPr>
          <w:rFonts w:hint="default" w:ascii="Times New Roman" w:hAnsi="Times New Roman" w:cs="Times New Roman"/>
          <w:color w:val="auto"/>
          <w:highlight w:val="none"/>
        </w:rPr>
        <w:fldChar w:fldCharType="begin"/>
      </w:r>
      <w:r>
        <w:rPr>
          <w:rFonts w:hint="default" w:ascii="Times New Roman" w:hAnsi="Times New Roman" w:cs="Times New Roman"/>
          <w:highlight w:val="none"/>
        </w:rPr>
        <w:instrText xml:space="preserve"> HYPERLINK \l _Toc30517 </w:instrText>
      </w:r>
      <w:r>
        <w:rPr>
          <w:rFonts w:hint="default" w:ascii="Times New Roman" w:hAnsi="Times New Roman" w:cs="Times New Roman"/>
          <w:highlight w:val="none"/>
        </w:rPr>
        <w:fldChar w:fldCharType="separate"/>
      </w:r>
      <w:r>
        <w:rPr>
          <w:rFonts w:hint="eastAsia"/>
          <w:lang w:val="en-US" w:eastAsia="zh-CN"/>
        </w:rPr>
        <w:t>第三节 大力推进集中供水规模化</w:t>
      </w:r>
      <w:r>
        <w:tab/>
      </w:r>
      <w:r>
        <w:fldChar w:fldCharType="begin"/>
      </w:r>
      <w:r>
        <w:instrText xml:space="preserve"> PAGEREF _Toc30517 \h </w:instrText>
      </w:r>
      <w:r>
        <w:fldChar w:fldCharType="separate"/>
      </w:r>
      <w:r>
        <w:t>18</w:t>
      </w:r>
      <w:r>
        <w:fldChar w:fldCharType="end"/>
      </w:r>
      <w:r>
        <w:rPr>
          <w:rFonts w:hint="default" w:ascii="Times New Roman" w:hAnsi="Times New Roman" w:cs="Times New Roman"/>
          <w:color w:val="auto"/>
          <w:highlight w:val="none"/>
        </w:rPr>
        <w:fldChar w:fldCharType="end"/>
      </w:r>
    </w:p>
    <w:p w14:paraId="01089368">
      <w:pPr>
        <w:pStyle w:val="12"/>
        <w:tabs>
          <w:tab w:val="right" w:leader="dot" w:pos="8732"/>
        </w:tabs>
      </w:pPr>
      <w:r>
        <w:rPr>
          <w:rFonts w:hint="default" w:ascii="Times New Roman" w:hAnsi="Times New Roman" w:cs="Times New Roman"/>
          <w:color w:val="auto"/>
          <w:highlight w:val="none"/>
        </w:rPr>
        <w:fldChar w:fldCharType="begin"/>
      </w:r>
      <w:r>
        <w:rPr>
          <w:rFonts w:hint="default" w:ascii="Times New Roman" w:hAnsi="Times New Roman" w:cs="Times New Roman"/>
          <w:highlight w:val="none"/>
        </w:rPr>
        <w:instrText xml:space="preserve"> HYPERLINK \l _Toc32116 </w:instrText>
      </w:r>
      <w:r>
        <w:rPr>
          <w:rFonts w:hint="default" w:ascii="Times New Roman" w:hAnsi="Times New Roman" w:cs="Times New Roman"/>
          <w:highlight w:val="none"/>
        </w:rPr>
        <w:fldChar w:fldCharType="separate"/>
      </w:r>
      <w:r>
        <w:rPr>
          <w:rFonts w:hint="eastAsia"/>
          <w:highlight w:val="none"/>
          <w:lang w:val="en-US" w:eastAsia="zh-CN"/>
        </w:rPr>
        <w:t>第四节 实施小型供水工程规范化建设和改造</w:t>
      </w:r>
      <w:r>
        <w:tab/>
      </w:r>
      <w:r>
        <w:fldChar w:fldCharType="begin"/>
      </w:r>
      <w:r>
        <w:instrText xml:space="preserve"> PAGEREF _Toc32116 \h </w:instrText>
      </w:r>
      <w:r>
        <w:fldChar w:fldCharType="separate"/>
      </w:r>
      <w:r>
        <w:t>18</w:t>
      </w:r>
      <w:r>
        <w:fldChar w:fldCharType="end"/>
      </w:r>
      <w:r>
        <w:rPr>
          <w:rFonts w:hint="default" w:ascii="Times New Roman" w:hAnsi="Times New Roman" w:cs="Times New Roman"/>
          <w:color w:val="auto"/>
          <w:highlight w:val="none"/>
        </w:rPr>
        <w:fldChar w:fldCharType="end"/>
      </w:r>
    </w:p>
    <w:p w14:paraId="6101A4F7">
      <w:pPr>
        <w:pStyle w:val="12"/>
        <w:tabs>
          <w:tab w:val="right" w:leader="dot" w:pos="8732"/>
        </w:tabs>
      </w:pPr>
      <w:r>
        <w:rPr>
          <w:rFonts w:hint="default" w:ascii="Times New Roman" w:hAnsi="Times New Roman" w:cs="Times New Roman"/>
          <w:color w:val="auto"/>
          <w:highlight w:val="none"/>
        </w:rPr>
        <w:fldChar w:fldCharType="begin"/>
      </w:r>
      <w:r>
        <w:rPr>
          <w:rFonts w:hint="default" w:ascii="Times New Roman" w:hAnsi="Times New Roman" w:cs="Times New Roman"/>
          <w:highlight w:val="none"/>
        </w:rPr>
        <w:instrText xml:space="preserve"> HYPERLINK \l _Toc9696 </w:instrText>
      </w:r>
      <w:r>
        <w:rPr>
          <w:rFonts w:hint="default" w:ascii="Times New Roman" w:hAnsi="Times New Roman" w:cs="Times New Roman"/>
          <w:highlight w:val="none"/>
        </w:rPr>
        <w:fldChar w:fldCharType="separate"/>
      </w:r>
      <w:r>
        <w:rPr>
          <w:rFonts w:hint="eastAsia"/>
          <w:highlight w:val="none"/>
          <w:lang w:val="en-US" w:eastAsia="zh-CN"/>
        </w:rPr>
        <w:t>第五节 开展小水窖覆盖专项行动</w:t>
      </w:r>
      <w:r>
        <w:tab/>
      </w:r>
      <w:r>
        <w:fldChar w:fldCharType="begin"/>
      </w:r>
      <w:r>
        <w:instrText xml:space="preserve"> PAGEREF _Toc9696 \h </w:instrText>
      </w:r>
      <w:r>
        <w:fldChar w:fldCharType="separate"/>
      </w:r>
      <w:r>
        <w:t>20</w:t>
      </w:r>
      <w:r>
        <w:fldChar w:fldCharType="end"/>
      </w:r>
      <w:r>
        <w:rPr>
          <w:rFonts w:hint="default" w:ascii="Times New Roman" w:hAnsi="Times New Roman" w:cs="Times New Roman"/>
          <w:color w:val="auto"/>
          <w:highlight w:val="none"/>
        </w:rPr>
        <w:fldChar w:fldCharType="end"/>
      </w:r>
    </w:p>
    <w:p w14:paraId="0C5B7D3D">
      <w:pPr>
        <w:pStyle w:val="10"/>
        <w:tabs>
          <w:tab w:val="right" w:leader="dot" w:pos="8732"/>
        </w:tabs>
      </w:pPr>
      <w:r>
        <w:rPr>
          <w:rFonts w:hint="default" w:ascii="Times New Roman" w:hAnsi="Times New Roman" w:cs="Times New Roman"/>
          <w:color w:val="auto"/>
          <w:highlight w:val="none"/>
        </w:rPr>
        <w:fldChar w:fldCharType="begin"/>
      </w:r>
      <w:r>
        <w:rPr>
          <w:rFonts w:hint="default" w:ascii="Times New Roman" w:hAnsi="Times New Roman" w:cs="Times New Roman"/>
          <w:highlight w:val="none"/>
        </w:rPr>
        <w:instrText xml:space="preserve"> HYPERLINK \l _Toc918 </w:instrText>
      </w:r>
      <w:r>
        <w:rPr>
          <w:rFonts w:hint="default" w:ascii="Times New Roman" w:hAnsi="Times New Roman" w:cs="Times New Roman"/>
          <w:highlight w:val="none"/>
        </w:rPr>
        <w:fldChar w:fldCharType="separate"/>
      </w:r>
      <w:r>
        <w:rPr>
          <w:rFonts w:hint="eastAsia"/>
          <w:highlight w:val="none"/>
        </w:rPr>
        <w:t>第五章</w:t>
      </w:r>
      <w:r>
        <w:rPr>
          <w:rFonts w:hint="eastAsia"/>
          <w:highlight w:val="none"/>
          <w:lang w:val="en-US" w:eastAsia="zh-CN"/>
        </w:rPr>
        <w:t xml:space="preserve"> </w:t>
      </w:r>
      <w:r>
        <w:rPr>
          <w:rFonts w:hint="eastAsia"/>
          <w:highlight w:val="none"/>
        </w:rPr>
        <w:t>深入实施水质提升专项行动</w:t>
      </w:r>
      <w:r>
        <w:tab/>
      </w:r>
      <w:r>
        <w:fldChar w:fldCharType="begin"/>
      </w:r>
      <w:r>
        <w:instrText xml:space="preserve"> PAGEREF _Toc918 \h </w:instrText>
      </w:r>
      <w:r>
        <w:fldChar w:fldCharType="separate"/>
      </w:r>
      <w:r>
        <w:t>21</w:t>
      </w:r>
      <w:r>
        <w:fldChar w:fldCharType="end"/>
      </w:r>
      <w:r>
        <w:rPr>
          <w:rFonts w:hint="default" w:ascii="Times New Roman" w:hAnsi="Times New Roman" w:cs="Times New Roman"/>
          <w:color w:val="auto"/>
          <w:highlight w:val="none"/>
        </w:rPr>
        <w:fldChar w:fldCharType="end"/>
      </w:r>
    </w:p>
    <w:p w14:paraId="25FB1C7D">
      <w:pPr>
        <w:pStyle w:val="12"/>
        <w:tabs>
          <w:tab w:val="right" w:leader="dot" w:pos="8732"/>
        </w:tabs>
      </w:pPr>
      <w:r>
        <w:rPr>
          <w:rFonts w:hint="default" w:ascii="Times New Roman" w:hAnsi="Times New Roman" w:cs="Times New Roman"/>
          <w:color w:val="auto"/>
          <w:highlight w:val="none"/>
        </w:rPr>
        <w:fldChar w:fldCharType="begin"/>
      </w:r>
      <w:r>
        <w:rPr>
          <w:rFonts w:hint="default" w:ascii="Times New Roman" w:hAnsi="Times New Roman" w:cs="Times New Roman"/>
          <w:highlight w:val="none"/>
        </w:rPr>
        <w:instrText xml:space="preserve"> HYPERLINK \l _Toc3124 </w:instrText>
      </w:r>
      <w:r>
        <w:rPr>
          <w:rFonts w:hint="default" w:ascii="Times New Roman" w:hAnsi="Times New Roman" w:cs="Times New Roman"/>
          <w:highlight w:val="none"/>
        </w:rPr>
        <w:fldChar w:fldCharType="separate"/>
      </w:r>
      <w:r>
        <w:rPr>
          <w:rFonts w:hint="eastAsia"/>
          <w:highlight w:val="none"/>
          <w:lang w:val="en-US" w:eastAsia="zh-CN"/>
        </w:rPr>
        <w:t>第一节 强化水源保护</w:t>
      </w:r>
      <w:r>
        <w:tab/>
      </w:r>
      <w:r>
        <w:fldChar w:fldCharType="begin"/>
      </w:r>
      <w:r>
        <w:instrText xml:space="preserve"> PAGEREF _Toc3124 \h </w:instrText>
      </w:r>
      <w:r>
        <w:fldChar w:fldCharType="separate"/>
      </w:r>
      <w:r>
        <w:t>21</w:t>
      </w:r>
      <w:r>
        <w:fldChar w:fldCharType="end"/>
      </w:r>
      <w:r>
        <w:rPr>
          <w:rFonts w:hint="default" w:ascii="Times New Roman" w:hAnsi="Times New Roman" w:cs="Times New Roman"/>
          <w:color w:val="auto"/>
          <w:highlight w:val="none"/>
        </w:rPr>
        <w:fldChar w:fldCharType="end"/>
      </w:r>
    </w:p>
    <w:p w14:paraId="38AD7B3B">
      <w:pPr>
        <w:pStyle w:val="12"/>
        <w:tabs>
          <w:tab w:val="right" w:leader="dot" w:pos="8732"/>
        </w:tabs>
      </w:pPr>
      <w:r>
        <w:rPr>
          <w:rFonts w:hint="default" w:ascii="Times New Roman" w:hAnsi="Times New Roman" w:cs="Times New Roman"/>
          <w:color w:val="auto"/>
          <w:highlight w:val="none"/>
        </w:rPr>
        <w:fldChar w:fldCharType="begin"/>
      </w:r>
      <w:r>
        <w:rPr>
          <w:rFonts w:hint="default" w:ascii="Times New Roman" w:hAnsi="Times New Roman" w:cs="Times New Roman"/>
          <w:highlight w:val="none"/>
        </w:rPr>
        <w:instrText xml:space="preserve"> HYPERLINK \l _Toc22787 </w:instrText>
      </w:r>
      <w:r>
        <w:rPr>
          <w:rFonts w:hint="default" w:ascii="Times New Roman" w:hAnsi="Times New Roman" w:cs="Times New Roman"/>
          <w:highlight w:val="none"/>
        </w:rPr>
        <w:fldChar w:fldCharType="separate"/>
      </w:r>
      <w:r>
        <w:rPr>
          <w:rFonts w:hint="eastAsia"/>
          <w:highlight w:val="none"/>
          <w:lang w:val="en-US" w:eastAsia="zh-CN"/>
        </w:rPr>
        <w:t>第二节 水源置换和管网延伸</w:t>
      </w:r>
      <w:r>
        <w:tab/>
      </w:r>
      <w:r>
        <w:fldChar w:fldCharType="begin"/>
      </w:r>
      <w:r>
        <w:instrText xml:space="preserve"> PAGEREF _Toc22787 \h </w:instrText>
      </w:r>
      <w:r>
        <w:fldChar w:fldCharType="separate"/>
      </w:r>
      <w:r>
        <w:t>21</w:t>
      </w:r>
      <w:r>
        <w:fldChar w:fldCharType="end"/>
      </w:r>
      <w:r>
        <w:rPr>
          <w:rFonts w:hint="default" w:ascii="Times New Roman" w:hAnsi="Times New Roman" w:cs="Times New Roman"/>
          <w:color w:val="auto"/>
          <w:highlight w:val="none"/>
        </w:rPr>
        <w:fldChar w:fldCharType="end"/>
      </w:r>
    </w:p>
    <w:p w14:paraId="500D460D">
      <w:pPr>
        <w:pStyle w:val="12"/>
        <w:tabs>
          <w:tab w:val="right" w:leader="dot" w:pos="8732"/>
        </w:tabs>
      </w:pPr>
      <w:r>
        <w:rPr>
          <w:rFonts w:hint="default" w:ascii="Times New Roman" w:hAnsi="Times New Roman" w:cs="Times New Roman"/>
          <w:color w:val="auto"/>
          <w:highlight w:val="none"/>
        </w:rPr>
        <w:fldChar w:fldCharType="begin"/>
      </w:r>
      <w:r>
        <w:rPr>
          <w:rFonts w:hint="default" w:ascii="Times New Roman" w:hAnsi="Times New Roman" w:cs="Times New Roman"/>
          <w:highlight w:val="none"/>
        </w:rPr>
        <w:instrText xml:space="preserve"> HYPERLINK \l _Toc6859 </w:instrText>
      </w:r>
      <w:r>
        <w:rPr>
          <w:rFonts w:hint="default" w:ascii="Times New Roman" w:hAnsi="Times New Roman" w:cs="Times New Roman"/>
          <w:highlight w:val="none"/>
        </w:rPr>
        <w:fldChar w:fldCharType="separate"/>
      </w:r>
      <w:r>
        <w:rPr>
          <w:rFonts w:hint="eastAsia"/>
          <w:highlight w:val="none"/>
          <w:lang w:val="en-US" w:eastAsia="zh-CN"/>
        </w:rPr>
        <w:t>第三节 完善净化消毒设施设备</w:t>
      </w:r>
      <w:r>
        <w:tab/>
      </w:r>
      <w:r>
        <w:fldChar w:fldCharType="begin"/>
      </w:r>
      <w:r>
        <w:instrText xml:space="preserve"> PAGEREF _Toc6859 \h </w:instrText>
      </w:r>
      <w:r>
        <w:fldChar w:fldCharType="separate"/>
      </w:r>
      <w:r>
        <w:t>22</w:t>
      </w:r>
      <w:r>
        <w:fldChar w:fldCharType="end"/>
      </w:r>
      <w:r>
        <w:rPr>
          <w:rFonts w:hint="default" w:ascii="Times New Roman" w:hAnsi="Times New Roman" w:cs="Times New Roman"/>
          <w:color w:val="auto"/>
          <w:highlight w:val="none"/>
        </w:rPr>
        <w:fldChar w:fldCharType="end"/>
      </w:r>
    </w:p>
    <w:p w14:paraId="3A6FBA9D">
      <w:pPr>
        <w:pStyle w:val="12"/>
        <w:tabs>
          <w:tab w:val="right" w:leader="dot" w:pos="8732"/>
        </w:tabs>
      </w:pPr>
      <w:r>
        <w:rPr>
          <w:rFonts w:hint="default" w:ascii="Times New Roman" w:hAnsi="Times New Roman" w:cs="Times New Roman"/>
          <w:color w:val="auto"/>
          <w:highlight w:val="none"/>
        </w:rPr>
        <w:fldChar w:fldCharType="begin"/>
      </w:r>
      <w:r>
        <w:rPr>
          <w:rFonts w:hint="default" w:ascii="Times New Roman" w:hAnsi="Times New Roman" w:cs="Times New Roman"/>
          <w:highlight w:val="none"/>
        </w:rPr>
        <w:instrText xml:space="preserve"> HYPERLINK \l _Toc2120 </w:instrText>
      </w:r>
      <w:r>
        <w:rPr>
          <w:rFonts w:hint="default" w:ascii="Times New Roman" w:hAnsi="Times New Roman" w:cs="Times New Roman"/>
          <w:highlight w:val="none"/>
        </w:rPr>
        <w:fldChar w:fldCharType="separate"/>
      </w:r>
      <w:r>
        <w:rPr>
          <w:rFonts w:hint="eastAsia"/>
          <w:highlight w:val="none"/>
          <w:lang w:val="en-US" w:eastAsia="zh-CN"/>
        </w:rPr>
        <w:t>第四节 加强水质检测监测</w:t>
      </w:r>
      <w:r>
        <w:tab/>
      </w:r>
      <w:r>
        <w:fldChar w:fldCharType="begin"/>
      </w:r>
      <w:r>
        <w:instrText xml:space="preserve"> PAGEREF _Toc2120 \h </w:instrText>
      </w:r>
      <w:r>
        <w:fldChar w:fldCharType="separate"/>
      </w:r>
      <w:r>
        <w:t>23</w:t>
      </w:r>
      <w:r>
        <w:fldChar w:fldCharType="end"/>
      </w:r>
      <w:r>
        <w:rPr>
          <w:rFonts w:hint="default" w:ascii="Times New Roman" w:hAnsi="Times New Roman" w:cs="Times New Roman"/>
          <w:color w:val="auto"/>
          <w:highlight w:val="none"/>
        </w:rPr>
        <w:fldChar w:fldCharType="end"/>
      </w:r>
    </w:p>
    <w:p w14:paraId="7D97959B">
      <w:pPr>
        <w:pStyle w:val="10"/>
        <w:tabs>
          <w:tab w:val="right" w:leader="dot" w:pos="8732"/>
        </w:tabs>
      </w:pPr>
      <w:r>
        <w:rPr>
          <w:rFonts w:hint="default" w:ascii="Times New Roman" w:hAnsi="Times New Roman" w:cs="Times New Roman"/>
          <w:color w:val="auto"/>
          <w:highlight w:val="none"/>
        </w:rPr>
        <w:fldChar w:fldCharType="begin"/>
      </w:r>
      <w:r>
        <w:rPr>
          <w:rFonts w:hint="default" w:ascii="Times New Roman" w:hAnsi="Times New Roman" w:cs="Times New Roman"/>
          <w:highlight w:val="none"/>
        </w:rPr>
        <w:instrText xml:space="preserve"> HYPERLINK \l _Toc25861 </w:instrText>
      </w:r>
      <w:r>
        <w:rPr>
          <w:rFonts w:hint="default" w:ascii="Times New Roman" w:hAnsi="Times New Roman" w:cs="Times New Roman"/>
          <w:highlight w:val="none"/>
        </w:rPr>
        <w:fldChar w:fldCharType="separate"/>
      </w:r>
      <w:r>
        <w:rPr>
          <w:rFonts w:hint="eastAsia"/>
          <w:highlight w:val="none"/>
        </w:rPr>
        <w:t>第六章</w:t>
      </w:r>
      <w:r>
        <w:rPr>
          <w:rFonts w:hint="eastAsia"/>
          <w:highlight w:val="none"/>
          <w:lang w:val="en-US" w:eastAsia="zh-CN"/>
        </w:rPr>
        <w:t xml:space="preserve"> </w:t>
      </w:r>
      <w:r>
        <w:rPr>
          <w:rFonts w:hint="eastAsia"/>
          <w:highlight w:val="none"/>
        </w:rPr>
        <w:t>优化健全工程长效运行管护机制</w:t>
      </w:r>
      <w:r>
        <w:tab/>
      </w:r>
      <w:r>
        <w:fldChar w:fldCharType="begin"/>
      </w:r>
      <w:r>
        <w:instrText xml:space="preserve"> PAGEREF _Toc25861 \h </w:instrText>
      </w:r>
      <w:r>
        <w:fldChar w:fldCharType="separate"/>
      </w:r>
      <w:r>
        <w:t>24</w:t>
      </w:r>
      <w:r>
        <w:fldChar w:fldCharType="end"/>
      </w:r>
      <w:r>
        <w:rPr>
          <w:rFonts w:hint="default" w:ascii="Times New Roman" w:hAnsi="Times New Roman" w:cs="Times New Roman"/>
          <w:color w:val="auto"/>
          <w:highlight w:val="none"/>
        </w:rPr>
        <w:fldChar w:fldCharType="end"/>
      </w:r>
    </w:p>
    <w:p w14:paraId="12646EDD">
      <w:pPr>
        <w:pStyle w:val="12"/>
        <w:tabs>
          <w:tab w:val="right" w:leader="dot" w:pos="8732"/>
        </w:tabs>
      </w:pPr>
      <w:r>
        <w:rPr>
          <w:rFonts w:hint="default" w:ascii="Times New Roman" w:hAnsi="Times New Roman" w:cs="Times New Roman"/>
          <w:color w:val="auto"/>
          <w:highlight w:val="none"/>
        </w:rPr>
        <w:fldChar w:fldCharType="begin"/>
      </w:r>
      <w:r>
        <w:rPr>
          <w:rFonts w:hint="default" w:ascii="Times New Roman" w:hAnsi="Times New Roman" w:cs="Times New Roman"/>
          <w:highlight w:val="none"/>
        </w:rPr>
        <w:instrText xml:space="preserve"> HYPERLINK \l _Toc26144 </w:instrText>
      </w:r>
      <w:r>
        <w:rPr>
          <w:rFonts w:hint="default" w:ascii="Times New Roman" w:hAnsi="Times New Roman" w:cs="Times New Roman"/>
          <w:highlight w:val="none"/>
        </w:rPr>
        <w:fldChar w:fldCharType="separate"/>
      </w:r>
      <w:r>
        <w:rPr>
          <w:rFonts w:hint="eastAsia"/>
          <w:highlight w:val="none"/>
          <w:lang w:val="en-US" w:eastAsia="zh-CN"/>
        </w:rPr>
        <w:t>第一节 完善管护责任</w:t>
      </w:r>
      <w:r>
        <w:rPr>
          <w:rFonts w:hint="eastAsia"/>
          <w:highlight w:val="none"/>
        </w:rPr>
        <w:t>体系</w:t>
      </w:r>
      <w:r>
        <w:tab/>
      </w:r>
      <w:r>
        <w:fldChar w:fldCharType="begin"/>
      </w:r>
      <w:r>
        <w:instrText xml:space="preserve"> PAGEREF _Toc26144 \h </w:instrText>
      </w:r>
      <w:r>
        <w:fldChar w:fldCharType="separate"/>
      </w:r>
      <w:r>
        <w:t>24</w:t>
      </w:r>
      <w:r>
        <w:fldChar w:fldCharType="end"/>
      </w:r>
      <w:r>
        <w:rPr>
          <w:rFonts w:hint="default" w:ascii="Times New Roman" w:hAnsi="Times New Roman" w:cs="Times New Roman"/>
          <w:color w:val="auto"/>
          <w:highlight w:val="none"/>
        </w:rPr>
        <w:fldChar w:fldCharType="end"/>
      </w:r>
    </w:p>
    <w:p w14:paraId="2CE78120">
      <w:pPr>
        <w:pStyle w:val="12"/>
        <w:tabs>
          <w:tab w:val="right" w:leader="dot" w:pos="8732"/>
        </w:tabs>
      </w:pPr>
      <w:r>
        <w:rPr>
          <w:rFonts w:hint="default" w:ascii="Times New Roman" w:hAnsi="Times New Roman" w:cs="Times New Roman"/>
          <w:color w:val="auto"/>
          <w:highlight w:val="none"/>
        </w:rPr>
        <w:fldChar w:fldCharType="begin"/>
      </w:r>
      <w:r>
        <w:rPr>
          <w:rFonts w:hint="default" w:ascii="Times New Roman" w:hAnsi="Times New Roman" w:cs="Times New Roman"/>
          <w:highlight w:val="none"/>
        </w:rPr>
        <w:instrText xml:space="preserve"> HYPERLINK \l _Toc18444 </w:instrText>
      </w:r>
      <w:r>
        <w:rPr>
          <w:rFonts w:hint="default" w:ascii="Times New Roman" w:hAnsi="Times New Roman" w:cs="Times New Roman"/>
          <w:highlight w:val="none"/>
        </w:rPr>
        <w:fldChar w:fldCharType="separate"/>
      </w:r>
      <w:r>
        <w:rPr>
          <w:rFonts w:hint="eastAsia"/>
          <w:highlight w:val="none"/>
          <w:lang w:val="en-US" w:eastAsia="zh-CN"/>
        </w:rPr>
        <w:t>第二节 推行县域统管模式</w:t>
      </w:r>
      <w:r>
        <w:tab/>
      </w:r>
      <w:r>
        <w:fldChar w:fldCharType="begin"/>
      </w:r>
      <w:r>
        <w:instrText xml:space="preserve"> PAGEREF _Toc18444 \h </w:instrText>
      </w:r>
      <w:r>
        <w:fldChar w:fldCharType="separate"/>
      </w:r>
      <w:r>
        <w:t>26</w:t>
      </w:r>
      <w:r>
        <w:fldChar w:fldCharType="end"/>
      </w:r>
      <w:r>
        <w:rPr>
          <w:rFonts w:hint="default" w:ascii="Times New Roman" w:hAnsi="Times New Roman" w:cs="Times New Roman"/>
          <w:color w:val="auto"/>
          <w:highlight w:val="none"/>
        </w:rPr>
        <w:fldChar w:fldCharType="end"/>
      </w:r>
    </w:p>
    <w:p w14:paraId="0871040A">
      <w:pPr>
        <w:pStyle w:val="12"/>
        <w:tabs>
          <w:tab w:val="right" w:leader="dot" w:pos="8732"/>
        </w:tabs>
      </w:pPr>
      <w:r>
        <w:rPr>
          <w:rFonts w:hint="default" w:ascii="Times New Roman" w:hAnsi="Times New Roman" w:cs="Times New Roman"/>
          <w:color w:val="auto"/>
          <w:highlight w:val="none"/>
        </w:rPr>
        <w:fldChar w:fldCharType="begin"/>
      </w:r>
      <w:r>
        <w:rPr>
          <w:rFonts w:hint="default" w:ascii="Times New Roman" w:hAnsi="Times New Roman" w:cs="Times New Roman"/>
          <w:highlight w:val="none"/>
        </w:rPr>
        <w:instrText xml:space="preserve"> HYPERLINK \l _Toc12546 </w:instrText>
      </w:r>
      <w:r>
        <w:rPr>
          <w:rFonts w:hint="default" w:ascii="Times New Roman" w:hAnsi="Times New Roman" w:cs="Times New Roman"/>
          <w:highlight w:val="none"/>
        </w:rPr>
        <w:fldChar w:fldCharType="separate"/>
      </w:r>
      <w:r>
        <w:rPr>
          <w:rFonts w:hint="eastAsia"/>
          <w:highlight w:val="none"/>
          <w:lang w:val="en-US" w:eastAsia="zh-CN"/>
        </w:rPr>
        <w:t>第三节 完善水价形成和水费收缴机制</w:t>
      </w:r>
      <w:r>
        <w:tab/>
      </w:r>
      <w:r>
        <w:fldChar w:fldCharType="begin"/>
      </w:r>
      <w:r>
        <w:instrText xml:space="preserve"> PAGEREF _Toc12546 \h </w:instrText>
      </w:r>
      <w:r>
        <w:fldChar w:fldCharType="separate"/>
      </w:r>
      <w:r>
        <w:t>27</w:t>
      </w:r>
      <w:r>
        <w:fldChar w:fldCharType="end"/>
      </w:r>
      <w:r>
        <w:rPr>
          <w:rFonts w:hint="default" w:ascii="Times New Roman" w:hAnsi="Times New Roman" w:cs="Times New Roman"/>
          <w:color w:val="auto"/>
          <w:highlight w:val="none"/>
        </w:rPr>
        <w:fldChar w:fldCharType="end"/>
      </w:r>
    </w:p>
    <w:p w14:paraId="5C38B9C5">
      <w:pPr>
        <w:pStyle w:val="12"/>
        <w:tabs>
          <w:tab w:val="right" w:leader="dot" w:pos="8732"/>
        </w:tabs>
      </w:pPr>
      <w:r>
        <w:rPr>
          <w:rFonts w:hint="default" w:ascii="Times New Roman" w:hAnsi="Times New Roman" w:cs="Times New Roman"/>
          <w:color w:val="auto"/>
          <w:highlight w:val="none"/>
        </w:rPr>
        <w:fldChar w:fldCharType="begin"/>
      </w:r>
      <w:r>
        <w:rPr>
          <w:rFonts w:hint="default" w:ascii="Times New Roman" w:hAnsi="Times New Roman" w:cs="Times New Roman"/>
          <w:highlight w:val="none"/>
        </w:rPr>
        <w:instrText xml:space="preserve"> HYPERLINK \l _Toc20130 </w:instrText>
      </w:r>
      <w:r>
        <w:rPr>
          <w:rFonts w:hint="default" w:ascii="Times New Roman" w:hAnsi="Times New Roman" w:cs="Times New Roman"/>
          <w:highlight w:val="none"/>
        </w:rPr>
        <w:fldChar w:fldCharType="separate"/>
      </w:r>
      <w:r>
        <w:rPr>
          <w:rFonts w:hint="eastAsia"/>
          <w:highlight w:val="none"/>
          <w:lang w:val="en-US" w:eastAsia="zh-CN"/>
        </w:rPr>
        <w:t>第四节 探索完善监督机制</w:t>
      </w:r>
      <w:r>
        <w:tab/>
      </w:r>
      <w:r>
        <w:fldChar w:fldCharType="begin"/>
      </w:r>
      <w:r>
        <w:instrText xml:space="preserve"> PAGEREF _Toc20130 \h </w:instrText>
      </w:r>
      <w:r>
        <w:fldChar w:fldCharType="separate"/>
      </w:r>
      <w:r>
        <w:t>28</w:t>
      </w:r>
      <w:r>
        <w:fldChar w:fldCharType="end"/>
      </w:r>
      <w:r>
        <w:rPr>
          <w:rFonts w:hint="default" w:ascii="Times New Roman" w:hAnsi="Times New Roman" w:cs="Times New Roman"/>
          <w:color w:val="auto"/>
          <w:highlight w:val="none"/>
        </w:rPr>
        <w:fldChar w:fldCharType="end"/>
      </w:r>
    </w:p>
    <w:p w14:paraId="46867874">
      <w:pPr>
        <w:pStyle w:val="12"/>
        <w:tabs>
          <w:tab w:val="right" w:leader="dot" w:pos="8732"/>
        </w:tabs>
      </w:pPr>
      <w:r>
        <w:rPr>
          <w:rFonts w:hint="default" w:ascii="Times New Roman" w:hAnsi="Times New Roman" w:cs="Times New Roman"/>
          <w:color w:val="auto"/>
          <w:highlight w:val="none"/>
        </w:rPr>
        <w:fldChar w:fldCharType="begin"/>
      </w:r>
      <w:r>
        <w:rPr>
          <w:rFonts w:hint="default" w:ascii="Times New Roman" w:hAnsi="Times New Roman" w:cs="Times New Roman"/>
          <w:highlight w:val="none"/>
        </w:rPr>
        <w:instrText xml:space="preserve"> HYPERLINK \l _Toc7718 </w:instrText>
      </w:r>
      <w:r>
        <w:rPr>
          <w:rFonts w:hint="default" w:ascii="Times New Roman" w:hAnsi="Times New Roman" w:cs="Times New Roman"/>
          <w:highlight w:val="none"/>
        </w:rPr>
        <w:fldChar w:fldCharType="separate"/>
      </w:r>
      <w:r>
        <w:rPr>
          <w:rFonts w:hint="eastAsia"/>
          <w:highlight w:val="none"/>
          <w:lang w:val="en-US" w:eastAsia="zh-CN"/>
        </w:rPr>
        <w:t>第五节 推进标准化管理</w:t>
      </w:r>
      <w:r>
        <w:tab/>
      </w:r>
      <w:r>
        <w:fldChar w:fldCharType="begin"/>
      </w:r>
      <w:r>
        <w:instrText xml:space="preserve"> PAGEREF _Toc7718 \h </w:instrText>
      </w:r>
      <w:r>
        <w:fldChar w:fldCharType="separate"/>
      </w:r>
      <w:r>
        <w:t>28</w:t>
      </w:r>
      <w:r>
        <w:fldChar w:fldCharType="end"/>
      </w:r>
      <w:r>
        <w:rPr>
          <w:rFonts w:hint="default" w:ascii="Times New Roman" w:hAnsi="Times New Roman" w:cs="Times New Roman"/>
          <w:color w:val="auto"/>
          <w:highlight w:val="none"/>
        </w:rPr>
        <w:fldChar w:fldCharType="end"/>
      </w:r>
    </w:p>
    <w:p w14:paraId="1389EAE2">
      <w:pPr>
        <w:pStyle w:val="12"/>
        <w:tabs>
          <w:tab w:val="right" w:leader="dot" w:pos="8732"/>
        </w:tabs>
      </w:pPr>
      <w:r>
        <w:rPr>
          <w:rFonts w:hint="default" w:ascii="Times New Roman" w:hAnsi="Times New Roman" w:cs="Times New Roman"/>
          <w:color w:val="auto"/>
          <w:highlight w:val="none"/>
        </w:rPr>
        <w:fldChar w:fldCharType="begin"/>
      </w:r>
      <w:r>
        <w:rPr>
          <w:rFonts w:hint="default" w:ascii="Times New Roman" w:hAnsi="Times New Roman" w:cs="Times New Roman"/>
          <w:highlight w:val="none"/>
        </w:rPr>
        <w:instrText xml:space="preserve"> HYPERLINK \l _Toc24733 </w:instrText>
      </w:r>
      <w:r>
        <w:rPr>
          <w:rFonts w:hint="default" w:ascii="Times New Roman" w:hAnsi="Times New Roman" w:cs="Times New Roman"/>
          <w:highlight w:val="none"/>
        </w:rPr>
        <w:fldChar w:fldCharType="separate"/>
      </w:r>
      <w:r>
        <w:rPr>
          <w:rFonts w:hint="eastAsia"/>
          <w:highlight w:val="none"/>
          <w:lang w:val="en-US" w:eastAsia="zh-CN"/>
        </w:rPr>
        <w:t>第六节 强化数字赋能</w:t>
      </w:r>
      <w:r>
        <w:tab/>
      </w:r>
      <w:r>
        <w:fldChar w:fldCharType="begin"/>
      </w:r>
      <w:r>
        <w:instrText xml:space="preserve"> PAGEREF _Toc24733 \h </w:instrText>
      </w:r>
      <w:r>
        <w:fldChar w:fldCharType="separate"/>
      </w:r>
      <w:r>
        <w:t>30</w:t>
      </w:r>
      <w:r>
        <w:fldChar w:fldCharType="end"/>
      </w:r>
      <w:r>
        <w:rPr>
          <w:rFonts w:hint="default" w:ascii="Times New Roman" w:hAnsi="Times New Roman" w:cs="Times New Roman"/>
          <w:color w:val="auto"/>
          <w:highlight w:val="none"/>
        </w:rPr>
        <w:fldChar w:fldCharType="end"/>
      </w:r>
    </w:p>
    <w:p w14:paraId="2EBD6656">
      <w:pPr>
        <w:pStyle w:val="10"/>
        <w:tabs>
          <w:tab w:val="right" w:leader="dot" w:pos="8732"/>
        </w:tabs>
      </w:pPr>
      <w:r>
        <w:rPr>
          <w:rFonts w:hint="default" w:ascii="Times New Roman" w:hAnsi="Times New Roman" w:cs="Times New Roman"/>
          <w:color w:val="auto"/>
          <w:highlight w:val="none"/>
        </w:rPr>
        <w:fldChar w:fldCharType="begin"/>
      </w:r>
      <w:r>
        <w:rPr>
          <w:rFonts w:hint="default" w:ascii="Times New Roman" w:hAnsi="Times New Roman" w:cs="Times New Roman"/>
          <w:highlight w:val="none"/>
        </w:rPr>
        <w:instrText xml:space="preserve"> HYPERLINK \l _Toc18341 </w:instrText>
      </w:r>
      <w:r>
        <w:rPr>
          <w:rFonts w:hint="default" w:ascii="Times New Roman" w:hAnsi="Times New Roman" w:cs="Times New Roman"/>
          <w:highlight w:val="none"/>
        </w:rPr>
        <w:fldChar w:fldCharType="separate"/>
      </w:r>
      <w:r>
        <w:rPr>
          <w:rFonts w:hint="eastAsia"/>
          <w:highlight w:val="none"/>
        </w:rPr>
        <w:t>第七章</w:t>
      </w:r>
      <w:r>
        <w:rPr>
          <w:rFonts w:hint="eastAsia"/>
          <w:highlight w:val="none"/>
          <w:lang w:val="en-US" w:eastAsia="zh-CN"/>
        </w:rPr>
        <w:t xml:space="preserve"> </w:t>
      </w:r>
      <w:r>
        <w:rPr>
          <w:rFonts w:hint="eastAsia"/>
          <w:highlight w:val="none"/>
        </w:rPr>
        <w:t>强化应急供水保障</w:t>
      </w:r>
      <w:r>
        <w:tab/>
      </w:r>
      <w:r>
        <w:fldChar w:fldCharType="begin"/>
      </w:r>
      <w:r>
        <w:instrText xml:space="preserve"> PAGEREF _Toc18341 \h </w:instrText>
      </w:r>
      <w:r>
        <w:fldChar w:fldCharType="separate"/>
      </w:r>
      <w:r>
        <w:t>32</w:t>
      </w:r>
      <w:r>
        <w:fldChar w:fldCharType="end"/>
      </w:r>
      <w:r>
        <w:rPr>
          <w:rFonts w:hint="default" w:ascii="Times New Roman" w:hAnsi="Times New Roman" w:cs="Times New Roman"/>
          <w:color w:val="auto"/>
          <w:highlight w:val="none"/>
        </w:rPr>
        <w:fldChar w:fldCharType="end"/>
      </w:r>
    </w:p>
    <w:p w14:paraId="17F6B2DD">
      <w:pPr>
        <w:pStyle w:val="12"/>
        <w:tabs>
          <w:tab w:val="right" w:leader="dot" w:pos="8732"/>
        </w:tabs>
      </w:pPr>
      <w:r>
        <w:rPr>
          <w:rFonts w:hint="default" w:ascii="Times New Roman" w:hAnsi="Times New Roman" w:cs="Times New Roman"/>
          <w:color w:val="auto"/>
          <w:highlight w:val="none"/>
        </w:rPr>
        <w:fldChar w:fldCharType="begin"/>
      </w:r>
      <w:r>
        <w:rPr>
          <w:rFonts w:hint="default" w:ascii="Times New Roman" w:hAnsi="Times New Roman" w:cs="Times New Roman"/>
          <w:highlight w:val="none"/>
        </w:rPr>
        <w:instrText xml:space="preserve"> HYPERLINK \l _Toc763 </w:instrText>
      </w:r>
      <w:r>
        <w:rPr>
          <w:rFonts w:hint="default" w:ascii="Times New Roman" w:hAnsi="Times New Roman" w:cs="Times New Roman"/>
          <w:highlight w:val="none"/>
        </w:rPr>
        <w:fldChar w:fldCharType="separate"/>
      </w:r>
      <w:r>
        <w:rPr>
          <w:rFonts w:hint="eastAsia"/>
          <w:highlight w:val="none"/>
          <w:lang w:val="en-US" w:eastAsia="zh-CN"/>
        </w:rPr>
        <w:t>第一节 建立健全平急两用的应急供水保障体系</w:t>
      </w:r>
      <w:r>
        <w:tab/>
      </w:r>
      <w:r>
        <w:fldChar w:fldCharType="begin"/>
      </w:r>
      <w:r>
        <w:instrText xml:space="preserve"> PAGEREF _Toc763 \h </w:instrText>
      </w:r>
      <w:r>
        <w:fldChar w:fldCharType="separate"/>
      </w:r>
      <w:r>
        <w:t>32</w:t>
      </w:r>
      <w:r>
        <w:fldChar w:fldCharType="end"/>
      </w:r>
      <w:r>
        <w:rPr>
          <w:rFonts w:hint="default" w:ascii="Times New Roman" w:hAnsi="Times New Roman" w:cs="Times New Roman"/>
          <w:color w:val="auto"/>
          <w:highlight w:val="none"/>
        </w:rPr>
        <w:fldChar w:fldCharType="end"/>
      </w:r>
    </w:p>
    <w:p w14:paraId="49B6A81C">
      <w:pPr>
        <w:pStyle w:val="12"/>
        <w:tabs>
          <w:tab w:val="right" w:leader="dot" w:pos="8732"/>
        </w:tabs>
      </w:pPr>
      <w:r>
        <w:rPr>
          <w:rFonts w:hint="default" w:ascii="Times New Roman" w:hAnsi="Times New Roman" w:cs="Times New Roman"/>
          <w:color w:val="auto"/>
          <w:highlight w:val="none"/>
        </w:rPr>
        <w:fldChar w:fldCharType="begin"/>
      </w:r>
      <w:r>
        <w:rPr>
          <w:rFonts w:hint="default" w:ascii="Times New Roman" w:hAnsi="Times New Roman" w:cs="Times New Roman"/>
          <w:highlight w:val="none"/>
        </w:rPr>
        <w:instrText xml:space="preserve"> HYPERLINK \l _Toc19612 </w:instrText>
      </w:r>
      <w:r>
        <w:rPr>
          <w:rFonts w:hint="default" w:ascii="Times New Roman" w:hAnsi="Times New Roman" w:cs="Times New Roman"/>
          <w:highlight w:val="none"/>
        </w:rPr>
        <w:fldChar w:fldCharType="separate"/>
      </w:r>
      <w:r>
        <w:rPr>
          <w:rFonts w:hint="eastAsia"/>
          <w:highlight w:val="none"/>
          <w:lang w:val="en-US" w:eastAsia="zh-CN"/>
        </w:rPr>
        <w:t>第二节 完善应急保障运行机制</w:t>
      </w:r>
      <w:r>
        <w:tab/>
      </w:r>
      <w:r>
        <w:fldChar w:fldCharType="begin"/>
      </w:r>
      <w:r>
        <w:instrText xml:space="preserve"> PAGEREF _Toc19612 \h </w:instrText>
      </w:r>
      <w:r>
        <w:fldChar w:fldCharType="separate"/>
      </w:r>
      <w:r>
        <w:t>33</w:t>
      </w:r>
      <w:r>
        <w:fldChar w:fldCharType="end"/>
      </w:r>
      <w:r>
        <w:rPr>
          <w:rFonts w:hint="default" w:ascii="Times New Roman" w:hAnsi="Times New Roman" w:cs="Times New Roman"/>
          <w:color w:val="auto"/>
          <w:highlight w:val="none"/>
        </w:rPr>
        <w:fldChar w:fldCharType="end"/>
      </w:r>
    </w:p>
    <w:p w14:paraId="5D0B0725">
      <w:pPr>
        <w:pStyle w:val="12"/>
        <w:tabs>
          <w:tab w:val="right" w:leader="dot" w:pos="8732"/>
        </w:tabs>
      </w:pPr>
      <w:r>
        <w:rPr>
          <w:rFonts w:hint="default" w:ascii="Times New Roman" w:hAnsi="Times New Roman" w:cs="Times New Roman"/>
          <w:color w:val="auto"/>
          <w:highlight w:val="none"/>
        </w:rPr>
        <w:fldChar w:fldCharType="begin"/>
      </w:r>
      <w:r>
        <w:rPr>
          <w:rFonts w:hint="default" w:ascii="Times New Roman" w:hAnsi="Times New Roman" w:cs="Times New Roman"/>
          <w:highlight w:val="none"/>
        </w:rPr>
        <w:instrText xml:space="preserve"> HYPERLINK \l _Toc22012 </w:instrText>
      </w:r>
      <w:r>
        <w:rPr>
          <w:rFonts w:hint="default" w:ascii="Times New Roman" w:hAnsi="Times New Roman" w:cs="Times New Roman"/>
          <w:highlight w:val="none"/>
        </w:rPr>
        <w:fldChar w:fldCharType="separate"/>
      </w:r>
      <w:r>
        <w:rPr>
          <w:rFonts w:hint="eastAsia"/>
          <w:highlight w:val="none"/>
          <w:lang w:val="en-US" w:eastAsia="zh-CN"/>
        </w:rPr>
        <w:t>第三节 做好洪旱灾害和突发水污染事件应急保供水工作</w:t>
      </w:r>
      <w:r>
        <w:tab/>
      </w:r>
      <w:r>
        <w:fldChar w:fldCharType="begin"/>
      </w:r>
      <w:r>
        <w:instrText xml:space="preserve"> PAGEREF _Toc22012 \h </w:instrText>
      </w:r>
      <w:r>
        <w:fldChar w:fldCharType="separate"/>
      </w:r>
      <w:r>
        <w:t>34</w:t>
      </w:r>
      <w:r>
        <w:fldChar w:fldCharType="end"/>
      </w:r>
      <w:r>
        <w:rPr>
          <w:rFonts w:hint="default" w:ascii="Times New Roman" w:hAnsi="Times New Roman" w:cs="Times New Roman"/>
          <w:color w:val="auto"/>
          <w:highlight w:val="none"/>
        </w:rPr>
        <w:fldChar w:fldCharType="end"/>
      </w:r>
    </w:p>
    <w:p w14:paraId="720A0830">
      <w:pPr>
        <w:pStyle w:val="10"/>
        <w:tabs>
          <w:tab w:val="right" w:leader="dot" w:pos="8732"/>
        </w:tabs>
      </w:pPr>
      <w:r>
        <w:rPr>
          <w:rFonts w:hint="default" w:ascii="Times New Roman" w:hAnsi="Times New Roman" w:cs="Times New Roman"/>
          <w:color w:val="auto"/>
          <w:highlight w:val="none"/>
        </w:rPr>
        <w:fldChar w:fldCharType="begin"/>
      </w:r>
      <w:r>
        <w:rPr>
          <w:rFonts w:hint="default" w:ascii="Times New Roman" w:hAnsi="Times New Roman" w:cs="Times New Roman"/>
          <w:highlight w:val="none"/>
        </w:rPr>
        <w:instrText xml:space="preserve"> HYPERLINK \l _Toc15235 </w:instrText>
      </w:r>
      <w:r>
        <w:rPr>
          <w:rFonts w:hint="default" w:ascii="Times New Roman" w:hAnsi="Times New Roman" w:cs="Times New Roman"/>
          <w:highlight w:val="none"/>
        </w:rPr>
        <w:fldChar w:fldCharType="separate"/>
      </w:r>
      <w:r>
        <w:rPr>
          <w:rFonts w:hint="eastAsia"/>
          <w:highlight w:val="none"/>
        </w:rPr>
        <w:t>第八章</w:t>
      </w:r>
      <w:r>
        <w:rPr>
          <w:rFonts w:hint="eastAsia"/>
          <w:highlight w:val="none"/>
          <w:lang w:val="en-US" w:eastAsia="zh-CN"/>
        </w:rPr>
        <w:t xml:space="preserve"> </w:t>
      </w:r>
      <w:r>
        <w:rPr>
          <w:rFonts w:hint="eastAsia"/>
          <w:highlight w:val="none"/>
        </w:rPr>
        <w:t>投资测算</w:t>
      </w:r>
      <w:r>
        <w:rPr>
          <w:rFonts w:hint="eastAsia"/>
          <w:highlight w:val="none"/>
          <w:lang w:val="en-US" w:eastAsia="zh-CN"/>
        </w:rPr>
        <w:t>和实施安排</w:t>
      </w:r>
      <w:r>
        <w:tab/>
      </w:r>
      <w:r>
        <w:fldChar w:fldCharType="begin"/>
      </w:r>
      <w:r>
        <w:instrText xml:space="preserve"> PAGEREF _Toc15235 \h </w:instrText>
      </w:r>
      <w:r>
        <w:fldChar w:fldCharType="separate"/>
      </w:r>
      <w:r>
        <w:t>35</w:t>
      </w:r>
      <w:r>
        <w:fldChar w:fldCharType="end"/>
      </w:r>
      <w:r>
        <w:rPr>
          <w:rFonts w:hint="default" w:ascii="Times New Roman" w:hAnsi="Times New Roman" w:cs="Times New Roman"/>
          <w:color w:val="auto"/>
          <w:highlight w:val="none"/>
        </w:rPr>
        <w:fldChar w:fldCharType="end"/>
      </w:r>
    </w:p>
    <w:p w14:paraId="3BFA6F9B">
      <w:pPr>
        <w:pStyle w:val="12"/>
        <w:tabs>
          <w:tab w:val="right" w:leader="dot" w:pos="8732"/>
        </w:tabs>
      </w:pPr>
      <w:r>
        <w:rPr>
          <w:rFonts w:hint="default" w:ascii="Times New Roman" w:hAnsi="Times New Roman" w:cs="Times New Roman"/>
          <w:color w:val="auto"/>
          <w:highlight w:val="none"/>
        </w:rPr>
        <w:fldChar w:fldCharType="begin"/>
      </w:r>
      <w:r>
        <w:rPr>
          <w:rFonts w:hint="default" w:ascii="Times New Roman" w:hAnsi="Times New Roman" w:cs="Times New Roman"/>
          <w:highlight w:val="none"/>
        </w:rPr>
        <w:instrText xml:space="preserve"> HYPERLINK \l _Toc10403 </w:instrText>
      </w:r>
      <w:r>
        <w:rPr>
          <w:rFonts w:hint="default" w:ascii="Times New Roman" w:hAnsi="Times New Roman" w:cs="Times New Roman"/>
          <w:highlight w:val="none"/>
        </w:rPr>
        <w:fldChar w:fldCharType="separate"/>
      </w:r>
      <w:r>
        <w:rPr>
          <w:rFonts w:hint="eastAsia"/>
          <w:highlight w:val="none"/>
          <w:lang w:val="en-US" w:eastAsia="zh-CN"/>
        </w:rPr>
        <w:t>第一节 投资测算</w:t>
      </w:r>
      <w:r>
        <w:tab/>
      </w:r>
      <w:r>
        <w:fldChar w:fldCharType="begin"/>
      </w:r>
      <w:r>
        <w:instrText xml:space="preserve"> PAGEREF _Toc10403 \h </w:instrText>
      </w:r>
      <w:r>
        <w:fldChar w:fldCharType="separate"/>
      </w:r>
      <w:r>
        <w:t>35</w:t>
      </w:r>
      <w:r>
        <w:fldChar w:fldCharType="end"/>
      </w:r>
      <w:r>
        <w:rPr>
          <w:rFonts w:hint="default" w:ascii="Times New Roman" w:hAnsi="Times New Roman" w:cs="Times New Roman"/>
          <w:color w:val="auto"/>
          <w:highlight w:val="none"/>
        </w:rPr>
        <w:fldChar w:fldCharType="end"/>
      </w:r>
    </w:p>
    <w:p w14:paraId="22D99835">
      <w:pPr>
        <w:pStyle w:val="12"/>
        <w:tabs>
          <w:tab w:val="right" w:leader="dot" w:pos="8732"/>
        </w:tabs>
      </w:pPr>
      <w:r>
        <w:rPr>
          <w:rFonts w:hint="default" w:ascii="Times New Roman" w:hAnsi="Times New Roman" w:cs="Times New Roman"/>
          <w:color w:val="auto"/>
          <w:highlight w:val="none"/>
        </w:rPr>
        <w:fldChar w:fldCharType="begin"/>
      </w:r>
      <w:r>
        <w:rPr>
          <w:rFonts w:hint="default" w:ascii="Times New Roman" w:hAnsi="Times New Roman" w:cs="Times New Roman"/>
          <w:highlight w:val="none"/>
        </w:rPr>
        <w:instrText xml:space="preserve"> HYPERLINK \l _Toc24596 </w:instrText>
      </w:r>
      <w:r>
        <w:rPr>
          <w:rFonts w:hint="default" w:ascii="Times New Roman" w:hAnsi="Times New Roman" w:cs="Times New Roman"/>
          <w:highlight w:val="none"/>
        </w:rPr>
        <w:fldChar w:fldCharType="separate"/>
      </w:r>
      <w:r>
        <w:rPr>
          <w:rFonts w:hint="eastAsia"/>
          <w:highlight w:val="none"/>
          <w:lang w:val="en-US" w:eastAsia="zh-CN"/>
        </w:rPr>
        <w:t>第二节 资金筹措</w:t>
      </w:r>
      <w:r>
        <w:tab/>
      </w:r>
      <w:r>
        <w:fldChar w:fldCharType="begin"/>
      </w:r>
      <w:r>
        <w:instrText xml:space="preserve"> PAGEREF _Toc24596 \h </w:instrText>
      </w:r>
      <w:r>
        <w:fldChar w:fldCharType="separate"/>
      </w:r>
      <w:r>
        <w:t>35</w:t>
      </w:r>
      <w:r>
        <w:fldChar w:fldCharType="end"/>
      </w:r>
      <w:r>
        <w:rPr>
          <w:rFonts w:hint="default" w:ascii="Times New Roman" w:hAnsi="Times New Roman" w:cs="Times New Roman"/>
          <w:color w:val="auto"/>
          <w:highlight w:val="none"/>
        </w:rPr>
        <w:fldChar w:fldCharType="end"/>
      </w:r>
    </w:p>
    <w:p w14:paraId="6AFA5D88">
      <w:pPr>
        <w:pStyle w:val="12"/>
        <w:tabs>
          <w:tab w:val="right" w:leader="dot" w:pos="8732"/>
        </w:tabs>
      </w:pPr>
      <w:r>
        <w:rPr>
          <w:rFonts w:hint="default" w:ascii="Times New Roman" w:hAnsi="Times New Roman" w:cs="Times New Roman"/>
          <w:color w:val="auto"/>
          <w:highlight w:val="none"/>
        </w:rPr>
        <w:fldChar w:fldCharType="begin"/>
      </w:r>
      <w:r>
        <w:rPr>
          <w:rFonts w:hint="default" w:ascii="Times New Roman" w:hAnsi="Times New Roman" w:cs="Times New Roman"/>
          <w:highlight w:val="none"/>
        </w:rPr>
        <w:instrText xml:space="preserve"> HYPERLINK \l _Toc30082 </w:instrText>
      </w:r>
      <w:r>
        <w:rPr>
          <w:rFonts w:hint="default" w:ascii="Times New Roman" w:hAnsi="Times New Roman" w:cs="Times New Roman"/>
          <w:highlight w:val="none"/>
        </w:rPr>
        <w:fldChar w:fldCharType="separate"/>
      </w:r>
      <w:r>
        <w:rPr>
          <w:rFonts w:hint="eastAsia"/>
          <w:highlight w:val="none"/>
          <w:lang w:val="en-US" w:eastAsia="zh-CN"/>
        </w:rPr>
        <w:t>第三节 实施计划</w:t>
      </w:r>
      <w:r>
        <w:tab/>
      </w:r>
      <w:r>
        <w:fldChar w:fldCharType="begin"/>
      </w:r>
      <w:r>
        <w:instrText xml:space="preserve"> PAGEREF _Toc30082 \h </w:instrText>
      </w:r>
      <w:r>
        <w:fldChar w:fldCharType="separate"/>
      </w:r>
      <w:r>
        <w:t>36</w:t>
      </w:r>
      <w:r>
        <w:fldChar w:fldCharType="end"/>
      </w:r>
      <w:r>
        <w:rPr>
          <w:rFonts w:hint="default" w:ascii="Times New Roman" w:hAnsi="Times New Roman" w:cs="Times New Roman"/>
          <w:color w:val="auto"/>
          <w:highlight w:val="none"/>
        </w:rPr>
        <w:fldChar w:fldCharType="end"/>
      </w:r>
    </w:p>
    <w:p w14:paraId="1B2988AA">
      <w:pPr>
        <w:pStyle w:val="10"/>
        <w:tabs>
          <w:tab w:val="right" w:leader="dot" w:pos="8732"/>
        </w:tabs>
      </w:pPr>
      <w:r>
        <w:rPr>
          <w:rFonts w:hint="default" w:ascii="Times New Roman" w:hAnsi="Times New Roman" w:cs="Times New Roman"/>
          <w:color w:val="auto"/>
          <w:highlight w:val="none"/>
        </w:rPr>
        <w:fldChar w:fldCharType="begin"/>
      </w:r>
      <w:r>
        <w:rPr>
          <w:rFonts w:hint="default" w:ascii="Times New Roman" w:hAnsi="Times New Roman" w:cs="Times New Roman"/>
          <w:highlight w:val="none"/>
        </w:rPr>
        <w:instrText xml:space="preserve"> HYPERLINK \l _Toc6506 </w:instrText>
      </w:r>
      <w:r>
        <w:rPr>
          <w:rFonts w:hint="default" w:ascii="Times New Roman" w:hAnsi="Times New Roman" w:cs="Times New Roman"/>
          <w:highlight w:val="none"/>
        </w:rPr>
        <w:fldChar w:fldCharType="separate"/>
      </w:r>
      <w:r>
        <w:rPr>
          <w:rFonts w:hint="eastAsia"/>
          <w:highlight w:val="none"/>
        </w:rPr>
        <w:t>第</w:t>
      </w:r>
      <w:r>
        <w:rPr>
          <w:rFonts w:hint="eastAsia"/>
          <w:highlight w:val="none"/>
          <w:lang w:val="en-US" w:eastAsia="zh-CN"/>
        </w:rPr>
        <w:t>九</w:t>
      </w:r>
      <w:r>
        <w:rPr>
          <w:rFonts w:hint="eastAsia"/>
          <w:highlight w:val="none"/>
        </w:rPr>
        <w:t>章</w:t>
      </w:r>
      <w:r>
        <w:rPr>
          <w:rFonts w:hint="eastAsia"/>
          <w:highlight w:val="none"/>
          <w:lang w:val="en-US" w:eastAsia="zh-CN"/>
        </w:rPr>
        <w:t xml:space="preserve"> 强化</w:t>
      </w:r>
      <w:r>
        <w:rPr>
          <w:rFonts w:hint="eastAsia"/>
          <w:highlight w:val="none"/>
        </w:rPr>
        <w:t>保障措施</w:t>
      </w:r>
      <w:r>
        <w:tab/>
      </w:r>
      <w:r>
        <w:fldChar w:fldCharType="begin"/>
      </w:r>
      <w:r>
        <w:instrText xml:space="preserve"> PAGEREF _Toc6506 \h </w:instrText>
      </w:r>
      <w:r>
        <w:fldChar w:fldCharType="separate"/>
      </w:r>
      <w:r>
        <w:t>37</w:t>
      </w:r>
      <w:r>
        <w:fldChar w:fldCharType="end"/>
      </w:r>
      <w:r>
        <w:rPr>
          <w:rFonts w:hint="default" w:ascii="Times New Roman" w:hAnsi="Times New Roman" w:cs="Times New Roman"/>
          <w:color w:val="auto"/>
          <w:highlight w:val="none"/>
        </w:rPr>
        <w:fldChar w:fldCharType="end"/>
      </w:r>
    </w:p>
    <w:p w14:paraId="5D9E5BC9">
      <w:pPr>
        <w:pStyle w:val="12"/>
        <w:tabs>
          <w:tab w:val="right" w:leader="dot" w:pos="8732"/>
        </w:tabs>
      </w:pPr>
      <w:r>
        <w:rPr>
          <w:rFonts w:hint="default" w:ascii="Times New Roman" w:hAnsi="Times New Roman" w:cs="Times New Roman"/>
          <w:color w:val="auto"/>
          <w:highlight w:val="none"/>
        </w:rPr>
        <w:fldChar w:fldCharType="begin"/>
      </w:r>
      <w:r>
        <w:rPr>
          <w:rFonts w:hint="default" w:ascii="Times New Roman" w:hAnsi="Times New Roman" w:cs="Times New Roman"/>
          <w:highlight w:val="none"/>
        </w:rPr>
        <w:instrText xml:space="preserve"> HYPERLINK \l _Toc31434 </w:instrText>
      </w:r>
      <w:r>
        <w:rPr>
          <w:rFonts w:hint="default" w:ascii="Times New Roman" w:hAnsi="Times New Roman" w:cs="Times New Roman"/>
          <w:highlight w:val="none"/>
        </w:rPr>
        <w:fldChar w:fldCharType="separate"/>
      </w:r>
      <w:r>
        <w:rPr>
          <w:rFonts w:hint="eastAsia"/>
          <w:highlight w:val="none"/>
          <w:lang w:val="en-US" w:eastAsia="zh-CN"/>
        </w:rPr>
        <w:t>第一节 组织领导</w:t>
      </w:r>
      <w:r>
        <w:tab/>
      </w:r>
      <w:r>
        <w:fldChar w:fldCharType="begin"/>
      </w:r>
      <w:r>
        <w:instrText xml:space="preserve"> PAGEREF _Toc31434 \h </w:instrText>
      </w:r>
      <w:r>
        <w:fldChar w:fldCharType="separate"/>
      </w:r>
      <w:r>
        <w:t>37</w:t>
      </w:r>
      <w:r>
        <w:fldChar w:fldCharType="end"/>
      </w:r>
      <w:r>
        <w:rPr>
          <w:rFonts w:hint="default" w:ascii="Times New Roman" w:hAnsi="Times New Roman" w:cs="Times New Roman"/>
          <w:color w:val="auto"/>
          <w:highlight w:val="none"/>
        </w:rPr>
        <w:fldChar w:fldCharType="end"/>
      </w:r>
    </w:p>
    <w:p w14:paraId="55778357">
      <w:pPr>
        <w:pStyle w:val="12"/>
        <w:tabs>
          <w:tab w:val="right" w:leader="dot" w:pos="8732"/>
        </w:tabs>
      </w:pPr>
      <w:r>
        <w:rPr>
          <w:rFonts w:hint="default" w:ascii="Times New Roman" w:hAnsi="Times New Roman" w:cs="Times New Roman"/>
          <w:color w:val="auto"/>
          <w:highlight w:val="none"/>
        </w:rPr>
        <w:fldChar w:fldCharType="begin"/>
      </w:r>
      <w:r>
        <w:rPr>
          <w:rFonts w:hint="default" w:ascii="Times New Roman" w:hAnsi="Times New Roman" w:cs="Times New Roman"/>
          <w:highlight w:val="none"/>
        </w:rPr>
        <w:instrText xml:space="preserve"> HYPERLINK \l _Toc16978 </w:instrText>
      </w:r>
      <w:r>
        <w:rPr>
          <w:rFonts w:hint="default" w:ascii="Times New Roman" w:hAnsi="Times New Roman" w:cs="Times New Roman"/>
          <w:highlight w:val="none"/>
        </w:rPr>
        <w:fldChar w:fldCharType="separate"/>
      </w:r>
      <w:r>
        <w:rPr>
          <w:rFonts w:hint="eastAsia"/>
          <w:highlight w:val="none"/>
          <w:lang w:val="en-US" w:eastAsia="zh-CN"/>
        </w:rPr>
        <w:t>第二节 资金保障</w:t>
      </w:r>
      <w:r>
        <w:tab/>
      </w:r>
      <w:r>
        <w:fldChar w:fldCharType="begin"/>
      </w:r>
      <w:r>
        <w:instrText xml:space="preserve"> PAGEREF _Toc16978 \h </w:instrText>
      </w:r>
      <w:r>
        <w:fldChar w:fldCharType="separate"/>
      </w:r>
      <w:r>
        <w:t>37</w:t>
      </w:r>
      <w:r>
        <w:fldChar w:fldCharType="end"/>
      </w:r>
      <w:r>
        <w:rPr>
          <w:rFonts w:hint="default" w:ascii="Times New Roman" w:hAnsi="Times New Roman" w:cs="Times New Roman"/>
          <w:color w:val="auto"/>
          <w:highlight w:val="none"/>
        </w:rPr>
        <w:fldChar w:fldCharType="end"/>
      </w:r>
    </w:p>
    <w:p w14:paraId="628EFD35">
      <w:pPr>
        <w:pStyle w:val="12"/>
        <w:tabs>
          <w:tab w:val="right" w:leader="dot" w:pos="8732"/>
        </w:tabs>
      </w:pPr>
      <w:r>
        <w:rPr>
          <w:rFonts w:hint="default" w:ascii="Times New Roman" w:hAnsi="Times New Roman" w:cs="Times New Roman"/>
          <w:color w:val="auto"/>
          <w:highlight w:val="none"/>
        </w:rPr>
        <w:fldChar w:fldCharType="begin"/>
      </w:r>
      <w:r>
        <w:rPr>
          <w:rFonts w:hint="default" w:ascii="Times New Roman" w:hAnsi="Times New Roman" w:cs="Times New Roman"/>
          <w:highlight w:val="none"/>
        </w:rPr>
        <w:instrText xml:space="preserve"> HYPERLINK \l _Toc28657 </w:instrText>
      </w:r>
      <w:r>
        <w:rPr>
          <w:rFonts w:hint="default" w:ascii="Times New Roman" w:hAnsi="Times New Roman" w:cs="Times New Roman"/>
          <w:highlight w:val="none"/>
        </w:rPr>
        <w:fldChar w:fldCharType="separate"/>
      </w:r>
      <w:r>
        <w:rPr>
          <w:rFonts w:hint="eastAsia"/>
          <w:highlight w:val="none"/>
          <w:lang w:val="en-US" w:eastAsia="zh-CN"/>
        </w:rPr>
        <w:t>第三节 考核监督</w:t>
      </w:r>
      <w:r>
        <w:tab/>
      </w:r>
      <w:r>
        <w:fldChar w:fldCharType="begin"/>
      </w:r>
      <w:r>
        <w:instrText xml:space="preserve"> PAGEREF _Toc28657 \h </w:instrText>
      </w:r>
      <w:r>
        <w:fldChar w:fldCharType="separate"/>
      </w:r>
      <w:r>
        <w:t>38</w:t>
      </w:r>
      <w:r>
        <w:fldChar w:fldCharType="end"/>
      </w:r>
      <w:r>
        <w:rPr>
          <w:rFonts w:hint="default" w:ascii="Times New Roman" w:hAnsi="Times New Roman" w:cs="Times New Roman"/>
          <w:color w:val="auto"/>
          <w:highlight w:val="none"/>
        </w:rPr>
        <w:fldChar w:fldCharType="end"/>
      </w:r>
    </w:p>
    <w:p w14:paraId="101EB129">
      <w:pPr>
        <w:pStyle w:val="12"/>
        <w:tabs>
          <w:tab w:val="right" w:leader="dot" w:pos="8732"/>
        </w:tabs>
      </w:pPr>
      <w:r>
        <w:rPr>
          <w:rFonts w:hint="default" w:ascii="Times New Roman" w:hAnsi="Times New Roman" w:cs="Times New Roman"/>
          <w:color w:val="auto"/>
          <w:highlight w:val="none"/>
        </w:rPr>
        <w:fldChar w:fldCharType="begin"/>
      </w:r>
      <w:r>
        <w:rPr>
          <w:rFonts w:hint="default" w:ascii="Times New Roman" w:hAnsi="Times New Roman" w:cs="Times New Roman"/>
          <w:highlight w:val="none"/>
        </w:rPr>
        <w:instrText xml:space="preserve"> HYPERLINK \l _Toc17631 </w:instrText>
      </w:r>
      <w:r>
        <w:rPr>
          <w:rFonts w:hint="default" w:ascii="Times New Roman" w:hAnsi="Times New Roman" w:cs="Times New Roman"/>
          <w:highlight w:val="none"/>
        </w:rPr>
        <w:fldChar w:fldCharType="separate"/>
      </w:r>
      <w:r>
        <w:rPr>
          <w:rFonts w:hint="eastAsia"/>
          <w:highlight w:val="none"/>
          <w:lang w:val="en-US" w:eastAsia="zh-CN"/>
        </w:rPr>
        <w:t>第四节 技术指导</w:t>
      </w:r>
      <w:r>
        <w:tab/>
      </w:r>
      <w:r>
        <w:fldChar w:fldCharType="begin"/>
      </w:r>
      <w:r>
        <w:instrText xml:space="preserve"> PAGEREF _Toc17631 \h </w:instrText>
      </w:r>
      <w:r>
        <w:fldChar w:fldCharType="separate"/>
      </w:r>
      <w:r>
        <w:t>38</w:t>
      </w:r>
      <w:r>
        <w:fldChar w:fldCharType="end"/>
      </w:r>
      <w:r>
        <w:rPr>
          <w:rFonts w:hint="default" w:ascii="Times New Roman" w:hAnsi="Times New Roman" w:cs="Times New Roman"/>
          <w:color w:val="auto"/>
          <w:highlight w:val="none"/>
        </w:rPr>
        <w:fldChar w:fldCharType="end"/>
      </w:r>
    </w:p>
    <w:p w14:paraId="6ADE3C4B">
      <w:pPr>
        <w:pStyle w:val="12"/>
        <w:tabs>
          <w:tab w:val="right" w:leader="dot" w:pos="8732"/>
        </w:tabs>
      </w:pPr>
      <w:r>
        <w:rPr>
          <w:rFonts w:hint="default" w:ascii="Times New Roman" w:hAnsi="Times New Roman" w:cs="Times New Roman"/>
          <w:color w:val="auto"/>
          <w:highlight w:val="none"/>
        </w:rPr>
        <w:fldChar w:fldCharType="begin"/>
      </w:r>
      <w:r>
        <w:rPr>
          <w:rFonts w:hint="default" w:ascii="Times New Roman" w:hAnsi="Times New Roman" w:cs="Times New Roman"/>
          <w:highlight w:val="none"/>
        </w:rPr>
        <w:instrText xml:space="preserve"> HYPERLINK \l _Toc11627 </w:instrText>
      </w:r>
      <w:r>
        <w:rPr>
          <w:rFonts w:hint="default" w:ascii="Times New Roman" w:hAnsi="Times New Roman" w:cs="Times New Roman"/>
          <w:highlight w:val="none"/>
        </w:rPr>
        <w:fldChar w:fldCharType="separate"/>
      </w:r>
      <w:r>
        <w:rPr>
          <w:rFonts w:hint="eastAsia"/>
          <w:highlight w:val="none"/>
          <w:lang w:val="en-US" w:eastAsia="zh-CN"/>
        </w:rPr>
        <w:t>第五节 质量与安全</w:t>
      </w:r>
      <w:r>
        <w:tab/>
      </w:r>
      <w:r>
        <w:fldChar w:fldCharType="begin"/>
      </w:r>
      <w:r>
        <w:instrText xml:space="preserve"> PAGEREF _Toc11627 \h </w:instrText>
      </w:r>
      <w:r>
        <w:fldChar w:fldCharType="separate"/>
      </w:r>
      <w:r>
        <w:t>39</w:t>
      </w:r>
      <w:r>
        <w:fldChar w:fldCharType="end"/>
      </w:r>
      <w:r>
        <w:rPr>
          <w:rFonts w:hint="default" w:ascii="Times New Roman" w:hAnsi="Times New Roman" w:cs="Times New Roman"/>
          <w:color w:val="auto"/>
          <w:highlight w:val="none"/>
        </w:rPr>
        <w:fldChar w:fldCharType="end"/>
      </w:r>
    </w:p>
    <w:p w14:paraId="41007435">
      <w:pPr>
        <w:pStyle w:val="12"/>
        <w:tabs>
          <w:tab w:val="right" w:leader="dot" w:pos="8732"/>
        </w:tabs>
        <w:rPr>
          <w:rFonts w:hint="eastAsia"/>
          <w:color w:val="auto"/>
          <w:highlight w:val="none"/>
          <w:lang w:val="en-US"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highlight w:val="none"/>
        </w:rPr>
        <w:instrText xml:space="preserve"> HYPERLINK \l _Toc31665 </w:instrText>
      </w:r>
      <w:r>
        <w:rPr>
          <w:rFonts w:hint="default" w:ascii="Times New Roman" w:hAnsi="Times New Roman" w:cs="Times New Roman"/>
          <w:highlight w:val="none"/>
        </w:rPr>
        <w:fldChar w:fldCharType="separate"/>
      </w:r>
      <w:r>
        <w:rPr>
          <w:rFonts w:hint="eastAsia"/>
          <w:highlight w:val="none"/>
          <w:lang w:val="en-US" w:eastAsia="zh-CN"/>
        </w:rPr>
        <w:t>第六节 宣传推广</w:t>
      </w:r>
      <w:r>
        <w:tab/>
      </w:r>
      <w:r>
        <w:fldChar w:fldCharType="begin"/>
      </w:r>
      <w:r>
        <w:instrText xml:space="preserve"> PAGEREF _Toc31665 \h </w:instrText>
      </w:r>
      <w:r>
        <w:fldChar w:fldCharType="separate"/>
      </w:r>
      <w:r>
        <w:t>39</w:t>
      </w:r>
      <w:r>
        <w:fldChar w:fldCharType="end"/>
      </w:r>
      <w:r>
        <w:rPr>
          <w:rFonts w:hint="default" w:ascii="Times New Roman" w:hAnsi="Times New Roman" w:cs="Times New Roman"/>
          <w:color w:val="auto"/>
          <w:highlight w:val="none"/>
        </w:rPr>
        <w:fldChar w:fldCharType="end"/>
      </w:r>
      <w:r>
        <w:rPr>
          <w:rFonts w:hint="default" w:ascii="Times New Roman" w:hAnsi="Times New Roman" w:cs="Times New Roman"/>
          <w:color w:val="auto"/>
          <w:highlight w:val="none"/>
        </w:rPr>
        <w:fldChar w:fldCharType="end"/>
      </w:r>
    </w:p>
    <w:p w14:paraId="48CE9EBD">
      <w:pPr>
        <w:bidi w:val="0"/>
        <w:ind w:left="0" w:leftChars="0" w:firstLine="0" w:firstLineChars="0"/>
        <w:rPr>
          <w:rFonts w:hint="eastAsia"/>
          <w:color w:val="auto"/>
          <w:highlight w:val="none"/>
          <w:lang w:val="en-US" w:eastAsia="zh-CN"/>
        </w:rPr>
        <w:sectPr>
          <w:footerReference r:id="rId7" w:type="default"/>
          <w:pgSz w:w="11906" w:h="16838"/>
          <w:pgMar w:top="1417" w:right="1587" w:bottom="1417" w:left="1587" w:header="851" w:footer="794" w:gutter="0"/>
          <w:pgBorders>
            <w:top w:val="none" w:sz="0" w:space="0"/>
            <w:left w:val="none" w:sz="0" w:space="0"/>
            <w:bottom w:val="none" w:sz="0" w:space="0"/>
            <w:right w:val="none" w:sz="0" w:space="0"/>
          </w:pgBorders>
          <w:pgNumType w:fmt="upperRoman" w:start="1"/>
          <w:cols w:space="0" w:num="1"/>
          <w:rtlGutter w:val="0"/>
          <w:docGrid w:type="lines" w:linePitch="312" w:charSpace="0"/>
        </w:sectPr>
      </w:pPr>
    </w:p>
    <w:p w14:paraId="6CE387D4">
      <w:pPr>
        <w:bidi w:val="0"/>
        <w:rPr>
          <w:rFonts w:hint="eastAsia"/>
          <w:color w:val="auto"/>
          <w:highlight w:val="none"/>
          <w:lang w:val="en-US" w:eastAsia="zh-CN"/>
        </w:rPr>
      </w:pPr>
    </w:p>
    <w:p w14:paraId="5793DE5A">
      <w:pPr>
        <w:pStyle w:val="2"/>
        <w:bidi w:val="0"/>
        <w:rPr>
          <w:rFonts w:hint="eastAsia"/>
          <w:b/>
          <w:bCs/>
          <w:color w:val="auto"/>
          <w:highlight w:val="none"/>
        </w:rPr>
      </w:pPr>
      <w:bookmarkStart w:id="24" w:name="_Toc1124"/>
      <w:bookmarkStart w:id="25" w:name="_Toc29923"/>
      <w:bookmarkStart w:id="26" w:name="_Toc23132"/>
      <w:bookmarkStart w:id="27" w:name="_Toc20035"/>
      <w:r>
        <w:rPr>
          <w:rFonts w:hint="eastAsia"/>
          <w:b/>
          <w:bCs/>
          <w:color w:val="auto"/>
          <w:highlight w:val="none"/>
        </w:rPr>
        <w:t>第一章</w:t>
      </w:r>
      <w:r>
        <w:rPr>
          <w:rFonts w:hint="eastAsia"/>
          <w:b/>
          <w:bCs/>
          <w:color w:val="auto"/>
          <w:highlight w:val="none"/>
          <w:lang w:val="en-US" w:eastAsia="zh-CN"/>
        </w:rPr>
        <w:t xml:space="preserve"> </w:t>
      </w:r>
      <w:r>
        <w:rPr>
          <w:rFonts w:hint="eastAsia"/>
          <w:b/>
          <w:bCs/>
          <w:color w:val="auto"/>
          <w:highlight w:val="none"/>
        </w:rPr>
        <w:t>现状分析</w:t>
      </w:r>
      <w:bookmarkEnd w:id="24"/>
      <w:bookmarkEnd w:id="25"/>
      <w:bookmarkEnd w:id="26"/>
      <w:bookmarkEnd w:id="27"/>
    </w:p>
    <w:p w14:paraId="5007107B">
      <w:pPr>
        <w:pStyle w:val="3"/>
        <w:bidi w:val="0"/>
        <w:rPr>
          <w:rFonts w:hint="default"/>
          <w:color w:val="auto"/>
          <w:highlight w:val="none"/>
          <w:lang w:val="en-US" w:eastAsia="zh-CN"/>
        </w:rPr>
      </w:pPr>
      <w:bookmarkStart w:id="28" w:name="_Toc4293"/>
      <w:bookmarkStart w:id="29" w:name="_Toc21540"/>
      <w:bookmarkStart w:id="30" w:name="_Toc26800"/>
      <w:r>
        <w:rPr>
          <w:rFonts w:hint="eastAsia"/>
          <w:color w:val="auto"/>
          <w:highlight w:val="none"/>
          <w:lang w:val="en-US" w:eastAsia="zh-CN"/>
        </w:rPr>
        <w:t>第一节 农村供水发展历程</w:t>
      </w:r>
      <w:bookmarkEnd w:id="28"/>
      <w:bookmarkEnd w:id="29"/>
      <w:bookmarkEnd w:id="30"/>
    </w:p>
    <w:p w14:paraId="094389E0">
      <w:pPr>
        <w:bidi w:val="0"/>
        <w:rPr>
          <w:rFonts w:hint="eastAsia"/>
          <w:color w:val="auto"/>
          <w:highlight w:val="none"/>
          <w:lang w:val="en-US" w:eastAsia="zh-CN"/>
        </w:rPr>
      </w:pPr>
      <w:r>
        <w:rPr>
          <w:rFonts w:hint="eastAsia"/>
          <w:b w:val="0"/>
          <w:bCs w:val="0"/>
          <w:color w:val="auto"/>
          <w:highlight w:val="none"/>
          <w:lang w:val="en-US" w:eastAsia="zh-CN"/>
        </w:rPr>
        <w:t>20世纪90年代以来，</w:t>
      </w:r>
      <w:r>
        <w:rPr>
          <w:rFonts w:hint="eastAsia"/>
          <w:color w:val="auto"/>
          <w:highlight w:val="none"/>
          <w:lang w:val="en-US" w:eastAsia="zh-CN"/>
        </w:rPr>
        <w:t>贵州省先后实施了“渴望工程”“农村饮水解困工程”“农村饮水安全工程”等，逐步提高农村人畜饮水标准，对保障农村群众饮水安全发挥了重要作用。“十三五”期先后实施“农村饮水安全巩固提升”“</w:t>
      </w:r>
      <w:r>
        <w:rPr>
          <w:rFonts w:hint="eastAsia"/>
          <w:color w:val="auto"/>
          <w:highlight w:val="none"/>
        </w:rPr>
        <w:t>全面解决农村饮水安全问题攻坚决战行动</w:t>
      </w:r>
      <w:r>
        <w:rPr>
          <w:rFonts w:hint="eastAsia"/>
          <w:color w:val="auto"/>
          <w:highlight w:val="none"/>
          <w:lang w:val="en-US" w:eastAsia="zh-CN"/>
        </w:rPr>
        <w:t>”“</w:t>
      </w:r>
      <w:r>
        <w:rPr>
          <w:rFonts w:hint="eastAsia"/>
          <w:color w:val="auto"/>
          <w:highlight w:val="none"/>
        </w:rPr>
        <w:t>小水窖水质提升工程</w:t>
      </w:r>
      <w:r>
        <w:rPr>
          <w:rFonts w:hint="eastAsia"/>
          <w:color w:val="auto"/>
          <w:highlight w:val="none"/>
          <w:lang w:val="en-US" w:eastAsia="zh-CN"/>
        </w:rPr>
        <w:t>”，至“十三五”期末，全省农村集中供水率达到96%，农村自来水普及率达到90%，形成了较为完整的农村供水工程体系。</w:t>
      </w:r>
    </w:p>
    <w:p w14:paraId="6A25EE87">
      <w:pPr>
        <w:bidi w:val="0"/>
        <w:rPr>
          <w:rFonts w:hint="default"/>
          <w:color w:val="auto"/>
          <w:highlight w:val="none"/>
          <w:lang w:val="en-US" w:eastAsia="zh-CN"/>
        </w:rPr>
      </w:pPr>
      <w:r>
        <w:rPr>
          <w:rFonts w:hint="eastAsia"/>
          <w:color w:val="auto"/>
          <w:highlight w:val="none"/>
          <w:lang w:val="en-US" w:eastAsia="zh-CN"/>
        </w:rPr>
        <w:t>2021年以来，贵州省全面推进乡村振兴决策部署有效落实，持续巩固拓展农村饮水安全脱贫攻坚成果，开展农村饮水安全保障常态排查，对发现存在的风险隐患和薄弱环节，加快补齐短板，防止出现连片、整村断水停水或严重水质超标等问题。</w:t>
      </w:r>
      <w:r>
        <w:rPr>
          <w:rFonts w:hint="eastAsia" w:ascii="楷体_GB2312" w:hAnsi="楷体_GB2312" w:eastAsia="楷体_GB2312" w:cs="楷体_GB2312"/>
          <w:b w:val="0"/>
          <w:bCs w:val="0"/>
          <w:color w:val="auto"/>
          <w:highlight w:val="none"/>
          <w:lang w:val="en-US" w:eastAsia="zh-CN"/>
        </w:rPr>
        <w:t>一是系统</w:t>
      </w:r>
      <w:r>
        <w:rPr>
          <w:rFonts w:hint="eastAsia" w:ascii="楷体_GB2312" w:hAnsi="楷体_GB2312" w:eastAsia="楷体_GB2312" w:cs="楷体_GB2312"/>
          <w:b w:val="0"/>
          <w:bCs w:val="0"/>
          <w:color w:val="auto"/>
          <w:highlight w:val="none"/>
        </w:rPr>
        <w:t>出台指导意见。</w:t>
      </w:r>
      <w:r>
        <w:rPr>
          <w:rFonts w:hint="eastAsia"/>
          <w:color w:val="auto"/>
          <w:highlight w:val="none"/>
        </w:rPr>
        <w:t>印发《省水利厅等9部门关于进一步做好农村供水保障工作的意见》《省水利厅等10部门关于印发贵州省强化农村防汛抗旱和供水保障专项推进方案的通知》</w:t>
      </w:r>
      <w:r>
        <w:rPr>
          <w:rFonts w:hint="eastAsia"/>
          <w:color w:val="auto"/>
          <w:highlight w:val="none"/>
          <w:lang w:eastAsia="zh-CN"/>
        </w:rPr>
        <w:t>《省水利厅等四部门关于印发贵州省农村供水水质提升专项行动实施方案（2023-2025）的通知》</w:t>
      </w:r>
      <w:r>
        <w:rPr>
          <w:rFonts w:hint="eastAsia"/>
          <w:color w:val="auto"/>
          <w:highlight w:val="none"/>
          <w:lang w:val="en-US" w:eastAsia="zh-CN"/>
        </w:rPr>
        <w:t>《省水利厅关于加快推进农村规模化供水工程建设的通知》等文件</w:t>
      </w:r>
      <w:r>
        <w:rPr>
          <w:rFonts w:hint="eastAsia"/>
          <w:color w:val="auto"/>
          <w:highlight w:val="none"/>
        </w:rPr>
        <w:t>，</w:t>
      </w:r>
      <w:r>
        <w:rPr>
          <w:rFonts w:hint="eastAsia"/>
          <w:color w:val="auto"/>
          <w:highlight w:val="none"/>
          <w:lang w:val="en-US" w:eastAsia="zh-CN"/>
        </w:rPr>
        <w:t>提出了</w:t>
      </w:r>
      <w:r>
        <w:rPr>
          <w:rFonts w:hint="eastAsia"/>
          <w:color w:val="auto"/>
          <w:highlight w:val="none"/>
        </w:rPr>
        <w:t>以构建规模化</w:t>
      </w:r>
      <w:r>
        <w:rPr>
          <w:rFonts w:hint="eastAsia"/>
          <w:color w:val="auto"/>
          <w:highlight w:val="none"/>
          <w:lang w:val="en-US" w:eastAsia="zh-CN"/>
        </w:rPr>
        <w:t>建设</w:t>
      </w:r>
      <w:r>
        <w:rPr>
          <w:rFonts w:hint="eastAsia"/>
          <w:color w:val="auto"/>
          <w:highlight w:val="none"/>
        </w:rPr>
        <w:t>、企业化</w:t>
      </w:r>
      <w:r>
        <w:rPr>
          <w:rFonts w:hint="eastAsia"/>
          <w:color w:val="auto"/>
          <w:highlight w:val="none"/>
          <w:lang w:val="en-US" w:eastAsia="zh-CN"/>
        </w:rPr>
        <w:t>运营</w:t>
      </w:r>
      <w:r>
        <w:rPr>
          <w:rFonts w:hint="eastAsia"/>
          <w:color w:val="auto"/>
          <w:highlight w:val="none"/>
        </w:rPr>
        <w:t>、标准化</w:t>
      </w:r>
      <w:r>
        <w:rPr>
          <w:rFonts w:hint="eastAsia"/>
          <w:color w:val="auto"/>
          <w:highlight w:val="none"/>
          <w:lang w:val="en-US" w:eastAsia="zh-CN"/>
        </w:rPr>
        <w:t>管理</w:t>
      </w:r>
      <w:r>
        <w:rPr>
          <w:rFonts w:hint="eastAsia"/>
          <w:color w:val="auto"/>
          <w:highlight w:val="none"/>
        </w:rPr>
        <w:t>、信息化</w:t>
      </w:r>
      <w:r>
        <w:rPr>
          <w:rFonts w:hint="eastAsia"/>
          <w:color w:val="auto"/>
          <w:highlight w:val="none"/>
          <w:lang w:val="en-US" w:eastAsia="zh-CN"/>
        </w:rPr>
        <w:t>提升的</w:t>
      </w:r>
      <w:r>
        <w:rPr>
          <w:rFonts w:hint="eastAsia"/>
          <w:color w:val="auto"/>
          <w:highlight w:val="none"/>
        </w:rPr>
        <w:t>供水管理体系</w:t>
      </w:r>
      <w:r>
        <w:rPr>
          <w:rFonts w:hint="eastAsia"/>
          <w:color w:val="auto"/>
          <w:highlight w:val="none"/>
          <w:lang w:eastAsia="zh-CN"/>
        </w:rPr>
        <w:t>。</w:t>
      </w:r>
      <w:r>
        <w:rPr>
          <w:rFonts w:hint="eastAsia" w:ascii="楷体_GB2312" w:hAnsi="楷体_GB2312" w:eastAsia="楷体_GB2312" w:cs="楷体_GB2312"/>
          <w:b w:val="0"/>
          <w:bCs w:val="0"/>
          <w:color w:val="auto"/>
          <w:highlight w:val="none"/>
          <w:lang w:val="en-US" w:eastAsia="zh-CN"/>
        </w:rPr>
        <w:t>二是推动</w:t>
      </w:r>
      <w:r>
        <w:rPr>
          <w:rFonts w:hint="eastAsia" w:ascii="楷体_GB2312" w:hAnsi="楷体_GB2312" w:eastAsia="楷体_GB2312" w:cs="楷体_GB2312"/>
          <w:b w:val="0"/>
          <w:bCs w:val="0"/>
          <w:color w:val="auto"/>
          <w:highlight w:val="none"/>
        </w:rPr>
        <w:t>专项立法</w:t>
      </w:r>
      <w:r>
        <w:rPr>
          <w:rFonts w:hint="eastAsia" w:ascii="楷体_GB2312" w:hAnsi="楷体_GB2312" w:eastAsia="楷体_GB2312" w:cs="楷体_GB2312"/>
          <w:b w:val="0"/>
          <w:bCs w:val="0"/>
          <w:color w:val="auto"/>
          <w:highlight w:val="none"/>
          <w:lang w:val="en-US" w:eastAsia="zh-CN"/>
        </w:rPr>
        <w:t>和地方标准制定</w:t>
      </w:r>
      <w:r>
        <w:rPr>
          <w:rFonts w:hint="eastAsia" w:ascii="楷体_GB2312" w:hAnsi="楷体_GB2312" w:eastAsia="楷体_GB2312" w:cs="楷体_GB2312"/>
          <w:b w:val="0"/>
          <w:bCs w:val="0"/>
          <w:color w:val="auto"/>
          <w:highlight w:val="none"/>
        </w:rPr>
        <w:t>工作。</w:t>
      </w:r>
      <w:r>
        <w:rPr>
          <w:rFonts w:hint="eastAsia"/>
          <w:color w:val="auto"/>
          <w:highlight w:val="none"/>
          <w:lang w:val="en-US" w:eastAsia="zh-CN"/>
        </w:rPr>
        <w:t>出台</w:t>
      </w:r>
      <w:r>
        <w:rPr>
          <w:rFonts w:hint="eastAsia"/>
          <w:color w:val="auto"/>
          <w:highlight w:val="none"/>
        </w:rPr>
        <w:t>《贵州省农村供水条例》，</w:t>
      </w:r>
      <w:r>
        <w:rPr>
          <w:rFonts w:hint="eastAsia"/>
          <w:color w:val="auto"/>
          <w:highlight w:val="none"/>
          <w:lang w:val="en-US" w:eastAsia="zh-CN"/>
        </w:rPr>
        <w:t>从法律层面加强贵州省农村供水管理、满足广大农村居民用水需求、维护供水单位和用水户的合法权益、促进农村供水事业健康有序发展；</w:t>
      </w:r>
      <w:r>
        <w:rPr>
          <w:rFonts w:hint="eastAsia"/>
          <w:color w:val="auto"/>
          <w:highlight w:val="none"/>
        </w:rPr>
        <w:t>组织编制</w:t>
      </w:r>
      <w:r>
        <w:rPr>
          <w:rFonts w:hint="eastAsia"/>
          <w:color w:val="auto"/>
          <w:highlight w:val="none"/>
          <w:lang w:val="en-US" w:eastAsia="zh-CN"/>
        </w:rPr>
        <w:t>了</w:t>
      </w:r>
      <w:r>
        <w:rPr>
          <w:rFonts w:hint="eastAsia"/>
          <w:color w:val="auto"/>
          <w:highlight w:val="none"/>
        </w:rPr>
        <w:t>《村镇供水工程施工质量评定及验收规范》《贵州省农村供水工程维修养护定额》《贵州省农村小型供水工程标准化建设管理技术导则》等规程规范</w:t>
      </w:r>
      <w:r>
        <w:rPr>
          <w:rFonts w:hint="eastAsia"/>
          <w:color w:val="auto"/>
          <w:highlight w:val="none"/>
          <w:lang w:val="en-US" w:eastAsia="zh-CN"/>
        </w:rPr>
        <w:t>，进一步规范农村供水工程建设管理。</w:t>
      </w:r>
      <w:r>
        <w:rPr>
          <w:rFonts w:hint="eastAsia" w:ascii="楷体_GB2312" w:hAnsi="楷体_GB2312" w:eastAsia="楷体_GB2312" w:cs="楷体_GB2312"/>
          <w:b w:val="0"/>
          <w:bCs w:val="0"/>
          <w:color w:val="auto"/>
          <w:highlight w:val="none"/>
          <w:lang w:val="en-US" w:eastAsia="zh-CN"/>
        </w:rPr>
        <w:t>三是</w:t>
      </w:r>
      <w:r>
        <w:rPr>
          <w:rFonts w:hint="eastAsia" w:ascii="楷体_GB2312" w:hAnsi="楷体_GB2312" w:eastAsia="楷体_GB2312" w:cs="楷体_GB2312"/>
          <w:b w:val="0"/>
          <w:bCs w:val="0"/>
          <w:color w:val="auto"/>
          <w:highlight w:val="none"/>
        </w:rPr>
        <w:t>推行“三级包保”</w:t>
      </w:r>
      <w:r>
        <w:rPr>
          <w:rFonts w:hint="eastAsia" w:ascii="楷体_GB2312" w:hAnsi="楷体_GB2312" w:eastAsia="楷体_GB2312" w:cs="楷体_GB2312"/>
          <w:b w:val="0"/>
          <w:bCs w:val="0"/>
          <w:color w:val="auto"/>
          <w:highlight w:val="none"/>
          <w:lang w:val="en-US" w:eastAsia="zh-CN"/>
        </w:rPr>
        <w:t>和快速响应</w:t>
      </w:r>
      <w:r>
        <w:rPr>
          <w:rFonts w:hint="eastAsia" w:ascii="楷体_GB2312" w:hAnsi="楷体_GB2312" w:eastAsia="楷体_GB2312" w:cs="楷体_GB2312"/>
          <w:b w:val="0"/>
          <w:bCs w:val="0"/>
          <w:color w:val="auto"/>
          <w:highlight w:val="none"/>
        </w:rPr>
        <w:t>机制。</w:t>
      </w:r>
      <w:r>
        <w:rPr>
          <w:rFonts w:hint="eastAsia"/>
          <w:color w:val="auto"/>
          <w:highlight w:val="none"/>
        </w:rPr>
        <w:t>督促各地实行县级领导包乡、乡镇领导包村、镇村干部包组的“三级包保”机制，按照“全面覆盖、分级负责、责任到人、动态管理”原则，以行政村为基本单元，推行网格化管理。在贵州省农村供水保障信息化管理系统上增设短信调度方式，对农村供水工程覆盖村的村干部、管水员等基层一线人员直接调度，畅通问题快速发现和响应渠道，农村饮水安全快速发现和响应机制初见成效。</w:t>
      </w:r>
      <w:r>
        <w:rPr>
          <w:rFonts w:hint="eastAsia" w:ascii="楷体_GB2312" w:hAnsi="楷体_GB2312" w:eastAsia="楷体_GB2312" w:cs="楷体_GB2312"/>
          <w:b w:val="0"/>
          <w:bCs w:val="0"/>
          <w:color w:val="auto"/>
          <w:highlight w:val="none"/>
          <w:lang w:val="en-US" w:eastAsia="zh-CN"/>
        </w:rPr>
        <w:t>四是强化</w:t>
      </w:r>
      <w:r>
        <w:rPr>
          <w:rFonts w:hint="eastAsia" w:ascii="楷体_GB2312" w:hAnsi="楷体_GB2312" w:eastAsia="楷体_GB2312" w:cs="楷体_GB2312"/>
          <w:b w:val="0"/>
          <w:bCs w:val="0"/>
          <w:color w:val="auto"/>
          <w:highlight w:val="none"/>
        </w:rPr>
        <w:t>规划引领</w:t>
      </w:r>
      <w:r>
        <w:rPr>
          <w:rFonts w:hint="eastAsia" w:ascii="楷体_GB2312" w:hAnsi="楷体_GB2312" w:eastAsia="楷体_GB2312" w:cs="楷体_GB2312"/>
          <w:b w:val="0"/>
          <w:bCs w:val="0"/>
          <w:color w:val="auto"/>
          <w:highlight w:val="none"/>
          <w:lang w:val="en-US" w:eastAsia="zh-CN"/>
        </w:rPr>
        <w:t>。</w:t>
      </w:r>
      <w:r>
        <w:rPr>
          <w:rFonts w:hint="eastAsia" w:ascii="仿宋_GB2312" w:hAnsi="仿宋_GB2312" w:eastAsia="仿宋_GB2312" w:cs="仿宋_GB2312"/>
          <w:b w:val="0"/>
          <w:bCs w:val="0"/>
          <w:color w:val="auto"/>
          <w:highlight w:val="none"/>
          <w:lang w:val="en-US" w:eastAsia="zh-CN"/>
        </w:rPr>
        <w:t>为加快推进</w:t>
      </w:r>
      <w:r>
        <w:rPr>
          <w:rFonts w:hint="eastAsia" w:ascii="仿宋_GB2312" w:hAnsi="仿宋_GB2312" w:cs="仿宋_GB2312"/>
          <w:b w:val="0"/>
          <w:bCs w:val="0"/>
          <w:color w:val="auto"/>
          <w:highlight w:val="none"/>
          <w:lang w:val="en-US" w:eastAsia="zh-CN"/>
        </w:rPr>
        <w:t>农村供水建设进程，稳步推进农村供水保障高质量发展，坚持系统观念，以问题和目标为导向，强化规划引领组织</w:t>
      </w:r>
      <w:r>
        <w:rPr>
          <w:rFonts w:hint="eastAsia"/>
          <w:b w:val="0"/>
          <w:bCs w:val="0"/>
          <w:color w:val="auto"/>
          <w:highlight w:val="none"/>
        </w:rPr>
        <w:t>编制完成</w:t>
      </w:r>
      <w:r>
        <w:rPr>
          <w:rFonts w:hint="eastAsia"/>
          <w:b w:val="0"/>
          <w:bCs w:val="0"/>
          <w:color w:val="auto"/>
          <w:highlight w:val="none"/>
          <w:lang w:val="en-US" w:eastAsia="zh-CN"/>
        </w:rPr>
        <w:t>省级和县级</w:t>
      </w:r>
      <w:r>
        <w:rPr>
          <w:rFonts w:hint="eastAsia"/>
          <w:b w:val="0"/>
          <w:bCs w:val="0"/>
          <w:color w:val="auto"/>
          <w:highlight w:val="none"/>
        </w:rPr>
        <w:t>农村供水管网建设规划</w:t>
      </w:r>
      <w:r>
        <w:rPr>
          <w:rFonts w:hint="eastAsia"/>
          <w:b w:val="0"/>
          <w:bCs w:val="0"/>
          <w:color w:val="auto"/>
          <w:highlight w:val="none"/>
          <w:lang w:val="en-US" w:eastAsia="zh-CN"/>
        </w:rPr>
        <w:t>，为全省农村供水高质量发展规划编制奠定基础。</w:t>
      </w:r>
      <w:r>
        <w:rPr>
          <w:rFonts w:hint="eastAsia"/>
          <w:color w:val="auto"/>
          <w:highlight w:val="none"/>
          <w:lang w:val="en-US" w:eastAsia="zh-CN"/>
        </w:rPr>
        <w:t>根据《水利部办公厅关于推进农村供水工程标准化管理的通知》要求，结合贵州省实际，组织编制了《贵州省农村供水工程标准化管理实施方案》（试行），以设施良好、管理规范、供水达标、水价合理、运行可靠为着力点，提升农村供水专业化信息化管理水平，完善农村供水标准化管理体系，保障农村供水工程安全、稳定、长效运行，推动农村供水高质量发展。</w:t>
      </w:r>
    </w:p>
    <w:p w14:paraId="476D4352">
      <w:pPr>
        <w:pStyle w:val="3"/>
        <w:bidi w:val="0"/>
        <w:rPr>
          <w:rFonts w:hint="default"/>
          <w:color w:val="auto"/>
          <w:highlight w:val="none"/>
          <w:lang w:val="en-US" w:eastAsia="zh-CN"/>
        </w:rPr>
      </w:pPr>
      <w:bookmarkStart w:id="31" w:name="_Toc10438"/>
      <w:bookmarkStart w:id="32" w:name="_Toc12148"/>
      <w:bookmarkStart w:id="33" w:name="_Toc14963"/>
      <w:bookmarkStart w:id="34" w:name="_Toc15364"/>
      <w:bookmarkStart w:id="35" w:name="_Toc25440"/>
      <w:r>
        <w:rPr>
          <w:rFonts w:hint="eastAsia"/>
          <w:color w:val="auto"/>
          <w:highlight w:val="none"/>
          <w:lang w:val="en-US" w:eastAsia="zh-CN"/>
        </w:rPr>
        <w:t>第二节 农村供水工程现状</w:t>
      </w:r>
      <w:bookmarkEnd w:id="31"/>
      <w:bookmarkEnd w:id="32"/>
      <w:bookmarkEnd w:id="33"/>
    </w:p>
    <w:p w14:paraId="784E0F1F">
      <w:pPr>
        <w:bidi w:val="0"/>
        <w:rPr>
          <w:rFonts w:hint="eastAsia"/>
          <w:color w:val="auto"/>
          <w:highlight w:val="none"/>
          <w:lang w:val="en-US" w:eastAsia="zh-CN"/>
        </w:rPr>
      </w:pPr>
      <w:r>
        <w:rPr>
          <w:rFonts w:hint="eastAsia"/>
          <w:color w:val="auto"/>
          <w:highlight w:val="none"/>
          <w:lang w:val="en-US" w:eastAsia="zh-CN"/>
        </w:rPr>
        <w:t>截至2022年底</w:t>
      </w:r>
      <w:r>
        <w:rPr>
          <w:rFonts w:hint="eastAsia"/>
          <w:color w:val="auto"/>
          <w:highlight w:val="none"/>
        </w:rPr>
        <w:t>，</w:t>
      </w:r>
      <w:r>
        <w:rPr>
          <w:rFonts w:hint="eastAsia"/>
          <w:color w:val="auto"/>
          <w:highlight w:val="none"/>
          <w:lang w:val="en-US" w:eastAsia="zh-CN"/>
        </w:rPr>
        <w:t>贵州省共有农村供水工程10.44万个，农村供水总人口3659.42万人。农村自来水普及率90.8%，城乡供水一体化、集中供水规模化工程覆盖农村人口比例33%，低于全国平均水平23个百分点。</w:t>
      </w:r>
    </w:p>
    <w:p w14:paraId="717E103B">
      <w:pPr>
        <w:bidi w:val="0"/>
        <w:rPr>
          <w:rFonts w:hint="default" w:ascii="Times New Roman" w:hAnsi="Times New Roman" w:eastAsia="黑体" w:cs="Times New Roman"/>
          <w:color w:val="auto"/>
          <w:sz w:val="28"/>
          <w:szCs w:val="28"/>
          <w:highlight w:val="none"/>
          <w:lang w:val="en-US" w:eastAsia="zh-CN"/>
        </w:rPr>
      </w:pPr>
      <w:r>
        <w:rPr>
          <w:rFonts w:hint="eastAsia"/>
          <w:color w:val="auto"/>
          <w:highlight w:val="none"/>
          <w:lang w:val="en-US" w:eastAsia="zh-CN"/>
        </w:rPr>
        <w:t>农村集中供水工程分为城乡供水一体化工程（农村部分，下同）、集中供水规模化工程和小型集中供水工程三类。全省农村集中供水工程合计42858处，供水总人口3519.28万人，占比96.2%。全省农村供水以小型集中供水工程为主，城乡供水一体化水平较低。全省分散式供水工程合计61587处，供水总人口140.14万人，占比3.8%。</w:t>
      </w:r>
    </w:p>
    <w:p w14:paraId="731DD72C">
      <w:pPr>
        <w:pStyle w:val="3"/>
        <w:bidi w:val="0"/>
        <w:rPr>
          <w:rFonts w:hint="eastAsia"/>
          <w:color w:val="auto"/>
          <w:highlight w:val="none"/>
          <w:lang w:val="en-US" w:eastAsia="zh-CN"/>
        </w:rPr>
      </w:pPr>
      <w:bookmarkStart w:id="36" w:name="_Toc1914"/>
      <w:bookmarkStart w:id="37" w:name="_Toc3255"/>
      <w:r>
        <w:rPr>
          <w:rFonts w:hint="eastAsia"/>
          <w:color w:val="auto"/>
          <w:highlight w:val="none"/>
          <w:lang w:val="en-US" w:eastAsia="zh-CN"/>
        </w:rPr>
        <w:t>第三节 农村供水管理现状</w:t>
      </w:r>
      <w:bookmarkEnd w:id="34"/>
      <w:bookmarkEnd w:id="36"/>
      <w:bookmarkEnd w:id="37"/>
    </w:p>
    <w:p w14:paraId="6CADEBCD">
      <w:pPr>
        <w:bidi w:val="0"/>
        <w:rPr>
          <w:rFonts w:hint="eastAsia"/>
          <w:color w:val="auto"/>
          <w:highlight w:val="none"/>
          <w:lang w:val="en-US" w:eastAsia="zh-CN"/>
        </w:rPr>
      </w:pPr>
      <w:r>
        <w:rPr>
          <w:rFonts w:hint="eastAsia" w:ascii="Times New Roman" w:hAnsi="Times New Roman"/>
          <w:color w:val="auto"/>
          <w:highlight w:val="none"/>
          <w:lang w:val="en-US" w:eastAsia="zh-CN"/>
        </w:rPr>
        <w:t>为落实农村饮水安全管理政府主体责任、水行政主管部门等行业监管责任、供水单位运行管理责任“三个责任”，建立农村饮水工程运行管理机构、运行管理办法和运行管理经费“三项制度”，根据水利部有关要求，省、市、县水行政主管部门</w:t>
      </w:r>
      <w:r>
        <w:rPr>
          <w:rFonts w:hint="eastAsia"/>
          <w:color w:val="auto"/>
          <w:highlight w:val="none"/>
          <w:lang w:val="en-US" w:eastAsia="zh-CN"/>
        </w:rPr>
        <w:t>落实了管理单位和管水员，</w:t>
      </w:r>
      <w:r>
        <w:rPr>
          <w:rFonts w:hint="eastAsia" w:ascii="Times New Roman" w:hAnsi="Times New Roman"/>
          <w:color w:val="auto"/>
          <w:highlight w:val="none"/>
          <w:lang w:val="en-US" w:eastAsia="zh-CN"/>
        </w:rPr>
        <w:t>设立农村</w:t>
      </w:r>
      <w:r>
        <w:rPr>
          <w:rFonts w:hint="eastAsia"/>
          <w:color w:val="auto"/>
          <w:highlight w:val="none"/>
          <w:lang w:val="en-US" w:eastAsia="zh-CN"/>
        </w:rPr>
        <w:t>供水</w:t>
      </w:r>
      <w:r>
        <w:rPr>
          <w:rFonts w:hint="eastAsia" w:ascii="Times New Roman" w:hAnsi="Times New Roman"/>
          <w:color w:val="auto"/>
          <w:highlight w:val="none"/>
          <w:lang w:val="en-US" w:eastAsia="zh-CN"/>
        </w:rPr>
        <w:t>监督电话，农村供水单位设立供水服务电话，及时受理群众反映供水问题。</w:t>
      </w:r>
      <w:r>
        <w:rPr>
          <w:rFonts w:hint="eastAsia"/>
          <w:color w:val="auto"/>
          <w:highlight w:val="none"/>
          <w:lang w:val="en-US" w:eastAsia="zh-CN"/>
        </w:rPr>
        <w:t>全省农村供水的县市中，有8个县（白云、息烽、百里杜鹃、福泉、荔波、龙里、罗甸和安龙）实现了县域统管，其他县市由县城供水企业、农村供水企业、乡镇政府分片管理。</w:t>
      </w:r>
      <w:r>
        <w:rPr>
          <w:rFonts w:hint="eastAsia" w:ascii="Times New Roman" w:hAnsi="Times New Roman" w:eastAsia="仿宋_GB2312" w:cstheme="minorBidi"/>
          <w:color w:val="auto"/>
          <w:highlight w:val="none"/>
          <w:lang w:val="en-US" w:eastAsia="zh-CN"/>
        </w:rPr>
        <w:t>全省</w:t>
      </w:r>
      <w:r>
        <w:rPr>
          <w:rFonts w:hint="eastAsia"/>
          <w:color w:val="auto"/>
          <w:highlight w:val="none"/>
          <w:lang w:val="en-US" w:eastAsia="zh-CN"/>
        </w:rPr>
        <w:t>水利工程水价申报审批率为47%，农村供水平均水价0.88元/吨，加上收费不到位，不能满足工程正常运行维护。</w:t>
      </w:r>
    </w:p>
    <w:p w14:paraId="6B6F5A19">
      <w:pPr>
        <w:pStyle w:val="3"/>
        <w:bidi w:val="0"/>
        <w:rPr>
          <w:rFonts w:hint="eastAsia"/>
          <w:lang w:val="en-US" w:eastAsia="zh-CN"/>
        </w:rPr>
      </w:pPr>
      <w:r>
        <w:rPr>
          <w:rFonts w:hint="eastAsia"/>
          <w:lang w:val="en-US" w:eastAsia="zh-CN"/>
        </w:rPr>
        <w:tab/>
      </w:r>
      <w:bookmarkStart w:id="38" w:name="_Toc30838"/>
      <w:bookmarkStart w:id="39" w:name="_Toc505"/>
      <w:bookmarkStart w:id="40" w:name="_Toc32558"/>
      <w:r>
        <w:rPr>
          <w:rFonts w:hint="eastAsia"/>
          <w:lang w:val="en-US" w:eastAsia="zh-CN"/>
        </w:rPr>
        <w:t>第四节 存在主要问题</w:t>
      </w:r>
      <w:bookmarkEnd w:id="38"/>
      <w:bookmarkEnd w:id="39"/>
      <w:bookmarkEnd w:id="40"/>
    </w:p>
    <w:p w14:paraId="4A9AB974">
      <w:pPr>
        <w:bidi w:val="0"/>
        <w:rPr>
          <w:rFonts w:hint="default"/>
          <w:color w:val="auto"/>
          <w:highlight w:val="none"/>
          <w:lang w:val="en-US" w:eastAsia="zh-CN"/>
        </w:rPr>
      </w:pPr>
      <w:r>
        <w:rPr>
          <w:rFonts w:hint="eastAsia"/>
          <w:color w:val="auto"/>
          <w:highlight w:val="none"/>
          <w:lang w:val="en-US" w:eastAsia="zh-CN"/>
        </w:rPr>
        <w:t>由于全省农村供水工程点多面广、规模较小、管线较长、分布零散，受自然、经济等条件限制，稳定供水水源不足，季节性缺水和水质易反复问题突出，部分地区农村供水保障水平不高。加之有的地方管理主体责任不落实、供水企业挑肥拣瘦、基层管护能力跟不上，对标对表党的二十大、省第十三次党代会、乡村振兴、水安全等新形势新目标新部署，全省农村供水保障水平总体还处于初级阶段，主要存在以下突出问题。</w:t>
      </w:r>
    </w:p>
    <w:p w14:paraId="500E6AC0">
      <w:pPr>
        <w:pStyle w:val="4"/>
        <w:bidi w:val="0"/>
        <w:rPr>
          <w:rFonts w:hint="eastAsia"/>
          <w:color w:val="auto"/>
          <w:highlight w:val="none"/>
          <w:lang w:val="en-US" w:eastAsia="zh-CN"/>
        </w:rPr>
      </w:pPr>
      <w:r>
        <w:rPr>
          <w:rFonts w:hint="eastAsia"/>
          <w:color w:val="auto"/>
          <w:highlight w:val="none"/>
          <w:lang w:val="en-US" w:eastAsia="zh-CN"/>
        </w:rPr>
        <w:t>一、稳定供水水源不足</w:t>
      </w:r>
    </w:p>
    <w:p w14:paraId="1E3B17BE">
      <w:pPr>
        <w:bidi w:val="0"/>
        <w:rPr>
          <w:rFonts w:hint="eastAsia" w:ascii="仿宋_GB2312" w:hAnsi="仿宋_GB2312" w:eastAsia="仿宋_GB2312" w:cs="仿宋_GB2312"/>
          <w:b w:val="0"/>
          <w:bCs w:val="0"/>
          <w:color w:val="auto"/>
          <w:kern w:val="2"/>
          <w:szCs w:val="32"/>
          <w:highlight w:val="none"/>
          <w:lang w:val="en-US" w:eastAsia="zh-CN" w:bidi="ar-SA"/>
        </w:rPr>
      </w:pPr>
      <w:r>
        <w:rPr>
          <w:rFonts w:hint="eastAsia"/>
          <w:color w:val="auto"/>
          <w:highlight w:val="none"/>
          <w:lang w:val="en-US" w:eastAsia="zh-CN"/>
        </w:rPr>
        <w:t>全省农村供水工程中</w:t>
      </w:r>
      <w:r>
        <w:rPr>
          <w:rFonts w:hint="default" w:eastAsia="仿宋_GB2312" w:cs="Times New Roman"/>
          <w:b w:val="0"/>
          <w:bCs w:val="0"/>
          <w:color w:val="auto"/>
          <w:kern w:val="2"/>
          <w:sz w:val="32"/>
          <w:szCs w:val="32"/>
          <w:highlight w:val="none"/>
          <w:lang w:val="en-US" w:eastAsia="zh-CN" w:bidi="ar-SA"/>
        </w:rPr>
        <w:t>水库等稳定水源供水人口</w:t>
      </w:r>
      <w:r>
        <w:rPr>
          <w:rFonts w:hint="eastAsia" w:cs="Times New Roman"/>
          <w:b w:val="0"/>
          <w:bCs w:val="0"/>
          <w:color w:val="auto"/>
          <w:kern w:val="2"/>
          <w:sz w:val="32"/>
          <w:szCs w:val="32"/>
          <w:highlight w:val="none"/>
          <w:lang w:val="en-US" w:eastAsia="zh-CN" w:bidi="ar-SA"/>
        </w:rPr>
        <w:t>仅占24.1%，占比小；</w:t>
      </w:r>
      <w:r>
        <w:rPr>
          <w:rFonts w:hint="default" w:eastAsia="仿宋_GB2312" w:cs="Times New Roman"/>
          <w:b w:val="0"/>
          <w:bCs w:val="0"/>
          <w:color w:val="auto"/>
          <w:kern w:val="2"/>
          <w:sz w:val="32"/>
          <w:szCs w:val="32"/>
          <w:highlight w:val="none"/>
          <w:lang w:val="en-US" w:eastAsia="zh-CN" w:bidi="ar-SA"/>
        </w:rPr>
        <w:t>山泉水及溪沟水供水人口占比</w:t>
      </w:r>
      <w:r>
        <w:rPr>
          <w:rFonts w:hint="eastAsia" w:cs="Times New Roman"/>
          <w:b w:val="0"/>
          <w:bCs w:val="0"/>
          <w:color w:val="auto"/>
          <w:kern w:val="2"/>
          <w:sz w:val="32"/>
          <w:szCs w:val="32"/>
          <w:highlight w:val="none"/>
          <w:lang w:val="en-US" w:eastAsia="zh-CN" w:bidi="ar-SA"/>
        </w:rPr>
        <w:t>54.1%，超过一半。目前</w:t>
      </w:r>
      <w:r>
        <w:rPr>
          <w:rFonts w:hint="eastAsia"/>
          <w:color w:val="auto"/>
          <w:highlight w:val="none"/>
          <w:lang w:val="en-US" w:eastAsia="zh-CN"/>
        </w:rPr>
        <w:t>部分地方骨干水源工程供水设施不配套，在建水库输配水设施尚在建设中，未形成完备的稳定供水水源体系，农村供水抗风险能力弱，</w:t>
      </w:r>
      <w:r>
        <w:rPr>
          <w:rFonts w:hint="eastAsia" w:cs="Times New Roman"/>
          <w:b w:val="0"/>
          <w:bCs w:val="0"/>
          <w:color w:val="auto"/>
          <w:kern w:val="2"/>
          <w:sz w:val="32"/>
          <w:szCs w:val="32"/>
          <w:highlight w:val="none"/>
          <w:lang w:val="en-US" w:eastAsia="zh-CN" w:bidi="ar-SA"/>
        </w:rPr>
        <w:t>应急供水保障能力有待提高</w:t>
      </w:r>
      <w:r>
        <w:rPr>
          <w:rFonts w:hint="eastAsia"/>
          <w:color w:val="auto"/>
          <w:highlight w:val="none"/>
          <w:lang w:val="en-US" w:eastAsia="zh-CN"/>
        </w:rPr>
        <w:t>，特别是碰到冬春季节和干旱，临时性缺水问题愈发突显。</w:t>
      </w:r>
    </w:p>
    <w:p w14:paraId="41300135">
      <w:pPr>
        <w:pStyle w:val="4"/>
        <w:bidi w:val="0"/>
        <w:rPr>
          <w:rFonts w:hint="eastAsia"/>
          <w:color w:val="auto"/>
          <w:highlight w:val="none"/>
          <w:lang w:val="en-US" w:eastAsia="zh-CN"/>
        </w:rPr>
      </w:pPr>
      <w:r>
        <w:rPr>
          <w:rFonts w:hint="eastAsia"/>
          <w:color w:val="auto"/>
          <w:highlight w:val="none"/>
          <w:lang w:val="en-US" w:eastAsia="zh-CN"/>
        </w:rPr>
        <w:t>二、规模化程度低</w:t>
      </w:r>
    </w:p>
    <w:p w14:paraId="2865C9E5">
      <w:pPr>
        <w:bidi w:val="0"/>
        <w:rPr>
          <w:rFonts w:hint="default"/>
          <w:color w:val="auto"/>
          <w:highlight w:val="none"/>
          <w:lang w:val="en-US" w:eastAsia="zh-CN"/>
        </w:rPr>
      </w:pPr>
      <w:r>
        <w:rPr>
          <w:rFonts w:hint="eastAsia"/>
          <w:color w:val="auto"/>
          <w:highlight w:val="none"/>
          <w:lang w:val="en-US" w:eastAsia="zh-CN"/>
        </w:rPr>
        <w:t>全省共建成农村供水工程10.44万个，其中，规模化供水工程（城乡供水一体化工程和集中供水规模化工程）939处，覆盖人口仅占全省农村供水总人口的33%，远低于全国平均水平（56%），全省大部分农村地区仍依赖于传统的、规模较小的供水方式，供水稳定性和水质均得不到有效保障，抗旱能力较弱。</w:t>
      </w:r>
    </w:p>
    <w:p w14:paraId="425A43B4">
      <w:pPr>
        <w:pStyle w:val="4"/>
        <w:bidi w:val="0"/>
        <w:rPr>
          <w:rFonts w:hint="eastAsia"/>
          <w:color w:val="auto"/>
          <w:highlight w:val="none"/>
          <w:lang w:val="en-US" w:eastAsia="zh-CN"/>
        </w:rPr>
      </w:pPr>
      <w:r>
        <w:rPr>
          <w:rFonts w:hint="eastAsia"/>
          <w:color w:val="auto"/>
          <w:highlight w:val="none"/>
          <w:lang w:val="en-US" w:eastAsia="zh-CN"/>
        </w:rPr>
        <w:t>三、水质保障不高</w:t>
      </w:r>
    </w:p>
    <w:p w14:paraId="06C033ED">
      <w:pPr>
        <w:bidi w:val="0"/>
        <w:rPr>
          <w:rFonts w:hint="default"/>
          <w:color w:val="auto"/>
          <w:highlight w:val="none"/>
          <w:lang w:val="en-US" w:eastAsia="zh-CN"/>
        </w:rPr>
      </w:pPr>
      <w:r>
        <w:rPr>
          <w:rFonts w:hint="eastAsia"/>
          <w:color w:val="auto"/>
          <w:highlight w:val="none"/>
          <w:lang w:val="en-US" w:eastAsia="zh-CN"/>
        </w:rPr>
        <w:t>贵州省农村供水工程数量和类型多，规模普遍较小，水质保障程度不高。净化及消毒设施配备有差距，</w:t>
      </w:r>
      <w:r>
        <w:rPr>
          <w:rFonts w:hint="eastAsia" w:ascii="Times New Roman" w:hAnsi="Times New Roman"/>
          <w:color w:val="auto"/>
          <w:highlight w:val="none"/>
          <w:lang w:val="en-US" w:eastAsia="zh-CN"/>
        </w:rPr>
        <w:t>由于</w:t>
      </w:r>
      <w:r>
        <w:rPr>
          <w:rFonts w:hint="eastAsia"/>
          <w:color w:val="auto"/>
          <w:highlight w:val="none"/>
          <w:lang w:val="en-US" w:eastAsia="zh-CN"/>
        </w:rPr>
        <w:t>市县经费投入</w:t>
      </w:r>
      <w:r>
        <w:rPr>
          <w:rFonts w:hint="eastAsia" w:ascii="Times New Roman" w:hAnsi="Times New Roman"/>
          <w:color w:val="auto"/>
          <w:highlight w:val="none"/>
          <w:lang w:val="en-US" w:eastAsia="zh-CN"/>
        </w:rPr>
        <w:t>不足，</w:t>
      </w:r>
      <w:r>
        <w:rPr>
          <w:rFonts w:hint="eastAsia"/>
          <w:color w:val="auto"/>
          <w:highlight w:val="none"/>
          <w:lang w:val="en-US" w:eastAsia="zh-CN"/>
        </w:rPr>
        <w:t>全省</w:t>
      </w:r>
      <w:r>
        <w:rPr>
          <w:rFonts w:hint="eastAsia" w:ascii="Times New Roman" w:hAnsi="Times New Roman"/>
          <w:color w:val="auto"/>
          <w:highlight w:val="none"/>
          <w:lang w:val="en-US" w:eastAsia="zh-CN"/>
        </w:rPr>
        <w:t>正常运行的水质检测中心比例不高，大部分水质检测中心因水质检测设备老旧和破损情况较为突出，导致水质检测能力相对薄弱、检测范围不广、检测频率不足</w:t>
      </w:r>
      <w:r>
        <w:rPr>
          <w:rFonts w:hint="eastAsia"/>
          <w:color w:val="auto"/>
          <w:highlight w:val="none"/>
          <w:lang w:val="en-US" w:eastAsia="zh-CN"/>
        </w:rPr>
        <w:t>，</w:t>
      </w:r>
      <w:r>
        <w:rPr>
          <w:rFonts w:hint="eastAsia" w:cstheme="minorBidi"/>
          <w:color w:val="auto"/>
          <w:kern w:val="2"/>
          <w:sz w:val="32"/>
          <w:szCs w:val="24"/>
          <w:highlight w:val="none"/>
          <w:lang w:val="en-US" w:eastAsia="zh-CN" w:bidi="ar-SA"/>
        </w:rPr>
        <w:t>水质</w:t>
      </w:r>
      <w:r>
        <w:rPr>
          <w:rFonts w:hint="eastAsia" w:ascii="Times New Roman" w:hAnsi="Times New Roman" w:eastAsia="仿宋_GB2312" w:cstheme="minorBidi"/>
          <w:color w:val="auto"/>
          <w:kern w:val="2"/>
          <w:sz w:val="32"/>
          <w:szCs w:val="24"/>
          <w:highlight w:val="none"/>
          <w:lang w:val="en-US" w:eastAsia="zh-CN" w:bidi="ar-SA"/>
        </w:rPr>
        <w:t>检测监测</w:t>
      </w:r>
      <w:r>
        <w:rPr>
          <w:rFonts w:hint="eastAsia" w:cstheme="minorBidi"/>
          <w:color w:val="auto"/>
          <w:kern w:val="2"/>
          <w:sz w:val="32"/>
          <w:szCs w:val="24"/>
          <w:highlight w:val="none"/>
          <w:lang w:val="en-US" w:eastAsia="zh-CN" w:bidi="ar-SA"/>
        </w:rPr>
        <w:t>存在薄弱环节。</w:t>
      </w:r>
    </w:p>
    <w:p w14:paraId="455B23E4">
      <w:pPr>
        <w:pStyle w:val="4"/>
        <w:bidi w:val="0"/>
        <w:rPr>
          <w:rFonts w:hint="eastAsia"/>
          <w:color w:val="auto"/>
          <w:highlight w:val="none"/>
          <w:lang w:val="en-US" w:eastAsia="zh-CN"/>
        </w:rPr>
      </w:pPr>
      <w:r>
        <w:rPr>
          <w:rFonts w:hint="eastAsia"/>
          <w:color w:val="auto"/>
          <w:highlight w:val="none"/>
          <w:lang w:val="en-US" w:eastAsia="zh-CN"/>
        </w:rPr>
        <w:t>四、建管资金不足</w:t>
      </w:r>
    </w:p>
    <w:p w14:paraId="768C8919">
      <w:pPr>
        <w:keepNext w:val="0"/>
        <w:keepLines w:val="0"/>
        <w:pageBreakBefore w:val="0"/>
        <w:widowControl/>
        <w:kinsoku/>
        <w:wordWrap/>
        <w:overflowPunct/>
        <w:topLinePunct w:val="0"/>
        <w:autoSpaceDE/>
        <w:autoSpaceDN/>
        <w:bidi w:val="0"/>
        <w:adjustRightInd/>
        <w:snapToGrid/>
        <w:spacing w:before="0" w:beforeAutospacing="0" w:afterAutospacing="0" w:line="560" w:lineRule="exact"/>
        <w:ind w:firstLine="640" w:firstLineChars="200"/>
        <w:jc w:val="left"/>
        <w:textAlignment w:val="baseline"/>
        <w:rPr>
          <w:rFonts w:hint="eastAsia" w:ascii="Times New Roman" w:hAnsi="Times New Roman" w:eastAsia="仿宋_GB2312" w:cs="黑体"/>
          <w:color w:val="auto"/>
          <w:kern w:val="2"/>
          <w:sz w:val="32"/>
          <w:szCs w:val="32"/>
          <w:highlight w:val="none"/>
          <w:lang w:val="en-US" w:eastAsia="zh-CN" w:bidi="ar-SA"/>
        </w:rPr>
      </w:pPr>
      <w:r>
        <w:rPr>
          <w:rFonts w:hint="eastAsia" w:ascii="Times New Roman" w:hAnsi="Times New Roman" w:eastAsia="仿宋_GB2312" w:cs="黑体"/>
          <w:color w:val="auto"/>
          <w:kern w:val="2"/>
          <w:sz w:val="32"/>
          <w:szCs w:val="32"/>
          <w:highlight w:val="none"/>
          <w:lang w:val="en-US" w:eastAsia="zh-CN" w:bidi="ar-SA"/>
        </w:rPr>
        <w:t>脱贫攻坚结束后，国家和省级层面</w:t>
      </w:r>
      <w:r>
        <w:rPr>
          <w:rFonts w:hint="eastAsia" w:cs="黑体"/>
          <w:color w:val="auto"/>
          <w:kern w:val="2"/>
          <w:sz w:val="32"/>
          <w:szCs w:val="32"/>
          <w:highlight w:val="none"/>
          <w:lang w:val="en-US" w:eastAsia="zh-CN" w:bidi="ar-SA"/>
        </w:rPr>
        <w:t>无</w:t>
      </w:r>
      <w:r>
        <w:rPr>
          <w:rFonts w:hint="eastAsia" w:ascii="Times New Roman" w:hAnsi="Times New Roman" w:eastAsia="仿宋_GB2312" w:cs="黑体"/>
          <w:color w:val="auto"/>
          <w:kern w:val="2"/>
          <w:sz w:val="32"/>
          <w:szCs w:val="32"/>
          <w:highlight w:val="none"/>
          <w:lang w:val="en-US" w:eastAsia="zh-CN" w:bidi="ar-SA"/>
        </w:rPr>
        <w:t>农村供水专项建设资金</w:t>
      </w:r>
      <w:r>
        <w:rPr>
          <w:rFonts w:hint="eastAsia" w:cs="黑体"/>
          <w:color w:val="auto"/>
          <w:kern w:val="2"/>
          <w:sz w:val="32"/>
          <w:szCs w:val="32"/>
          <w:highlight w:val="none"/>
          <w:lang w:val="en-US" w:eastAsia="zh-CN" w:bidi="ar-SA"/>
        </w:rPr>
        <w:t>渠道</w:t>
      </w:r>
      <w:r>
        <w:rPr>
          <w:rFonts w:hint="eastAsia" w:ascii="Times New Roman" w:hAnsi="Times New Roman" w:eastAsia="仿宋_GB2312" w:cs="黑体"/>
          <w:color w:val="auto"/>
          <w:kern w:val="2"/>
          <w:sz w:val="32"/>
          <w:szCs w:val="32"/>
          <w:highlight w:val="none"/>
          <w:lang w:val="en-US" w:eastAsia="zh-CN" w:bidi="ar-SA"/>
        </w:rPr>
        <w:t>，加上各地财力有限，农村规模化供水工程建设</w:t>
      </w:r>
      <w:r>
        <w:rPr>
          <w:rFonts w:hint="eastAsia" w:eastAsia="仿宋_GB2312" w:cs="黑体"/>
          <w:color w:val="auto"/>
          <w:kern w:val="2"/>
          <w:sz w:val="32"/>
          <w:szCs w:val="32"/>
          <w:highlight w:val="none"/>
          <w:lang w:val="en-US" w:eastAsia="zh-CN" w:bidi="ar-SA"/>
        </w:rPr>
        <w:t>、小型工程标准化改造</w:t>
      </w:r>
      <w:r>
        <w:rPr>
          <w:rFonts w:hint="eastAsia" w:cs="黑体"/>
          <w:color w:val="auto"/>
          <w:kern w:val="2"/>
          <w:sz w:val="32"/>
          <w:szCs w:val="32"/>
          <w:highlight w:val="none"/>
          <w:lang w:val="en-US" w:eastAsia="zh-CN" w:bidi="ar-SA"/>
        </w:rPr>
        <w:t>、农村供水工程维修养护</w:t>
      </w:r>
      <w:r>
        <w:rPr>
          <w:rFonts w:hint="eastAsia" w:eastAsia="仿宋_GB2312" w:cs="黑体"/>
          <w:color w:val="auto"/>
          <w:kern w:val="2"/>
          <w:sz w:val="32"/>
          <w:szCs w:val="32"/>
          <w:highlight w:val="none"/>
          <w:lang w:val="en-US" w:eastAsia="zh-CN" w:bidi="ar-SA"/>
        </w:rPr>
        <w:t>和水质提升专项行动</w:t>
      </w:r>
      <w:r>
        <w:rPr>
          <w:rFonts w:hint="eastAsia" w:ascii="Times New Roman" w:hAnsi="Times New Roman" w:eastAsia="仿宋_GB2312" w:cs="黑体"/>
          <w:color w:val="auto"/>
          <w:kern w:val="2"/>
          <w:sz w:val="32"/>
          <w:szCs w:val="32"/>
          <w:highlight w:val="none"/>
          <w:lang w:val="en-US" w:eastAsia="zh-CN" w:bidi="ar-SA"/>
        </w:rPr>
        <w:t>推进缓慢，供水保障水平提升难度大。农村供水工程</w:t>
      </w:r>
      <w:r>
        <w:rPr>
          <w:rFonts w:hint="eastAsia" w:cs="黑体"/>
          <w:color w:val="auto"/>
          <w:kern w:val="2"/>
          <w:sz w:val="32"/>
          <w:szCs w:val="32"/>
          <w:highlight w:val="none"/>
          <w:lang w:val="en-US" w:eastAsia="zh-CN" w:bidi="ar-SA"/>
        </w:rPr>
        <w:t>数量多、规模小、管网老化失修，且工程运行成本高，</w:t>
      </w:r>
      <w:r>
        <w:rPr>
          <w:rFonts w:hint="eastAsia" w:ascii="Times New Roman" w:hAnsi="Times New Roman" w:eastAsia="仿宋_GB2312" w:cs="黑体"/>
          <w:color w:val="auto"/>
          <w:kern w:val="2"/>
          <w:sz w:val="32"/>
          <w:szCs w:val="32"/>
          <w:highlight w:val="none"/>
          <w:lang w:val="en-US" w:eastAsia="zh-CN" w:bidi="ar-SA"/>
        </w:rPr>
        <w:t>一些农村供水工程执行水价和水费收缴率不高，加之我省地方财力困难，中央和省级补助有限，管护补贴资金缺口较大，水费收入和地方财政补贴资金难以满足工程长效</w:t>
      </w:r>
      <w:r>
        <w:rPr>
          <w:rFonts w:hint="eastAsia" w:cs="黑体"/>
          <w:color w:val="auto"/>
          <w:kern w:val="2"/>
          <w:sz w:val="32"/>
          <w:szCs w:val="32"/>
          <w:highlight w:val="none"/>
          <w:lang w:val="en-US" w:eastAsia="zh-CN" w:bidi="ar-SA"/>
        </w:rPr>
        <w:t>良性</w:t>
      </w:r>
      <w:r>
        <w:rPr>
          <w:rFonts w:hint="eastAsia" w:ascii="Times New Roman" w:hAnsi="Times New Roman" w:eastAsia="仿宋_GB2312" w:cs="黑体"/>
          <w:color w:val="auto"/>
          <w:kern w:val="2"/>
          <w:sz w:val="32"/>
          <w:szCs w:val="32"/>
          <w:highlight w:val="none"/>
          <w:lang w:val="en-US" w:eastAsia="zh-CN" w:bidi="ar-SA"/>
        </w:rPr>
        <w:t>运行的需要。</w:t>
      </w:r>
    </w:p>
    <w:p w14:paraId="3FA21A46">
      <w:pPr>
        <w:pStyle w:val="4"/>
        <w:bidi w:val="0"/>
        <w:rPr>
          <w:rFonts w:hint="eastAsia"/>
          <w:color w:val="auto"/>
          <w:highlight w:val="none"/>
          <w:lang w:val="en-US" w:eastAsia="zh-CN"/>
        </w:rPr>
      </w:pPr>
      <w:r>
        <w:rPr>
          <w:rFonts w:hint="eastAsia"/>
          <w:color w:val="auto"/>
          <w:highlight w:val="none"/>
          <w:lang w:val="en-US" w:eastAsia="zh-CN"/>
        </w:rPr>
        <w:t>五、运管能力不足</w:t>
      </w:r>
    </w:p>
    <w:p w14:paraId="09F36A9E">
      <w:pPr>
        <w:keepNext w:val="0"/>
        <w:keepLines w:val="0"/>
        <w:pageBreakBefore w:val="0"/>
        <w:widowControl w:val="0"/>
        <w:kinsoku/>
        <w:wordWrap/>
        <w:overflowPunct/>
        <w:topLinePunct w:val="0"/>
        <w:autoSpaceDE/>
        <w:autoSpaceDN/>
        <w:bidi w:val="0"/>
        <w:adjustRightInd/>
        <w:snapToGrid/>
        <w:spacing w:before="0" w:beforeAutospacing="0" w:afterAutospacing="0" w:line="560" w:lineRule="exact"/>
        <w:ind w:firstLine="640" w:firstLineChars="200"/>
        <w:jc w:val="both"/>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eastAsia="仿宋_GB2312" w:cs="Times New Roman"/>
          <w:b w:val="0"/>
          <w:bCs w:val="0"/>
          <w:color w:val="auto"/>
          <w:kern w:val="2"/>
          <w:sz w:val="32"/>
          <w:szCs w:val="32"/>
          <w:highlight w:val="none"/>
          <w:lang w:val="en-US" w:eastAsia="zh-CN" w:bidi="ar-SA"/>
        </w:rPr>
        <w:t>农村供水</w:t>
      </w:r>
      <w:r>
        <w:rPr>
          <w:rFonts w:hint="eastAsia" w:cs="Times New Roman"/>
          <w:b w:val="0"/>
          <w:bCs w:val="0"/>
          <w:color w:val="auto"/>
          <w:kern w:val="2"/>
          <w:sz w:val="32"/>
          <w:szCs w:val="32"/>
          <w:highlight w:val="none"/>
          <w:lang w:val="en-US" w:eastAsia="zh-CN" w:bidi="ar-SA"/>
        </w:rPr>
        <w:t>工程管护机制仍需进一步强化，</w:t>
      </w:r>
      <w:r>
        <w:rPr>
          <w:rFonts w:hint="default" w:ascii="Times New Roman" w:hAnsi="Times New Roman" w:eastAsia="仿宋_GB2312" w:cs="Times New Roman"/>
          <w:b w:val="0"/>
          <w:bCs w:val="0"/>
          <w:color w:val="auto"/>
          <w:kern w:val="2"/>
          <w:sz w:val="32"/>
          <w:szCs w:val="32"/>
          <w:highlight w:val="none"/>
          <w:lang w:val="en-US" w:eastAsia="zh-CN" w:bidi="ar-SA"/>
        </w:rPr>
        <w:t>专业供水企业管理的农村供水工程覆盖的农村人口</w:t>
      </w:r>
      <w:r>
        <w:rPr>
          <w:rFonts w:hint="eastAsia" w:cs="Times New Roman"/>
          <w:b w:val="0"/>
          <w:bCs w:val="0"/>
          <w:color w:val="auto"/>
          <w:kern w:val="2"/>
          <w:sz w:val="32"/>
          <w:szCs w:val="32"/>
          <w:highlight w:val="none"/>
          <w:lang w:val="en-US" w:eastAsia="zh-CN" w:bidi="ar-SA"/>
        </w:rPr>
        <w:t>比例较低</w:t>
      </w:r>
      <w:r>
        <w:rPr>
          <w:rFonts w:hint="default" w:ascii="Times New Roman" w:hAnsi="Times New Roman" w:eastAsia="仿宋_GB2312" w:cs="Times New Roman"/>
          <w:b w:val="0"/>
          <w:bCs w:val="0"/>
          <w:color w:val="auto"/>
          <w:kern w:val="2"/>
          <w:sz w:val="32"/>
          <w:szCs w:val="32"/>
          <w:highlight w:val="none"/>
          <w:lang w:val="en-US" w:eastAsia="zh-CN" w:bidi="ar-SA"/>
        </w:rPr>
        <w:t>。</w:t>
      </w:r>
      <w:r>
        <w:rPr>
          <w:rFonts w:hint="eastAsia" w:cs="Times New Roman"/>
          <w:b w:val="0"/>
          <w:bCs w:val="0"/>
          <w:color w:val="auto"/>
          <w:kern w:val="2"/>
          <w:sz w:val="32"/>
          <w:szCs w:val="32"/>
          <w:highlight w:val="none"/>
          <w:lang w:val="en-US" w:eastAsia="zh-CN" w:bidi="ar-SA"/>
        </w:rPr>
        <w:t>工程大多</w:t>
      </w:r>
      <w:r>
        <w:rPr>
          <w:rFonts w:hint="eastAsia" w:ascii="Times New Roman" w:hAnsi="Times New Roman"/>
          <w:color w:val="auto"/>
          <w:highlight w:val="none"/>
          <w:lang w:val="en-US" w:eastAsia="zh-CN"/>
        </w:rPr>
        <w:t>就地聘用当地村民</w:t>
      </w:r>
      <w:r>
        <w:rPr>
          <w:rFonts w:hint="eastAsia"/>
          <w:color w:val="auto"/>
          <w:highlight w:val="none"/>
          <w:lang w:val="en-US" w:eastAsia="zh-CN"/>
        </w:rPr>
        <w:t>为</w:t>
      </w:r>
      <w:r>
        <w:rPr>
          <w:rFonts w:hint="eastAsia" w:ascii="Times New Roman" w:hAnsi="Times New Roman"/>
          <w:color w:val="auto"/>
          <w:highlight w:val="none"/>
          <w:lang w:val="en-US" w:eastAsia="zh-CN"/>
        </w:rPr>
        <w:t>管水员，文化程度普遍偏低，管护技能不足。</w:t>
      </w:r>
      <w:r>
        <w:rPr>
          <w:rFonts w:hint="eastAsia" w:cs="Times New Roman"/>
          <w:b w:val="0"/>
          <w:bCs w:val="0"/>
          <w:color w:val="auto"/>
          <w:kern w:val="2"/>
          <w:sz w:val="32"/>
          <w:szCs w:val="32"/>
          <w:highlight w:val="none"/>
          <w:lang w:val="en-US" w:eastAsia="zh-CN" w:bidi="ar-SA"/>
        </w:rPr>
        <w:t>此外，</w:t>
      </w:r>
      <w:r>
        <w:rPr>
          <w:rFonts w:hint="default" w:ascii="Times New Roman" w:hAnsi="Times New Roman" w:eastAsia="仿宋_GB2312" w:cs="Times New Roman"/>
          <w:b w:val="0"/>
          <w:bCs w:val="0"/>
          <w:color w:val="auto"/>
          <w:kern w:val="2"/>
          <w:sz w:val="32"/>
          <w:szCs w:val="32"/>
          <w:highlight w:val="none"/>
          <w:lang w:val="en-US" w:eastAsia="zh-CN" w:bidi="ar-SA"/>
        </w:rPr>
        <w:t>全省分散式工程基本无专业管理机构，管理不规范，</w:t>
      </w:r>
      <w:r>
        <w:rPr>
          <w:rFonts w:hint="eastAsia" w:cs="Times New Roman"/>
          <w:b w:val="0"/>
          <w:bCs w:val="0"/>
          <w:color w:val="auto"/>
          <w:kern w:val="2"/>
          <w:sz w:val="32"/>
          <w:szCs w:val="32"/>
          <w:highlight w:val="none"/>
          <w:lang w:val="en-US" w:eastAsia="zh-CN" w:bidi="ar-SA"/>
        </w:rPr>
        <w:t>管网漏损率较高，</w:t>
      </w:r>
      <w:r>
        <w:rPr>
          <w:rFonts w:hint="default" w:ascii="Times New Roman" w:hAnsi="Times New Roman" w:eastAsia="仿宋_GB2312" w:cs="Times New Roman"/>
          <w:b w:val="0"/>
          <w:bCs w:val="0"/>
          <w:color w:val="auto"/>
          <w:kern w:val="2"/>
          <w:sz w:val="32"/>
          <w:szCs w:val="32"/>
          <w:highlight w:val="none"/>
          <w:lang w:val="en-US" w:eastAsia="zh-CN" w:bidi="ar-SA"/>
        </w:rPr>
        <w:t>容易出现间歇性停水、水质发浑等问题，投诉举报较多。</w:t>
      </w:r>
    </w:p>
    <w:p w14:paraId="301B219D">
      <w:pPr>
        <w:pStyle w:val="4"/>
        <w:bidi w:val="0"/>
        <w:rPr>
          <w:rFonts w:hint="eastAsia"/>
          <w:color w:val="auto"/>
          <w:highlight w:val="none"/>
          <w:lang w:val="en-US" w:eastAsia="zh-CN"/>
        </w:rPr>
      </w:pPr>
      <w:r>
        <w:rPr>
          <w:rFonts w:hint="eastAsia"/>
          <w:color w:val="auto"/>
          <w:highlight w:val="none"/>
          <w:lang w:val="en-US" w:eastAsia="zh-CN"/>
        </w:rPr>
        <w:t>六、信息化水平低</w:t>
      </w:r>
    </w:p>
    <w:p w14:paraId="4AE46620">
      <w:pPr>
        <w:keepNext w:val="0"/>
        <w:keepLines w:val="0"/>
        <w:pageBreakBefore w:val="0"/>
        <w:widowControl w:val="0"/>
        <w:kinsoku/>
        <w:wordWrap/>
        <w:overflowPunct/>
        <w:topLinePunct w:val="0"/>
        <w:autoSpaceDE/>
        <w:autoSpaceDN/>
        <w:bidi w:val="0"/>
        <w:adjustRightInd/>
        <w:snapToGrid/>
        <w:spacing w:before="0" w:beforeAutospacing="0" w:afterAutospacing="0" w:line="560" w:lineRule="exact"/>
        <w:ind w:firstLine="640" w:firstLineChars="200"/>
        <w:jc w:val="both"/>
        <w:textAlignment w:val="auto"/>
        <w:rPr>
          <w:rFonts w:hint="default" w:cs="Times New Roman"/>
          <w:b w:val="0"/>
          <w:bCs w:val="0"/>
          <w:color w:val="auto"/>
          <w:kern w:val="2"/>
          <w:sz w:val="32"/>
          <w:szCs w:val="32"/>
          <w:highlight w:val="none"/>
          <w:lang w:val="en-US" w:eastAsia="zh-CN" w:bidi="ar-SA"/>
        </w:rPr>
      </w:pPr>
      <w:r>
        <w:rPr>
          <w:rFonts w:hint="eastAsia" w:cs="Times New Roman"/>
          <w:b w:val="0"/>
          <w:bCs w:val="0"/>
          <w:color w:val="auto"/>
          <w:kern w:val="2"/>
          <w:sz w:val="32"/>
          <w:szCs w:val="32"/>
          <w:highlight w:val="none"/>
          <w:lang w:val="en-US" w:eastAsia="zh-CN" w:bidi="ar-SA"/>
        </w:rPr>
        <w:t>全省农村供水工程信息化智能化</w:t>
      </w:r>
      <w:r>
        <w:rPr>
          <w:rFonts w:hint="eastAsia" w:cs="Times New Roman"/>
          <w:color w:val="auto"/>
          <w:szCs w:val="32"/>
          <w:highlight w:val="none"/>
        </w:rPr>
        <w:t>基础</w:t>
      </w:r>
      <w:r>
        <w:rPr>
          <w:rFonts w:hint="eastAsia" w:cs="Times New Roman"/>
          <w:color w:val="auto"/>
          <w:szCs w:val="32"/>
          <w:highlight w:val="none"/>
          <w:lang w:val="en-US" w:eastAsia="zh-CN"/>
        </w:rPr>
        <w:t>薄弱</w:t>
      </w:r>
      <w:r>
        <w:rPr>
          <w:rFonts w:hint="eastAsia" w:cs="Times New Roman"/>
          <w:color w:val="auto"/>
          <w:szCs w:val="32"/>
          <w:highlight w:val="none"/>
        </w:rPr>
        <w:t>，资源共享、数据服务、智能应用和可视化表达能力较低，数据的采集、传送、存放、共享管理</w:t>
      </w:r>
      <w:r>
        <w:rPr>
          <w:rFonts w:hint="eastAsia" w:cs="Times New Roman"/>
          <w:color w:val="auto"/>
          <w:szCs w:val="32"/>
          <w:highlight w:val="none"/>
          <w:lang w:val="en-US" w:eastAsia="zh-CN"/>
        </w:rPr>
        <w:t>还存在薄弱环节，</w:t>
      </w:r>
      <w:r>
        <w:rPr>
          <w:rFonts w:hint="eastAsia" w:cs="Times New Roman"/>
          <w:color w:val="auto"/>
          <w:szCs w:val="32"/>
          <w:highlight w:val="none"/>
        </w:rPr>
        <w:t>“四预”</w:t>
      </w:r>
      <w:r>
        <w:rPr>
          <w:rFonts w:hint="eastAsia" w:cs="Times New Roman"/>
          <w:color w:val="auto"/>
          <w:szCs w:val="32"/>
          <w:highlight w:val="none"/>
          <w:lang w:val="en-US" w:eastAsia="zh-CN"/>
        </w:rPr>
        <w:t>能力仍不足</w:t>
      </w:r>
      <w:r>
        <w:rPr>
          <w:rFonts w:hint="eastAsia" w:cs="Times New Roman"/>
          <w:color w:val="auto"/>
          <w:szCs w:val="32"/>
          <w:highlight w:val="none"/>
        </w:rPr>
        <w:t>，亟需</w:t>
      </w:r>
      <w:r>
        <w:rPr>
          <w:rFonts w:hint="eastAsia" w:cs="Times New Roman"/>
          <w:color w:val="auto"/>
          <w:szCs w:val="32"/>
          <w:highlight w:val="none"/>
          <w:lang w:val="en-US" w:eastAsia="zh-CN"/>
        </w:rPr>
        <w:t>进一步</w:t>
      </w:r>
      <w:r>
        <w:rPr>
          <w:rFonts w:hint="eastAsia" w:cs="Times New Roman"/>
          <w:color w:val="auto"/>
          <w:szCs w:val="32"/>
          <w:highlight w:val="none"/>
        </w:rPr>
        <w:t>推进</w:t>
      </w:r>
      <w:r>
        <w:rPr>
          <w:rFonts w:hint="eastAsia" w:cs="Times New Roman"/>
          <w:color w:val="auto"/>
          <w:szCs w:val="32"/>
          <w:highlight w:val="none"/>
          <w:lang w:val="en-US" w:eastAsia="zh-CN"/>
        </w:rPr>
        <w:t>农村供水信息化建设，</w:t>
      </w:r>
      <w:r>
        <w:rPr>
          <w:rFonts w:hint="eastAsia" w:cs="Times New Roman"/>
          <w:color w:val="auto"/>
          <w:szCs w:val="32"/>
          <w:highlight w:val="none"/>
        </w:rPr>
        <w:t>建成共建共享的数据底板和数字孪生平台，迭代提升信息化基础设施，提高关键业务智能化和多级协同应用，切实提高农村供水工程的数字化、网络化、智能化水平</w:t>
      </w:r>
      <w:r>
        <w:rPr>
          <w:rFonts w:hint="eastAsia" w:cs="Times New Roman"/>
          <w:color w:val="auto"/>
          <w:szCs w:val="32"/>
          <w:highlight w:val="none"/>
          <w:lang w:eastAsia="zh-CN"/>
        </w:rPr>
        <w:t>，</w:t>
      </w:r>
      <w:r>
        <w:rPr>
          <w:rFonts w:hint="eastAsia" w:cs="Times New Roman"/>
          <w:color w:val="auto"/>
          <w:szCs w:val="32"/>
          <w:highlight w:val="none"/>
        </w:rPr>
        <w:t>为新阶段农村供水高质量发展提供数字赋能和支撑。</w:t>
      </w:r>
    </w:p>
    <w:p w14:paraId="74B7B478">
      <w:pPr>
        <w:bidi w:val="0"/>
        <w:rPr>
          <w:rFonts w:hint="eastAsia"/>
          <w:color w:val="auto"/>
          <w:highlight w:val="none"/>
          <w:lang w:val="en-US" w:eastAsia="zh-CN"/>
        </w:rPr>
      </w:pPr>
      <w:r>
        <w:rPr>
          <w:rFonts w:hint="default"/>
          <w:color w:val="auto"/>
          <w:highlight w:val="none"/>
          <w:lang w:val="en-US" w:eastAsia="zh-CN"/>
        </w:rPr>
        <w:t>综上，</w:t>
      </w:r>
      <w:r>
        <w:rPr>
          <w:rFonts w:hint="eastAsia" w:cs="Times New Roman"/>
          <w:color w:val="auto"/>
          <w:highlight w:val="none"/>
          <w:lang w:val="en-US" w:eastAsia="zh-CN"/>
        </w:rPr>
        <w:t>贵州省农村供水水平还处于初期发展阶段，</w:t>
      </w:r>
      <w:r>
        <w:rPr>
          <w:rFonts w:hint="default"/>
          <w:color w:val="auto"/>
          <w:highlight w:val="none"/>
          <w:lang w:val="en-US" w:eastAsia="zh-CN"/>
        </w:rPr>
        <w:t>必须</w:t>
      </w:r>
      <w:r>
        <w:rPr>
          <w:rFonts w:hint="eastAsia"/>
          <w:color w:val="auto"/>
          <w:highlight w:val="none"/>
          <w:lang w:val="en-US" w:eastAsia="zh-CN"/>
        </w:rPr>
        <w:t>以“一核四区”贵州大水网建设为统领，充分与市县水网建设做好衔接，</w:t>
      </w:r>
      <w:r>
        <w:rPr>
          <w:rFonts w:hint="default"/>
          <w:color w:val="auto"/>
          <w:highlight w:val="none"/>
          <w:lang w:val="en-US" w:eastAsia="zh-CN"/>
        </w:rPr>
        <w:t>强化政策保障，加大投入</w:t>
      </w:r>
      <w:r>
        <w:rPr>
          <w:rFonts w:hint="eastAsia"/>
          <w:color w:val="auto"/>
          <w:highlight w:val="none"/>
          <w:lang w:val="en-US" w:eastAsia="zh-CN"/>
        </w:rPr>
        <w:t>，</w:t>
      </w:r>
      <w:r>
        <w:rPr>
          <w:rFonts w:hint="default"/>
          <w:color w:val="auto"/>
          <w:highlight w:val="none"/>
          <w:lang w:val="en-US" w:eastAsia="zh-CN"/>
        </w:rPr>
        <w:t>加快建设</w:t>
      </w:r>
      <w:r>
        <w:rPr>
          <w:rFonts w:hint="eastAsia"/>
          <w:color w:val="auto"/>
          <w:highlight w:val="none"/>
          <w:lang w:val="en-US" w:eastAsia="zh-CN"/>
        </w:rPr>
        <w:t>，</w:t>
      </w:r>
      <w:r>
        <w:rPr>
          <w:rFonts w:hint="default"/>
          <w:color w:val="auto"/>
          <w:highlight w:val="none"/>
          <w:lang w:val="en-US" w:eastAsia="zh-CN"/>
        </w:rPr>
        <w:t>加强运营和管护，推动</w:t>
      </w:r>
      <w:r>
        <w:rPr>
          <w:rFonts w:hint="eastAsia"/>
          <w:color w:val="auto"/>
          <w:highlight w:val="none"/>
          <w:lang w:val="en-US" w:eastAsia="zh-CN"/>
        </w:rPr>
        <w:t>农村供水</w:t>
      </w:r>
      <w:r>
        <w:rPr>
          <w:rFonts w:hint="default"/>
          <w:color w:val="auto"/>
          <w:highlight w:val="none"/>
          <w:lang w:val="en-US" w:eastAsia="zh-CN"/>
        </w:rPr>
        <w:t>向更加安全、更可持续、更高质量、更有效益转变，</w:t>
      </w:r>
      <w:r>
        <w:rPr>
          <w:rFonts w:hint="eastAsia"/>
          <w:color w:val="auto"/>
          <w:highlight w:val="none"/>
          <w:lang w:val="en-US" w:eastAsia="zh-CN"/>
        </w:rPr>
        <w:t>满足人民群众对美好生活向往的用水需求</w:t>
      </w:r>
      <w:r>
        <w:rPr>
          <w:rFonts w:hint="default"/>
          <w:color w:val="auto"/>
          <w:highlight w:val="none"/>
          <w:lang w:val="en-US" w:eastAsia="zh-CN"/>
        </w:rPr>
        <w:t>。</w:t>
      </w:r>
    </w:p>
    <w:p w14:paraId="3305DB00">
      <w:pPr>
        <w:pStyle w:val="3"/>
        <w:bidi w:val="0"/>
        <w:rPr>
          <w:rFonts w:hint="eastAsia"/>
          <w:color w:val="auto"/>
          <w:highlight w:val="none"/>
          <w:lang w:val="en-US" w:eastAsia="zh-CN"/>
        </w:rPr>
        <w:sectPr>
          <w:footerReference r:id="rId8" w:type="default"/>
          <w:pgSz w:w="11906" w:h="16838"/>
          <w:pgMar w:top="1417" w:right="1587" w:bottom="1417" w:left="1587" w:header="851" w:footer="794" w:gutter="0"/>
          <w:pgBorders>
            <w:top w:val="none" w:sz="0" w:space="0"/>
            <w:left w:val="none" w:sz="0" w:space="0"/>
            <w:bottom w:val="none" w:sz="0" w:space="0"/>
            <w:right w:val="none" w:sz="0" w:space="0"/>
          </w:pgBorders>
          <w:pgNumType w:fmt="decimal" w:start="1"/>
          <w:cols w:space="0" w:num="1"/>
          <w:rtlGutter w:val="0"/>
          <w:docGrid w:type="lines" w:linePitch="312" w:charSpace="0"/>
        </w:sectPr>
      </w:pPr>
    </w:p>
    <w:bookmarkEnd w:id="35"/>
    <w:p w14:paraId="43C3621A">
      <w:pPr>
        <w:pStyle w:val="2"/>
        <w:bidi w:val="0"/>
        <w:spacing w:before="157" w:after="157"/>
        <w:rPr>
          <w:rFonts w:hint="eastAsia"/>
          <w:color w:val="auto"/>
          <w:highlight w:val="none"/>
        </w:rPr>
      </w:pPr>
      <w:bookmarkStart w:id="41" w:name="_Toc2252"/>
      <w:bookmarkStart w:id="42" w:name="_Toc32018"/>
      <w:bookmarkStart w:id="43" w:name="_Toc2428"/>
      <w:bookmarkStart w:id="44" w:name="_Toc27700"/>
      <w:r>
        <w:rPr>
          <w:rFonts w:hint="eastAsia"/>
          <w:color w:val="auto"/>
          <w:highlight w:val="none"/>
        </w:rPr>
        <w:t>第二章</w:t>
      </w:r>
      <w:r>
        <w:rPr>
          <w:rFonts w:hint="eastAsia"/>
          <w:color w:val="auto"/>
          <w:highlight w:val="none"/>
          <w:lang w:val="en-US" w:eastAsia="zh-CN"/>
        </w:rPr>
        <w:t xml:space="preserve"> </w:t>
      </w:r>
      <w:r>
        <w:rPr>
          <w:rFonts w:hint="eastAsia"/>
          <w:color w:val="auto"/>
          <w:highlight w:val="none"/>
        </w:rPr>
        <w:t>指导思想与目标</w:t>
      </w:r>
      <w:bookmarkEnd w:id="41"/>
      <w:bookmarkEnd w:id="42"/>
      <w:bookmarkEnd w:id="43"/>
      <w:bookmarkEnd w:id="44"/>
    </w:p>
    <w:p w14:paraId="18F914AC">
      <w:pPr>
        <w:pStyle w:val="3"/>
        <w:bidi w:val="0"/>
        <w:rPr>
          <w:rFonts w:hint="eastAsia"/>
          <w:color w:val="auto"/>
          <w:highlight w:val="none"/>
          <w:lang w:val="en-US" w:eastAsia="zh-CN"/>
        </w:rPr>
      </w:pPr>
      <w:bookmarkStart w:id="45" w:name="_Toc20026"/>
      <w:bookmarkStart w:id="46" w:name="_Toc20961"/>
      <w:bookmarkStart w:id="47" w:name="_Toc25194"/>
      <w:bookmarkStart w:id="48" w:name="_Toc5975"/>
      <w:r>
        <w:rPr>
          <w:rFonts w:hint="eastAsia"/>
          <w:color w:val="auto"/>
          <w:highlight w:val="none"/>
          <w:lang w:val="en-US" w:eastAsia="zh-CN"/>
        </w:rPr>
        <w:t>第一节 指导思想</w:t>
      </w:r>
      <w:bookmarkEnd w:id="45"/>
      <w:bookmarkEnd w:id="46"/>
      <w:bookmarkEnd w:id="47"/>
      <w:bookmarkEnd w:id="48"/>
    </w:p>
    <w:p w14:paraId="5314333C">
      <w:pPr>
        <w:bidi w:val="0"/>
        <w:rPr>
          <w:rFonts w:hint="eastAsia"/>
          <w:color w:val="auto"/>
          <w:highlight w:val="none"/>
          <w:lang w:val="en-US" w:eastAsia="zh-CN"/>
        </w:rPr>
      </w:pPr>
      <w:r>
        <w:rPr>
          <w:rFonts w:hint="eastAsia"/>
          <w:color w:val="auto"/>
          <w:highlight w:val="none"/>
          <w:lang w:val="en-US" w:eastAsia="zh-CN"/>
        </w:rPr>
        <w:t>以习近平新时代中国特色社会主义思想为指导，全面贯彻党的二十大精神、习近平总书记视察贵州重要讲话精神和“节水优先、空间均衡、系统治理、两手发力”的治水思路，深入贯彻落实省委、省政府关于全面推进乡村振兴的决策部署和工作要求，把握“国发〔2022〕2号”机遇，立足新发展阶段、贯彻新发展理念、构建新发展格局，以人民为中心，深刻认识农村饮水安全保障是巩固脱贫成果、推动乡村振兴的重要标志，坚持问题导向和目标导向，因地制宜、分类施策，全面推行“3+1”标准化建设和管护模式，加强农村生活供用水设施建设改造，提高农村节水能力，建立健全从水源到水龙头的全链条全过程农村供水保障体系，全面推动农村供水高质量发展。</w:t>
      </w:r>
    </w:p>
    <w:p w14:paraId="43D13AF3">
      <w:pPr>
        <w:pStyle w:val="3"/>
        <w:bidi w:val="0"/>
        <w:rPr>
          <w:rFonts w:hint="eastAsia"/>
          <w:color w:val="auto"/>
          <w:highlight w:val="none"/>
          <w:lang w:val="en-US" w:eastAsia="zh-CN"/>
        </w:rPr>
      </w:pPr>
      <w:bookmarkStart w:id="49" w:name="_Toc20501"/>
      <w:bookmarkStart w:id="50" w:name="_Toc1108"/>
      <w:bookmarkStart w:id="51" w:name="_Toc1166"/>
      <w:bookmarkStart w:id="52" w:name="_Toc16639"/>
      <w:r>
        <w:rPr>
          <w:rFonts w:hint="eastAsia"/>
          <w:color w:val="auto"/>
          <w:highlight w:val="none"/>
          <w:lang w:val="en-US" w:eastAsia="zh-CN"/>
        </w:rPr>
        <w:t>第二节 基本原则</w:t>
      </w:r>
      <w:bookmarkEnd w:id="49"/>
      <w:bookmarkEnd w:id="50"/>
      <w:bookmarkEnd w:id="51"/>
      <w:bookmarkEnd w:id="52"/>
    </w:p>
    <w:p w14:paraId="1DDC71C4">
      <w:pPr>
        <w:bidi w:val="0"/>
        <w:rPr>
          <w:rFonts w:hint="eastAsia"/>
          <w:color w:val="auto"/>
          <w:highlight w:val="none"/>
          <w:lang w:val="en-US" w:eastAsia="zh-CN"/>
        </w:rPr>
      </w:pPr>
      <w:r>
        <w:rPr>
          <w:rFonts w:hint="eastAsia" w:ascii="楷体_GB2312" w:hAnsi="楷体_GB2312" w:eastAsia="楷体_GB2312" w:cs="楷体_GB2312"/>
          <w:color w:val="auto"/>
          <w:highlight w:val="none"/>
          <w:lang w:val="en-US" w:eastAsia="zh-CN"/>
        </w:rPr>
        <w:t>城乡融合，规模发展。</w:t>
      </w:r>
      <w:r>
        <w:rPr>
          <w:rFonts w:hint="eastAsia"/>
          <w:color w:val="auto"/>
          <w:highlight w:val="none"/>
          <w:lang w:val="en-US" w:eastAsia="zh-CN"/>
        </w:rPr>
        <w:t>全面落实乡村振兴战略要求，顺应乡村发展规律，加快推进城乡供水一体化、集中供水规模化发展，建立健全水质保障体系，夯实农村基本具备现代生活条件的供水基础，最大程度实现城乡供水同源、同网、同质、同服务、同监管。</w:t>
      </w:r>
    </w:p>
    <w:p w14:paraId="56F60DD1">
      <w:pPr>
        <w:bidi w:val="0"/>
        <w:rPr>
          <w:rFonts w:hint="eastAsia"/>
          <w:color w:val="auto"/>
          <w:highlight w:val="none"/>
          <w:lang w:val="en-US" w:eastAsia="zh-CN"/>
        </w:rPr>
      </w:pPr>
      <w:r>
        <w:rPr>
          <w:rFonts w:hint="eastAsia" w:ascii="楷体_GB2312" w:hAnsi="楷体_GB2312" w:eastAsia="楷体_GB2312" w:cs="楷体_GB2312"/>
          <w:color w:val="auto"/>
          <w:highlight w:val="none"/>
          <w:lang w:val="en-US" w:eastAsia="zh-CN"/>
        </w:rPr>
        <w:t>需求导向，规划引领。</w:t>
      </w:r>
      <w:r>
        <w:rPr>
          <w:rFonts w:hint="eastAsia"/>
          <w:color w:val="auto"/>
          <w:highlight w:val="none"/>
          <w:lang w:val="en-US" w:eastAsia="zh-CN"/>
        </w:rPr>
        <w:t>坚持系统观念，突出需求导向。适应村庄人口流动变化、重大节假日用水弹性变化和水源条件，满足农村居民综合生活和产业发展用水需求，在各县农村供水管网建设规划基础上，系统谋划农村供水。</w:t>
      </w:r>
    </w:p>
    <w:p w14:paraId="05634173">
      <w:pPr>
        <w:bidi w:val="0"/>
        <w:rPr>
          <w:rFonts w:hint="eastAsia"/>
          <w:color w:val="auto"/>
          <w:highlight w:val="none"/>
          <w:lang w:val="en-US" w:eastAsia="zh-CN"/>
        </w:rPr>
      </w:pPr>
      <w:r>
        <w:rPr>
          <w:rFonts w:hint="eastAsia" w:ascii="楷体_GB2312" w:hAnsi="楷体_GB2312" w:eastAsia="楷体_GB2312" w:cs="楷体_GB2312"/>
          <w:color w:val="auto"/>
          <w:highlight w:val="none"/>
          <w:lang w:val="en-US" w:eastAsia="zh-CN"/>
        </w:rPr>
        <w:t>确有所需，量力而行。</w:t>
      </w:r>
      <w:r>
        <w:rPr>
          <w:rFonts w:hint="eastAsia" w:ascii="Times New Roman" w:hAnsi="Times New Roman" w:eastAsia="仿宋_GB2312" w:cstheme="minorBidi"/>
          <w:color w:val="auto"/>
          <w:highlight w:val="none"/>
          <w:lang w:val="en-US" w:eastAsia="zh-CN"/>
        </w:rPr>
        <w:t>按照农村供水高质量发展要求，规划项目坚持确有所需原则；综合考虑建设紧迫</w:t>
      </w:r>
      <w:r>
        <w:rPr>
          <w:rFonts w:hint="eastAsia" w:cstheme="minorBidi"/>
          <w:color w:val="auto"/>
          <w:highlight w:val="none"/>
          <w:lang w:val="en-US" w:eastAsia="zh-CN"/>
        </w:rPr>
        <w:t>性、</w:t>
      </w:r>
      <w:r>
        <w:rPr>
          <w:rFonts w:hint="eastAsia" w:ascii="Times New Roman" w:hAnsi="Times New Roman" w:eastAsia="仿宋_GB2312" w:cstheme="minorBidi"/>
          <w:color w:val="auto"/>
          <w:highlight w:val="none"/>
          <w:lang w:val="en-US" w:eastAsia="zh-CN"/>
        </w:rPr>
        <w:t>市县财力、建设资金筹集难度，</w:t>
      </w:r>
      <w:r>
        <w:rPr>
          <w:rFonts w:hint="eastAsia"/>
          <w:color w:val="auto"/>
          <w:highlight w:val="none"/>
        </w:rPr>
        <w:t>量力而行</w:t>
      </w:r>
      <w:r>
        <w:rPr>
          <w:rFonts w:hint="eastAsia" w:ascii="Times New Roman" w:hAnsi="Times New Roman" w:eastAsia="仿宋_GB2312" w:cstheme="minorBidi"/>
          <w:color w:val="auto"/>
          <w:highlight w:val="none"/>
          <w:lang w:eastAsia="zh-CN"/>
        </w:rPr>
        <w:t>；</w:t>
      </w:r>
      <w:r>
        <w:rPr>
          <w:rFonts w:hint="eastAsia"/>
          <w:color w:val="auto"/>
          <w:highlight w:val="none"/>
        </w:rPr>
        <w:t>统一规划</w:t>
      </w:r>
      <w:r>
        <w:rPr>
          <w:rFonts w:hint="eastAsia" w:ascii="Times New Roman" w:hAnsi="Times New Roman" w:eastAsia="仿宋_GB2312" w:cstheme="minorBidi"/>
          <w:color w:val="auto"/>
          <w:highlight w:val="none"/>
          <w:lang w:eastAsia="zh-CN"/>
        </w:rPr>
        <w:t>，</w:t>
      </w:r>
      <w:r>
        <w:rPr>
          <w:rFonts w:hint="eastAsia" w:ascii="Times New Roman" w:hAnsi="Times New Roman" w:eastAsia="仿宋_GB2312" w:cstheme="minorBidi"/>
          <w:color w:val="auto"/>
          <w:highlight w:val="none"/>
        </w:rPr>
        <w:t>区分轻重缓急，</w:t>
      </w:r>
      <w:r>
        <w:rPr>
          <w:rFonts w:hint="eastAsia"/>
          <w:color w:val="auto"/>
          <w:highlight w:val="none"/>
        </w:rPr>
        <w:t>分期实施</w:t>
      </w:r>
      <w:r>
        <w:rPr>
          <w:rFonts w:hint="eastAsia" w:ascii="Times New Roman" w:hAnsi="Times New Roman" w:eastAsia="仿宋_GB2312" w:cstheme="minorBidi"/>
          <w:color w:val="auto"/>
          <w:highlight w:val="none"/>
          <w:lang w:eastAsia="zh-CN"/>
        </w:rPr>
        <w:t>。</w:t>
      </w:r>
    </w:p>
    <w:p w14:paraId="50081B43">
      <w:pPr>
        <w:bidi w:val="0"/>
        <w:rPr>
          <w:rFonts w:hint="eastAsia"/>
          <w:color w:val="auto"/>
          <w:highlight w:val="none"/>
          <w:lang w:val="en-US" w:eastAsia="zh-CN"/>
        </w:rPr>
      </w:pPr>
      <w:r>
        <w:rPr>
          <w:rFonts w:hint="eastAsia" w:ascii="楷体_GB2312" w:hAnsi="楷体_GB2312" w:eastAsia="楷体_GB2312" w:cs="楷体_GB2312"/>
          <w:color w:val="auto"/>
          <w:highlight w:val="none"/>
          <w:lang w:val="en-US" w:eastAsia="zh-CN"/>
        </w:rPr>
        <w:t>县域统管，平急两用。</w:t>
      </w:r>
      <w:r>
        <w:rPr>
          <w:rFonts w:hint="eastAsia"/>
          <w:color w:val="auto"/>
          <w:highlight w:val="none"/>
          <w:lang w:val="en-US" w:eastAsia="zh-CN"/>
        </w:rPr>
        <w:t>组建或引进专业供水企业，对县域城乡供水统筹考虑，全力推进县域统一管理。整合优化现有应急保障资源，从应急方案、预警机制、指挥系统、队伍物资、调动程序等方面，建立平急两用的农村供水应急保障体系。</w:t>
      </w:r>
    </w:p>
    <w:p w14:paraId="6848BEF6">
      <w:pPr>
        <w:bidi w:val="0"/>
        <w:rPr>
          <w:rFonts w:hint="eastAsia"/>
          <w:color w:val="auto"/>
          <w:highlight w:val="none"/>
          <w:lang w:val="en-US" w:eastAsia="zh-CN"/>
        </w:rPr>
      </w:pPr>
      <w:r>
        <w:rPr>
          <w:rFonts w:hint="eastAsia" w:ascii="楷体_GB2312" w:hAnsi="楷体_GB2312" w:eastAsia="楷体_GB2312" w:cs="楷体_GB2312"/>
          <w:color w:val="auto"/>
          <w:highlight w:val="none"/>
          <w:lang w:val="en-US" w:eastAsia="zh-CN"/>
        </w:rPr>
        <w:t>两手发力，完善机制。</w:t>
      </w:r>
      <w:r>
        <w:rPr>
          <w:rFonts w:hint="eastAsia"/>
          <w:color w:val="auto"/>
          <w:highlight w:val="none"/>
          <w:lang w:val="en-US" w:eastAsia="zh-CN"/>
        </w:rPr>
        <w:t>充分发挥财政资金引导作用，用足用好财政资金、专项债券、建设用地、生产用电、水资源费、税收优惠等政策，完善水价形成和水费收缴机制，吸引社会资本参与农村供水工程建设和运营。</w:t>
      </w:r>
    </w:p>
    <w:p w14:paraId="25C470B3">
      <w:pPr>
        <w:bidi w:val="0"/>
        <w:rPr>
          <w:rFonts w:hint="default"/>
          <w:color w:val="auto"/>
          <w:highlight w:val="none"/>
          <w:lang w:val="en-US" w:eastAsia="zh-CN"/>
        </w:rPr>
      </w:pPr>
      <w:r>
        <w:rPr>
          <w:rFonts w:hint="eastAsia" w:ascii="楷体_GB2312" w:hAnsi="楷体_GB2312" w:eastAsia="楷体_GB2312" w:cs="楷体_GB2312"/>
          <w:color w:val="auto"/>
          <w:highlight w:val="none"/>
          <w:lang w:val="en-US" w:eastAsia="zh-CN"/>
        </w:rPr>
        <w:t>广泛参与，社会监督。</w:t>
      </w:r>
      <w:r>
        <w:rPr>
          <w:rFonts w:hint="eastAsia"/>
          <w:color w:val="auto"/>
          <w:highlight w:val="none"/>
          <w:lang w:val="en-US" w:eastAsia="zh-CN"/>
        </w:rPr>
        <w:t>充分尊重农民意愿，做到问需于民，问计于民，发挥乡镇人民政府、村集体、基层党组织和村民作用，参与农村供水工程项目规划、建设、运行维护、水源保护和管理监督。</w:t>
      </w:r>
    </w:p>
    <w:p w14:paraId="0A43A1DC">
      <w:pPr>
        <w:pStyle w:val="3"/>
        <w:bidi w:val="0"/>
        <w:rPr>
          <w:rFonts w:hint="eastAsia"/>
          <w:color w:val="auto"/>
          <w:highlight w:val="none"/>
          <w:lang w:val="en-US" w:eastAsia="zh-CN"/>
        </w:rPr>
      </w:pPr>
      <w:bookmarkStart w:id="53" w:name="_Toc11083"/>
      <w:bookmarkStart w:id="54" w:name="_Toc20937"/>
      <w:bookmarkStart w:id="55" w:name="_Toc12996"/>
      <w:bookmarkStart w:id="56" w:name="_Toc32192"/>
      <w:r>
        <w:rPr>
          <w:rFonts w:hint="eastAsia"/>
          <w:color w:val="auto"/>
          <w:highlight w:val="none"/>
          <w:lang w:val="en-US" w:eastAsia="zh-CN"/>
        </w:rPr>
        <w:t>第三节 主要依据</w:t>
      </w:r>
      <w:bookmarkEnd w:id="53"/>
      <w:bookmarkEnd w:id="54"/>
      <w:bookmarkEnd w:id="55"/>
      <w:bookmarkEnd w:id="56"/>
    </w:p>
    <w:p w14:paraId="37613963">
      <w:pPr>
        <w:rPr>
          <w:rFonts w:hint="eastAsia" w:ascii="黑体" w:hAnsi="黑体" w:eastAsia="黑体" w:cs="黑体"/>
          <w:color w:val="auto"/>
          <w:highlight w:val="none"/>
          <w:lang w:val="en-US" w:eastAsia="zh-CN"/>
        </w:rPr>
      </w:pPr>
      <w:r>
        <w:rPr>
          <w:rFonts w:hint="eastAsia" w:ascii="黑体" w:hAnsi="黑体" w:eastAsia="黑体" w:cs="黑体"/>
          <w:color w:val="auto"/>
          <w:highlight w:val="none"/>
          <w:lang w:val="en-US" w:eastAsia="zh-CN"/>
        </w:rPr>
        <w:t>一、相关文件</w:t>
      </w:r>
    </w:p>
    <w:p w14:paraId="312ACD3D">
      <w:pPr>
        <w:numPr>
          <w:ilvl w:val="0"/>
          <w:numId w:val="2"/>
        </w:numPr>
        <w:bidi w:val="0"/>
        <w:rPr>
          <w:rFonts w:hint="eastAsia"/>
          <w:color w:val="auto"/>
          <w:highlight w:val="none"/>
          <w:lang w:val="en-US" w:eastAsia="zh-CN"/>
        </w:rPr>
      </w:pPr>
      <w:r>
        <w:rPr>
          <w:rFonts w:hint="eastAsia"/>
          <w:color w:val="auto"/>
          <w:highlight w:val="none"/>
          <w:lang w:val="en-US" w:eastAsia="zh-CN"/>
        </w:rPr>
        <w:t>《中共中央国务院关于实施乡村振兴战略的意见》，2018年1月；</w:t>
      </w:r>
    </w:p>
    <w:p w14:paraId="15D26E05">
      <w:pPr>
        <w:numPr>
          <w:ilvl w:val="0"/>
          <w:numId w:val="2"/>
        </w:numPr>
        <w:bidi w:val="0"/>
        <w:rPr>
          <w:rFonts w:hint="default"/>
          <w:color w:val="auto"/>
          <w:highlight w:val="none"/>
          <w:lang w:val="en-US" w:eastAsia="zh-CN"/>
        </w:rPr>
      </w:pPr>
      <w:r>
        <w:rPr>
          <w:rFonts w:hint="eastAsia"/>
          <w:color w:val="auto"/>
          <w:highlight w:val="none"/>
          <w:lang w:val="en-US" w:eastAsia="zh-CN"/>
        </w:rPr>
        <w:t>《中共中央 国务院关于实现巩固拓展脱贫攻坚成果同乡村振兴有效衔接的意见》，2020年12月；</w:t>
      </w:r>
    </w:p>
    <w:p w14:paraId="6C5351E8">
      <w:pPr>
        <w:numPr>
          <w:ilvl w:val="0"/>
          <w:numId w:val="2"/>
        </w:numPr>
        <w:bidi w:val="0"/>
        <w:rPr>
          <w:rFonts w:hint="eastAsia"/>
          <w:color w:val="auto"/>
          <w:highlight w:val="none"/>
          <w:lang w:val="en-US" w:eastAsia="zh-CN"/>
        </w:rPr>
      </w:pPr>
      <w:r>
        <w:rPr>
          <w:rFonts w:hint="eastAsia"/>
          <w:color w:val="auto"/>
          <w:highlight w:val="none"/>
          <w:lang w:val="en-US" w:eastAsia="zh-CN"/>
        </w:rPr>
        <w:t>《中共中央、国务院关于全面推进乡村振兴加快农业农村现代化的意见》，2021年1月；</w:t>
      </w:r>
    </w:p>
    <w:p w14:paraId="1F62A02B">
      <w:pPr>
        <w:numPr>
          <w:ilvl w:val="0"/>
          <w:numId w:val="2"/>
        </w:numPr>
        <w:bidi w:val="0"/>
        <w:rPr>
          <w:rFonts w:hint="default"/>
          <w:color w:val="auto"/>
          <w:highlight w:val="none"/>
          <w:lang w:val="en-US" w:eastAsia="zh-CN"/>
        </w:rPr>
      </w:pPr>
      <w:r>
        <w:rPr>
          <w:rFonts w:hint="eastAsia"/>
          <w:color w:val="auto"/>
          <w:highlight w:val="none"/>
          <w:lang w:val="en-US" w:eastAsia="zh-CN"/>
        </w:rPr>
        <w:t>《国务院关于支持贵州在新时代西部大开发上闯新路的意见》（国发〔2022〕2号），2022年1月；</w:t>
      </w:r>
    </w:p>
    <w:p w14:paraId="1A6AD824">
      <w:pPr>
        <w:numPr>
          <w:ilvl w:val="0"/>
          <w:numId w:val="2"/>
        </w:numPr>
        <w:bidi w:val="0"/>
        <w:rPr>
          <w:rFonts w:hint="eastAsia"/>
          <w:color w:val="auto"/>
          <w:highlight w:val="none"/>
          <w:lang w:val="en-US" w:eastAsia="zh-CN"/>
        </w:rPr>
      </w:pPr>
      <w:r>
        <w:rPr>
          <w:rFonts w:hint="eastAsia"/>
          <w:color w:val="auto"/>
          <w:highlight w:val="none"/>
          <w:lang w:val="en-US" w:eastAsia="zh-CN"/>
        </w:rPr>
        <w:t>《乡村振兴战略规划（2018—2022 年）》，中共中央、国务院，2018年9月；</w:t>
      </w:r>
    </w:p>
    <w:p w14:paraId="408D8893">
      <w:pPr>
        <w:numPr>
          <w:ilvl w:val="0"/>
          <w:numId w:val="2"/>
        </w:numPr>
        <w:bidi w:val="0"/>
        <w:rPr>
          <w:rFonts w:hint="eastAsia"/>
          <w:color w:val="auto"/>
          <w:highlight w:val="none"/>
          <w:lang w:val="en-US" w:eastAsia="zh-CN"/>
        </w:rPr>
      </w:pPr>
      <w:r>
        <w:rPr>
          <w:rFonts w:hint="eastAsia"/>
          <w:color w:val="auto"/>
          <w:highlight w:val="none"/>
          <w:lang w:val="en-US" w:eastAsia="zh-CN"/>
        </w:rPr>
        <w:t>《国务院办公厅关于创新农村基础设施投融资体制机制的指导意见》（国办发〔2017〕17号）；</w:t>
      </w:r>
    </w:p>
    <w:p w14:paraId="29D99FF9">
      <w:pPr>
        <w:numPr>
          <w:ilvl w:val="0"/>
          <w:numId w:val="2"/>
        </w:numPr>
        <w:bidi w:val="0"/>
        <w:rPr>
          <w:rFonts w:hint="default"/>
          <w:color w:val="auto"/>
          <w:highlight w:val="none"/>
          <w:lang w:val="en-US" w:eastAsia="zh-CN"/>
        </w:rPr>
      </w:pPr>
      <w:r>
        <w:rPr>
          <w:rFonts w:hint="eastAsia"/>
          <w:color w:val="auto"/>
          <w:highlight w:val="none"/>
          <w:lang w:val="en-US" w:eastAsia="zh-CN"/>
        </w:rPr>
        <w:t>《</w:t>
      </w:r>
      <w:r>
        <w:rPr>
          <w:rFonts w:hint="eastAsia"/>
          <w:color w:val="auto"/>
          <w:highlight w:val="none"/>
        </w:rPr>
        <w:t>国家发展改革委等部门关于进一步加强水资源节约集约利用的意见</w:t>
      </w:r>
      <w:r>
        <w:rPr>
          <w:rFonts w:hint="eastAsia"/>
          <w:color w:val="auto"/>
          <w:highlight w:val="none"/>
          <w:lang w:val="en-US" w:eastAsia="zh-CN"/>
        </w:rPr>
        <w:t>》（</w:t>
      </w:r>
      <w:r>
        <w:rPr>
          <w:rFonts w:hint="eastAsia"/>
          <w:color w:val="auto"/>
          <w:highlight w:val="none"/>
        </w:rPr>
        <w:t>发改环资〔2023〕1193号</w:t>
      </w:r>
      <w:r>
        <w:rPr>
          <w:rFonts w:hint="eastAsia"/>
          <w:color w:val="auto"/>
          <w:highlight w:val="none"/>
          <w:lang w:val="en-US" w:eastAsia="zh-CN"/>
        </w:rPr>
        <w:t>）；</w:t>
      </w:r>
    </w:p>
    <w:p w14:paraId="616425A2">
      <w:pPr>
        <w:numPr>
          <w:ilvl w:val="0"/>
          <w:numId w:val="2"/>
        </w:numPr>
        <w:bidi w:val="0"/>
        <w:rPr>
          <w:rFonts w:hint="eastAsia"/>
          <w:color w:val="auto"/>
          <w:highlight w:val="none"/>
          <w:lang w:val="en-US" w:eastAsia="zh-CN"/>
        </w:rPr>
      </w:pPr>
      <w:r>
        <w:rPr>
          <w:rFonts w:hint="eastAsia"/>
          <w:color w:val="auto"/>
          <w:highlight w:val="none"/>
          <w:lang w:val="en-US" w:eastAsia="zh-CN"/>
        </w:rPr>
        <w:t>《水利部发展改革委财政部人力资源社会保障部生态环境部住房城乡建设部农业农村部卫生健康委乡村振兴局关于做好农村供水保障工作的指导意见》（水农〔2021〕244号）；</w:t>
      </w:r>
    </w:p>
    <w:p w14:paraId="53F897C8">
      <w:pPr>
        <w:numPr>
          <w:ilvl w:val="0"/>
          <w:numId w:val="2"/>
        </w:numPr>
        <w:bidi w:val="0"/>
        <w:rPr>
          <w:rFonts w:hint="eastAsia"/>
          <w:color w:val="auto"/>
          <w:highlight w:val="none"/>
          <w:lang w:val="en-US" w:eastAsia="zh-CN"/>
        </w:rPr>
      </w:pPr>
      <w:r>
        <w:rPr>
          <w:rFonts w:hint="eastAsia"/>
          <w:color w:val="auto"/>
          <w:highlight w:val="none"/>
          <w:lang w:val="en-US" w:eastAsia="zh-CN"/>
        </w:rPr>
        <w:t>《水利部关于加快推动农村供水高质量发展的指导意见》（水农</w:t>
      </w:r>
      <w:r>
        <w:rPr>
          <w:rFonts w:hint="eastAsia" w:ascii="仿宋_GB2312" w:hAnsi="仿宋_GB2312" w:eastAsia="仿宋_GB2312" w:cs="仿宋_GB2312"/>
          <w:color w:val="auto"/>
          <w:highlight w:val="none"/>
          <w:lang w:val="en-US" w:eastAsia="zh-CN"/>
        </w:rPr>
        <w:t>〔</w:t>
      </w:r>
      <w:r>
        <w:rPr>
          <w:rFonts w:hint="eastAsia"/>
          <w:color w:val="auto"/>
          <w:highlight w:val="none"/>
          <w:lang w:val="en-US" w:eastAsia="zh-CN"/>
        </w:rPr>
        <w:t>2023</w:t>
      </w:r>
      <w:r>
        <w:rPr>
          <w:rFonts w:hint="eastAsia" w:ascii="仿宋_GB2312" w:hAnsi="仿宋_GB2312" w:eastAsia="仿宋_GB2312" w:cs="仿宋_GB2312"/>
          <w:color w:val="auto"/>
          <w:highlight w:val="none"/>
          <w:lang w:val="en-US" w:eastAsia="zh-CN"/>
        </w:rPr>
        <w:t>〕</w:t>
      </w:r>
      <w:r>
        <w:rPr>
          <w:rFonts w:hint="eastAsia"/>
          <w:color w:val="auto"/>
          <w:highlight w:val="none"/>
          <w:lang w:val="en-US" w:eastAsia="zh-CN"/>
        </w:rPr>
        <w:t>283号）；</w:t>
      </w:r>
    </w:p>
    <w:p w14:paraId="114D66BA">
      <w:pPr>
        <w:numPr>
          <w:ilvl w:val="0"/>
          <w:numId w:val="2"/>
        </w:numPr>
        <w:bidi w:val="0"/>
        <w:rPr>
          <w:rFonts w:hint="eastAsia"/>
          <w:color w:val="auto"/>
          <w:highlight w:val="none"/>
          <w:lang w:val="en-US" w:eastAsia="zh-CN"/>
        </w:rPr>
      </w:pPr>
      <w:r>
        <w:rPr>
          <w:rFonts w:hint="eastAsia"/>
          <w:color w:val="auto"/>
          <w:highlight w:val="none"/>
          <w:lang w:val="en-US" w:eastAsia="zh-CN"/>
        </w:rPr>
        <w:t>《水利部办公厅关于开展县域农村饮水安全标准化建设工作的通知》（办农水〔2024〕55号）；</w:t>
      </w:r>
    </w:p>
    <w:p w14:paraId="109DBA99">
      <w:pPr>
        <w:numPr>
          <w:ilvl w:val="0"/>
          <w:numId w:val="2"/>
        </w:numPr>
        <w:bidi w:val="0"/>
        <w:rPr>
          <w:rFonts w:hint="eastAsia"/>
          <w:color w:val="auto"/>
          <w:highlight w:val="none"/>
          <w:lang w:val="en-US" w:eastAsia="zh-CN"/>
        </w:rPr>
      </w:pPr>
      <w:r>
        <w:rPr>
          <w:rFonts w:hint="eastAsia"/>
          <w:color w:val="auto"/>
          <w:highlight w:val="none"/>
          <w:lang w:val="en-US" w:eastAsia="zh-CN"/>
        </w:rPr>
        <w:t>《水利部办公厅关于加快推进农村供水县域统管工作的通知》（办农水〔2024〕107号）；</w:t>
      </w:r>
    </w:p>
    <w:p w14:paraId="4AF90B63">
      <w:pPr>
        <w:numPr>
          <w:ilvl w:val="0"/>
          <w:numId w:val="2"/>
        </w:numPr>
        <w:bidi w:val="0"/>
        <w:rPr>
          <w:rFonts w:hint="eastAsia"/>
          <w:color w:val="auto"/>
          <w:highlight w:val="none"/>
          <w:lang w:val="en-US" w:eastAsia="zh-CN"/>
        </w:rPr>
      </w:pPr>
      <w:r>
        <w:rPr>
          <w:rFonts w:hint="eastAsia"/>
          <w:color w:val="auto"/>
          <w:highlight w:val="none"/>
          <w:lang w:val="en-US" w:eastAsia="zh-CN"/>
        </w:rPr>
        <w:t>《水利部 生态环境部 国家疾病预防控制局 国家乡村振兴局关于开展农村供水水质提升专项行动的指导意见》（水农</w:t>
      </w:r>
      <w:r>
        <w:rPr>
          <w:rFonts w:hint="eastAsia" w:ascii="仿宋_GB2312" w:hAnsi="仿宋_GB2312" w:eastAsia="仿宋_GB2312" w:cs="仿宋_GB2312"/>
          <w:color w:val="auto"/>
          <w:highlight w:val="none"/>
          <w:lang w:val="en-US" w:eastAsia="zh-CN"/>
        </w:rPr>
        <w:t>〔</w:t>
      </w:r>
      <w:r>
        <w:rPr>
          <w:rFonts w:hint="eastAsia"/>
          <w:color w:val="auto"/>
          <w:highlight w:val="none"/>
          <w:lang w:val="en-US" w:eastAsia="zh-CN"/>
        </w:rPr>
        <w:t>2022</w:t>
      </w:r>
      <w:r>
        <w:rPr>
          <w:rFonts w:hint="eastAsia" w:ascii="仿宋_GB2312" w:hAnsi="仿宋_GB2312" w:eastAsia="仿宋_GB2312" w:cs="仿宋_GB2312"/>
          <w:color w:val="auto"/>
          <w:highlight w:val="none"/>
          <w:lang w:val="en-US" w:eastAsia="zh-CN"/>
        </w:rPr>
        <w:t>〕</w:t>
      </w:r>
      <w:r>
        <w:rPr>
          <w:rFonts w:hint="eastAsia"/>
          <w:color w:val="auto"/>
          <w:highlight w:val="none"/>
          <w:lang w:val="en-US" w:eastAsia="zh-CN"/>
        </w:rPr>
        <w:t>379号）；</w:t>
      </w:r>
    </w:p>
    <w:p w14:paraId="3A4C650C">
      <w:pPr>
        <w:numPr>
          <w:ilvl w:val="0"/>
          <w:numId w:val="2"/>
        </w:numPr>
        <w:bidi w:val="0"/>
        <w:rPr>
          <w:rFonts w:hint="eastAsia"/>
          <w:color w:val="auto"/>
          <w:highlight w:val="none"/>
          <w:lang w:val="en-US" w:eastAsia="zh-CN"/>
        </w:rPr>
      </w:pPr>
      <w:r>
        <w:rPr>
          <w:rFonts w:hint="eastAsia"/>
          <w:color w:val="auto"/>
          <w:highlight w:val="none"/>
          <w:lang w:val="en-US" w:eastAsia="zh-CN"/>
        </w:rPr>
        <w:t>《水利部关于建立农村饮水安全管理责任体系的通知》（水农〔2019〕2号）；</w:t>
      </w:r>
    </w:p>
    <w:p w14:paraId="78A9AA4F">
      <w:pPr>
        <w:numPr>
          <w:ilvl w:val="0"/>
          <w:numId w:val="2"/>
        </w:numPr>
        <w:bidi w:val="0"/>
        <w:rPr>
          <w:rFonts w:hint="eastAsia"/>
          <w:color w:val="auto"/>
          <w:highlight w:val="none"/>
          <w:lang w:val="en-US" w:eastAsia="zh-CN"/>
        </w:rPr>
      </w:pPr>
      <w:r>
        <w:rPr>
          <w:rFonts w:hint="eastAsia"/>
          <w:color w:val="auto"/>
          <w:highlight w:val="none"/>
          <w:lang w:val="en-US" w:eastAsia="zh-CN"/>
        </w:rPr>
        <w:t>《水利部关于推进农村供水工程规范化建设的指导意见》（水农〔2019〕150号）；</w:t>
      </w:r>
    </w:p>
    <w:p w14:paraId="3939B3C6">
      <w:pPr>
        <w:numPr>
          <w:ilvl w:val="0"/>
          <w:numId w:val="2"/>
        </w:numPr>
        <w:bidi w:val="0"/>
        <w:rPr>
          <w:rFonts w:hint="eastAsia"/>
          <w:color w:val="auto"/>
          <w:highlight w:val="none"/>
          <w:lang w:val="en-US" w:eastAsia="zh-CN"/>
        </w:rPr>
      </w:pPr>
      <w:r>
        <w:rPr>
          <w:rFonts w:hint="eastAsia"/>
          <w:color w:val="auto"/>
          <w:highlight w:val="none"/>
          <w:lang w:val="en-US" w:eastAsia="zh-CN"/>
        </w:rPr>
        <w:t>《水利部办公厅关于加快推进农村供水工程水费收缴工作的通知》（办农水〔2019〕210号）；</w:t>
      </w:r>
    </w:p>
    <w:p w14:paraId="71E8FEFF">
      <w:pPr>
        <w:numPr>
          <w:ilvl w:val="0"/>
          <w:numId w:val="2"/>
        </w:numPr>
        <w:bidi w:val="0"/>
        <w:rPr>
          <w:rFonts w:hint="eastAsia"/>
          <w:color w:val="auto"/>
          <w:highlight w:val="none"/>
          <w:lang w:val="en-US" w:eastAsia="zh-CN"/>
        </w:rPr>
      </w:pPr>
      <w:r>
        <w:rPr>
          <w:rFonts w:hint="eastAsia"/>
          <w:color w:val="auto"/>
          <w:highlight w:val="none"/>
          <w:lang w:val="en-US" w:eastAsia="zh-CN"/>
        </w:rPr>
        <w:t>《水利部关于加快推进省级水网建设的指导意见》（水规计〔2022〕201号）；</w:t>
      </w:r>
    </w:p>
    <w:p w14:paraId="7FDD1273">
      <w:pPr>
        <w:numPr>
          <w:ilvl w:val="0"/>
          <w:numId w:val="2"/>
        </w:numPr>
        <w:bidi w:val="0"/>
        <w:rPr>
          <w:rFonts w:hint="eastAsia"/>
          <w:color w:val="auto"/>
          <w:highlight w:val="none"/>
          <w:lang w:val="en-US" w:eastAsia="zh-CN"/>
        </w:rPr>
      </w:pPr>
      <w:r>
        <w:rPr>
          <w:rFonts w:hint="eastAsia"/>
          <w:color w:val="auto"/>
          <w:highlight w:val="none"/>
          <w:lang w:val="en-US" w:eastAsia="zh-CN"/>
        </w:rPr>
        <w:t>《水利部关于印发&lt;全国“十四五”农村供水保障规划&gt;的通知》（水农〔2021〕282号）；</w:t>
      </w:r>
    </w:p>
    <w:p w14:paraId="31802298">
      <w:pPr>
        <w:numPr>
          <w:ilvl w:val="0"/>
          <w:numId w:val="2"/>
        </w:numPr>
        <w:bidi w:val="0"/>
        <w:rPr>
          <w:rFonts w:hint="eastAsia"/>
          <w:color w:val="auto"/>
          <w:highlight w:val="none"/>
          <w:lang w:val="en-US" w:eastAsia="zh-CN"/>
        </w:rPr>
      </w:pPr>
      <w:r>
        <w:rPr>
          <w:rFonts w:hint="eastAsia"/>
          <w:color w:val="auto"/>
          <w:highlight w:val="none"/>
          <w:lang w:val="en-US" w:eastAsia="zh-CN"/>
        </w:rPr>
        <w:t>《水利部办公厅关于推进农村供水工程标准化管理的通知》（办农水〔2022〕307号）；</w:t>
      </w:r>
    </w:p>
    <w:p w14:paraId="6AC6248F">
      <w:pPr>
        <w:numPr>
          <w:ilvl w:val="0"/>
          <w:numId w:val="2"/>
        </w:numPr>
        <w:bidi w:val="0"/>
        <w:rPr>
          <w:rFonts w:hint="eastAsia"/>
          <w:color w:val="auto"/>
          <w:highlight w:val="none"/>
          <w:lang w:val="en-US" w:eastAsia="zh-CN"/>
        </w:rPr>
      </w:pPr>
      <w:r>
        <w:rPr>
          <w:rFonts w:hint="eastAsia"/>
          <w:color w:val="auto"/>
          <w:highlight w:val="none"/>
          <w:lang w:val="en-US" w:eastAsia="zh-CN"/>
        </w:rPr>
        <w:t>《水利部、国家发展改革委、财政部、生态环境部、住房城乡建设部、农业农村部、应急管理部、中国气象局、国家疾病预防控制局、国家乡村振兴局关于印发强化农村防汛抗旱和供水保障专项推进方案的通知》（水振兴〔2022〕363号）；</w:t>
      </w:r>
    </w:p>
    <w:p w14:paraId="2C529CC8">
      <w:pPr>
        <w:numPr>
          <w:ilvl w:val="0"/>
          <w:numId w:val="2"/>
        </w:numPr>
        <w:bidi w:val="0"/>
        <w:rPr>
          <w:rFonts w:hint="default"/>
          <w:color w:val="auto"/>
          <w:highlight w:val="none"/>
          <w:lang w:val="en-US" w:eastAsia="zh-CN"/>
        </w:rPr>
      </w:pPr>
      <w:r>
        <w:rPr>
          <w:rFonts w:hint="eastAsia"/>
          <w:color w:val="auto"/>
          <w:highlight w:val="none"/>
          <w:lang w:val="en-US" w:eastAsia="zh-CN"/>
        </w:rPr>
        <w:t>《</w:t>
      </w:r>
      <w:r>
        <w:rPr>
          <w:rFonts w:hint="eastAsia"/>
          <w:color w:val="auto"/>
          <w:highlight w:val="none"/>
        </w:rPr>
        <w:t>水利部</w:t>
      </w:r>
      <w:r>
        <w:rPr>
          <w:rFonts w:hint="eastAsia"/>
          <w:color w:val="auto"/>
          <w:highlight w:val="none"/>
          <w:lang w:val="en-US" w:eastAsia="zh-CN"/>
        </w:rPr>
        <w:t>办公厅</w:t>
      </w:r>
      <w:r>
        <w:rPr>
          <w:rFonts w:hint="eastAsia"/>
          <w:color w:val="auto"/>
          <w:highlight w:val="none"/>
        </w:rPr>
        <w:t>关于推进数字孪生农村供水工程建设的通知</w:t>
      </w:r>
      <w:r>
        <w:rPr>
          <w:rFonts w:hint="eastAsia"/>
          <w:color w:val="auto"/>
          <w:highlight w:val="none"/>
          <w:lang w:val="en-US" w:eastAsia="zh-CN"/>
        </w:rPr>
        <w:t>》，2023年6月；</w:t>
      </w:r>
    </w:p>
    <w:p w14:paraId="39B02670">
      <w:pPr>
        <w:numPr>
          <w:ilvl w:val="0"/>
          <w:numId w:val="2"/>
        </w:numPr>
        <w:bidi w:val="0"/>
        <w:rPr>
          <w:rFonts w:hint="eastAsia"/>
          <w:color w:val="auto"/>
          <w:highlight w:val="none"/>
          <w:lang w:val="en-US" w:eastAsia="zh-CN"/>
        </w:rPr>
      </w:pPr>
      <w:r>
        <w:rPr>
          <w:rFonts w:hint="eastAsia"/>
          <w:color w:val="auto"/>
          <w:highlight w:val="none"/>
          <w:lang w:val="en-US" w:eastAsia="zh-CN"/>
        </w:rPr>
        <w:t>《关于推进乡镇及以下集中式饮用水源地生态环境保护工作的指导意见》（环水体函〔2019〕92号）；</w:t>
      </w:r>
    </w:p>
    <w:p w14:paraId="3C18216F">
      <w:pPr>
        <w:numPr>
          <w:ilvl w:val="0"/>
          <w:numId w:val="2"/>
        </w:numPr>
        <w:bidi w:val="0"/>
        <w:rPr>
          <w:rFonts w:hint="eastAsia"/>
          <w:color w:val="auto"/>
          <w:highlight w:val="none"/>
          <w:lang w:val="en-US" w:eastAsia="zh-CN"/>
        </w:rPr>
      </w:pPr>
      <w:r>
        <w:rPr>
          <w:rFonts w:hint="eastAsia"/>
          <w:color w:val="auto"/>
          <w:highlight w:val="none"/>
          <w:lang w:val="en-US" w:eastAsia="zh-CN"/>
        </w:rPr>
        <w:t>《中共贵州省委贵州省人民政府关于全面推进乡村振兴加快农业农村现代化的实施意见》，2021年3月；</w:t>
      </w:r>
    </w:p>
    <w:p w14:paraId="676AF45E">
      <w:pPr>
        <w:numPr>
          <w:ilvl w:val="0"/>
          <w:numId w:val="2"/>
        </w:numPr>
        <w:bidi w:val="0"/>
        <w:rPr>
          <w:rFonts w:hint="eastAsia"/>
          <w:color w:val="auto"/>
          <w:highlight w:val="none"/>
          <w:lang w:val="en-US" w:eastAsia="zh-CN"/>
        </w:rPr>
      </w:pPr>
      <w:r>
        <w:rPr>
          <w:rFonts w:hint="eastAsia"/>
          <w:color w:val="auto"/>
          <w:highlight w:val="none"/>
          <w:lang w:val="en-US" w:eastAsia="zh-CN"/>
        </w:rPr>
        <w:t>《省人民政府办公厅关于印发贵州省农村供水管理办法（试行）的通知》（黔府办发〔2020〕15号）；</w:t>
      </w:r>
    </w:p>
    <w:p w14:paraId="20A8B554">
      <w:pPr>
        <w:numPr>
          <w:ilvl w:val="0"/>
          <w:numId w:val="2"/>
        </w:numPr>
        <w:bidi w:val="0"/>
        <w:rPr>
          <w:rFonts w:hint="eastAsia"/>
          <w:color w:val="auto"/>
          <w:highlight w:val="none"/>
          <w:lang w:val="en-US" w:eastAsia="zh-CN"/>
        </w:rPr>
      </w:pPr>
      <w:r>
        <w:rPr>
          <w:rFonts w:hint="eastAsia"/>
          <w:color w:val="auto"/>
          <w:highlight w:val="none"/>
          <w:lang w:val="en-US" w:eastAsia="zh-CN"/>
        </w:rPr>
        <w:t>《省水利厅关于印发〈贵州省县级农村供水管网建设规划编制指导意见〉的通知》（黔水农〔2022〕15号）；</w:t>
      </w:r>
    </w:p>
    <w:p w14:paraId="543D6B28">
      <w:pPr>
        <w:numPr>
          <w:ilvl w:val="0"/>
          <w:numId w:val="2"/>
        </w:numPr>
        <w:bidi w:val="0"/>
        <w:rPr>
          <w:rFonts w:hint="eastAsia"/>
          <w:color w:val="auto"/>
          <w:highlight w:val="none"/>
          <w:lang w:val="en-US" w:eastAsia="zh-CN"/>
        </w:rPr>
      </w:pPr>
      <w:r>
        <w:rPr>
          <w:rFonts w:hint="eastAsia"/>
          <w:color w:val="auto"/>
          <w:highlight w:val="none"/>
          <w:lang w:val="en-US" w:eastAsia="zh-CN"/>
        </w:rPr>
        <w:t>《省水利厅等9部门关于进一步做好农村供水保障工作的意见》（黔水农〔2022〕17号）；</w:t>
      </w:r>
    </w:p>
    <w:p w14:paraId="1B8030CB">
      <w:pPr>
        <w:numPr>
          <w:ilvl w:val="0"/>
          <w:numId w:val="2"/>
        </w:numPr>
        <w:bidi w:val="0"/>
        <w:rPr>
          <w:rFonts w:hint="eastAsia"/>
          <w:color w:val="auto"/>
          <w:highlight w:val="none"/>
          <w:lang w:val="en-US" w:eastAsia="zh-CN"/>
        </w:rPr>
      </w:pPr>
      <w:r>
        <w:rPr>
          <w:rFonts w:hint="eastAsia"/>
          <w:color w:val="auto"/>
          <w:highlight w:val="none"/>
          <w:lang w:val="en-US" w:eastAsia="zh-CN"/>
        </w:rPr>
        <w:t>《省水利厅关于加快推进农村规模化供水工程建设的通知》（黔水农〔2022〕25号）；</w:t>
      </w:r>
    </w:p>
    <w:p w14:paraId="6A6A6449">
      <w:pPr>
        <w:numPr>
          <w:ilvl w:val="0"/>
          <w:numId w:val="2"/>
        </w:numPr>
        <w:bidi w:val="0"/>
        <w:rPr>
          <w:rFonts w:hint="eastAsia"/>
          <w:color w:val="auto"/>
          <w:highlight w:val="none"/>
          <w:lang w:val="en-US" w:eastAsia="zh-CN"/>
        </w:rPr>
      </w:pPr>
      <w:r>
        <w:rPr>
          <w:rFonts w:hint="eastAsia"/>
          <w:color w:val="auto"/>
          <w:highlight w:val="none"/>
          <w:lang w:val="en-US" w:eastAsia="zh-CN"/>
        </w:rPr>
        <w:t>《省水利厅等四部门关于印发贵州省农村供水水质提升专项行动实施方案（2023-2025）的通知》（黔水农〔2023〕1号）；</w:t>
      </w:r>
    </w:p>
    <w:p w14:paraId="53C25FCE">
      <w:pPr>
        <w:numPr>
          <w:ilvl w:val="0"/>
          <w:numId w:val="2"/>
        </w:numPr>
        <w:bidi w:val="0"/>
        <w:rPr>
          <w:rFonts w:hint="eastAsia"/>
          <w:color w:val="auto"/>
          <w:highlight w:val="none"/>
          <w:lang w:val="en-US" w:eastAsia="zh-CN"/>
        </w:rPr>
      </w:pPr>
      <w:r>
        <w:rPr>
          <w:rFonts w:hint="eastAsia"/>
          <w:color w:val="auto"/>
          <w:highlight w:val="none"/>
          <w:lang w:val="en-US" w:eastAsia="zh-CN"/>
        </w:rPr>
        <w:t>《省水利厅 省发展改革委 省财政厅关于加快推进水网连通工程建设的指导意见（试行）》（黔水计〔2023〕5号）；</w:t>
      </w:r>
    </w:p>
    <w:p w14:paraId="4D2FB51D">
      <w:pPr>
        <w:numPr>
          <w:ilvl w:val="0"/>
          <w:numId w:val="2"/>
        </w:numPr>
        <w:bidi w:val="0"/>
        <w:rPr>
          <w:rFonts w:hint="eastAsia"/>
          <w:color w:val="auto"/>
          <w:highlight w:val="none"/>
          <w:lang w:val="en-US" w:eastAsia="zh-CN"/>
        </w:rPr>
      </w:pPr>
      <w:r>
        <w:rPr>
          <w:rFonts w:hint="eastAsia"/>
          <w:color w:val="auto"/>
          <w:highlight w:val="none"/>
          <w:lang w:val="en-US" w:eastAsia="zh-CN"/>
        </w:rPr>
        <w:t>《省水利厅 省发展改革委 省财政厅关于明确农村规模化供水工程相关事宜的通知》（黔水农〔2023〕12号）；</w:t>
      </w:r>
    </w:p>
    <w:p w14:paraId="7A9BF648">
      <w:pPr>
        <w:numPr>
          <w:ilvl w:val="0"/>
          <w:numId w:val="2"/>
        </w:numPr>
        <w:bidi w:val="0"/>
        <w:rPr>
          <w:rFonts w:hint="default"/>
          <w:color w:val="auto"/>
          <w:highlight w:val="none"/>
          <w:lang w:val="en-US" w:eastAsia="zh-CN"/>
        </w:rPr>
      </w:pPr>
      <w:r>
        <w:rPr>
          <w:rFonts w:hint="eastAsia"/>
          <w:color w:val="auto"/>
          <w:highlight w:val="none"/>
          <w:lang w:val="en-US" w:eastAsia="zh-CN"/>
        </w:rPr>
        <w:t>《</w:t>
      </w:r>
      <w:r>
        <w:rPr>
          <w:rFonts w:hint="eastAsia"/>
          <w:color w:val="auto"/>
          <w:highlight w:val="none"/>
        </w:rPr>
        <w:t>贵州省水利厅关于印发贵州省农村供水工程标准化管理实施方案的通知</w:t>
      </w:r>
      <w:r>
        <w:rPr>
          <w:rFonts w:hint="eastAsia"/>
          <w:color w:val="auto"/>
          <w:highlight w:val="none"/>
          <w:lang w:val="en-US" w:eastAsia="zh-CN"/>
        </w:rPr>
        <w:t>》（黔水农〔2023〕11号）；</w:t>
      </w:r>
    </w:p>
    <w:p w14:paraId="06167B2F">
      <w:pPr>
        <w:numPr>
          <w:ilvl w:val="0"/>
          <w:numId w:val="2"/>
        </w:numPr>
        <w:bidi w:val="0"/>
        <w:rPr>
          <w:rFonts w:hint="default"/>
          <w:color w:val="auto"/>
          <w:highlight w:val="none"/>
          <w:lang w:val="en-US" w:eastAsia="zh-CN"/>
        </w:rPr>
      </w:pPr>
      <w:r>
        <w:rPr>
          <w:rFonts w:hint="eastAsia"/>
          <w:color w:val="auto"/>
          <w:highlight w:val="none"/>
          <w:lang w:val="en-US" w:eastAsia="zh-CN"/>
        </w:rPr>
        <w:t>其他相关文件。</w:t>
      </w:r>
    </w:p>
    <w:p w14:paraId="5B68E7DC">
      <w:pPr>
        <w:numPr>
          <w:ilvl w:val="0"/>
          <w:numId w:val="0"/>
        </w:numPr>
        <w:bidi w:val="0"/>
        <w:ind w:leftChars="200"/>
        <w:rPr>
          <w:rFonts w:hint="eastAsia" w:ascii="黑体" w:hAnsi="黑体" w:eastAsia="黑体" w:cs="黑体"/>
          <w:color w:val="auto"/>
          <w:highlight w:val="none"/>
          <w:lang w:val="en-US" w:eastAsia="zh-CN"/>
        </w:rPr>
      </w:pPr>
      <w:r>
        <w:rPr>
          <w:rFonts w:hint="eastAsia" w:ascii="黑体" w:hAnsi="黑体" w:eastAsia="黑体" w:cs="黑体"/>
          <w:color w:val="auto"/>
          <w:highlight w:val="none"/>
          <w:lang w:val="en-US" w:eastAsia="zh-CN"/>
        </w:rPr>
        <w:t>二、标准规范</w:t>
      </w:r>
    </w:p>
    <w:p w14:paraId="24B373E7">
      <w:pPr>
        <w:numPr>
          <w:ilvl w:val="0"/>
          <w:numId w:val="3"/>
        </w:numPr>
        <w:bidi w:val="0"/>
        <w:rPr>
          <w:rFonts w:hint="eastAsia"/>
          <w:color w:val="auto"/>
          <w:highlight w:val="none"/>
          <w:lang w:val="en-US" w:eastAsia="zh-CN"/>
        </w:rPr>
      </w:pPr>
      <w:r>
        <w:rPr>
          <w:rFonts w:hint="eastAsia"/>
          <w:color w:val="auto"/>
          <w:highlight w:val="none"/>
          <w:lang w:val="en-US" w:eastAsia="zh-CN"/>
        </w:rPr>
        <w:t>《农村饮水安全评价准则》（T/CHES 18—2018）；</w:t>
      </w:r>
    </w:p>
    <w:p w14:paraId="33614646">
      <w:pPr>
        <w:numPr>
          <w:ilvl w:val="0"/>
          <w:numId w:val="3"/>
        </w:numPr>
        <w:bidi w:val="0"/>
        <w:rPr>
          <w:rFonts w:hint="eastAsia"/>
          <w:color w:val="auto"/>
          <w:highlight w:val="none"/>
          <w:lang w:val="en-US" w:eastAsia="zh-CN"/>
        </w:rPr>
      </w:pPr>
      <w:r>
        <w:rPr>
          <w:rFonts w:hint="eastAsia"/>
          <w:color w:val="auto"/>
          <w:highlight w:val="none"/>
          <w:lang w:val="en-US" w:eastAsia="zh-CN"/>
        </w:rPr>
        <w:t>《生活饮用水卫生标准》（GB 5749—2022）；</w:t>
      </w:r>
    </w:p>
    <w:p w14:paraId="67D7351C">
      <w:pPr>
        <w:numPr>
          <w:ilvl w:val="0"/>
          <w:numId w:val="3"/>
        </w:numPr>
        <w:bidi w:val="0"/>
        <w:rPr>
          <w:rFonts w:hint="eastAsia"/>
          <w:color w:val="auto"/>
          <w:highlight w:val="none"/>
          <w:lang w:val="en-US" w:eastAsia="zh-CN"/>
        </w:rPr>
      </w:pPr>
      <w:r>
        <w:rPr>
          <w:rFonts w:hint="eastAsia"/>
          <w:color w:val="auto"/>
          <w:highlight w:val="none"/>
          <w:lang w:val="en-US" w:eastAsia="zh-CN"/>
        </w:rPr>
        <w:t>《村镇供水工程技术规范》（GB/T43824—2024）；</w:t>
      </w:r>
    </w:p>
    <w:p w14:paraId="73CA7E3F">
      <w:pPr>
        <w:numPr>
          <w:ilvl w:val="0"/>
          <w:numId w:val="3"/>
        </w:numPr>
        <w:bidi w:val="0"/>
        <w:rPr>
          <w:rFonts w:hint="eastAsia"/>
          <w:color w:val="auto"/>
          <w:highlight w:val="none"/>
          <w:lang w:val="en-US" w:eastAsia="zh-CN"/>
        </w:rPr>
      </w:pPr>
      <w:r>
        <w:rPr>
          <w:rFonts w:hint="eastAsia"/>
          <w:color w:val="auto"/>
          <w:highlight w:val="none"/>
          <w:lang w:val="en-US" w:eastAsia="zh-CN"/>
        </w:rPr>
        <w:t>《饮用水水源保护区划分技术规范》（HJ 338—2018）；</w:t>
      </w:r>
    </w:p>
    <w:p w14:paraId="13ACF1B9">
      <w:pPr>
        <w:numPr>
          <w:ilvl w:val="0"/>
          <w:numId w:val="3"/>
        </w:numPr>
        <w:bidi w:val="0"/>
        <w:rPr>
          <w:rFonts w:hint="eastAsia"/>
          <w:color w:val="auto"/>
          <w:highlight w:val="none"/>
          <w:lang w:val="en-US" w:eastAsia="zh-CN"/>
        </w:rPr>
      </w:pPr>
      <w:r>
        <w:rPr>
          <w:rFonts w:hint="eastAsia"/>
          <w:color w:val="auto"/>
          <w:highlight w:val="none"/>
          <w:lang w:val="en-US" w:eastAsia="zh-CN"/>
        </w:rPr>
        <w:t>《饮用水水源保护区标志技术要求》（HJ/T 433—2008）；</w:t>
      </w:r>
    </w:p>
    <w:p w14:paraId="29AC9F27">
      <w:pPr>
        <w:numPr>
          <w:ilvl w:val="0"/>
          <w:numId w:val="3"/>
        </w:numPr>
        <w:bidi w:val="0"/>
        <w:rPr>
          <w:rFonts w:hint="eastAsia"/>
          <w:color w:val="auto"/>
          <w:highlight w:val="none"/>
          <w:lang w:val="en-US" w:eastAsia="zh-CN"/>
        </w:rPr>
      </w:pPr>
      <w:r>
        <w:rPr>
          <w:rFonts w:hint="eastAsia"/>
          <w:color w:val="auto"/>
          <w:highlight w:val="none"/>
          <w:lang w:val="en-US" w:eastAsia="zh-CN"/>
        </w:rPr>
        <w:t>《贵州省农村供水条例》；</w:t>
      </w:r>
    </w:p>
    <w:p w14:paraId="219327A6">
      <w:pPr>
        <w:numPr>
          <w:ilvl w:val="0"/>
          <w:numId w:val="3"/>
        </w:numPr>
        <w:bidi w:val="0"/>
        <w:rPr>
          <w:rFonts w:hint="eastAsia"/>
          <w:color w:val="auto"/>
          <w:highlight w:val="none"/>
          <w:lang w:val="en-US" w:eastAsia="zh-CN"/>
        </w:rPr>
      </w:pPr>
      <w:r>
        <w:rPr>
          <w:rFonts w:hint="eastAsia"/>
          <w:color w:val="auto"/>
          <w:highlight w:val="none"/>
          <w:lang w:val="en-US" w:eastAsia="zh-CN"/>
        </w:rPr>
        <w:t>其他相关标准规范。</w:t>
      </w:r>
    </w:p>
    <w:p w14:paraId="4808E4FF">
      <w:pPr>
        <w:numPr>
          <w:ilvl w:val="0"/>
          <w:numId w:val="0"/>
        </w:numPr>
        <w:bidi w:val="0"/>
        <w:ind w:leftChars="200"/>
        <w:rPr>
          <w:rFonts w:hint="eastAsia" w:ascii="黑体" w:hAnsi="黑体" w:eastAsia="黑体" w:cs="黑体"/>
          <w:color w:val="auto"/>
          <w:highlight w:val="none"/>
          <w:lang w:val="en-US" w:eastAsia="zh-CN"/>
        </w:rPr>
      </w:pPr>
      <w:r>
        <w:rPr>
          <w:rFonts w:hint="eastAsia" w:ascii="黑体" w:hAnsi="黑体" w:eastAsia="黑体" w:cs="黑体"/>
          <w:color w:val="auto"/>
          <w:highlight w:val="none"/>
          <w:lang w:val="en-US" w:eastAsia="zh-CN"/>
        </w:rPr>
        <w:t>三、相关规划</w:t>
      </w:r>
    </w:p>
    <w:p w14:paraId="131897A6">
      <w:pPr>
        <w:numPr>
          <w:ilvl w:val="0"/>
          <w:numId w:val="4"/>
        </w:numPr>
        <w:bidi w:val="0"/>
        <w:rPr>
          <w:rFonts w:hint="eastAsia"/>
          <w:color w:val="auto"/>
          <w:highlight w:val="none"/>
          <w:lang w:val="en-US" w:eastAsia="zh-CN"/>
        </w:rPr>
      </w:pPr>
      <w:r>
        <w:rPr>
          <w:rFonts w:hint="eastAsia"/>
          <w:color w:val="auto"/>
          <w:highlight w:val="none"/>
          <w:lang w:val="en-US" w:eastAsia="zh-CN"/>
        </w:rPr>
        <w:t>《</w:t>
      </w:r>
      <w:r>
        <w:rPr>
          <w:rFonts w:hint="eastAsia"/>
          <w:color w:val="auto"/>
          <w:highlight w:val="none"/>
        </w:rPr>
        <w:t>贵州省水网建设规划</w:t>
      </w:r>
      <w:r>
        <w:rPr>
          <w:rFonts w:hint="eastAsia"/>
          <w:color w:val="auto"/>
          <w:highlight w:val="none"/>
          <w:lang w:val="en-US" w:eastAsia="zh-CN"/>
        </w:rPr>
        <w:t>》；</w:t>
      </w:r>
    </w:p>
    <w:p w14:paraId="4CC44B6D">
      <w:pPr>
        <w:numPr>
          <w:ilvl w:val="0"/>
          <w:numId w:val="4"/>
        </w:numPr>
        <w:bidi w:val="0"/>
        <w:rPr>
          <w:rFonts w:hint="eastAsia"/>
          <w:color w:val="auto"/>
          <w:highlight w:val="none"/>
          <w:lang w:val="en-US" w:eastAsia="zh-CN"/>
        </w:rPr>
      </w:pPr>
      <w:r>
        <w:rPr>
          <w:rFonts w:hint="eastAsia"/>
          <w:color w:val="auto"/>
          <w:highlight w:val="none"/>
          <w:lang w:val="en-US" w:eastAsia="zh-CN"/>
        </w:rPr>
        <w:t>《贵州省水安全保障规划》；</w:t>
      </w:r>
    </w:p>
    <w:p w14:paraId="54B44792">
      <w:pPr>
        <w:numPr>
          <w:ilvl w:val="0"/>
          <w:numId w:val="4"/>
        </w:numPr>
        <w:bidi w:val="0"/>
        <w:rPr>
          <w:rFonts w:hint="eastAsia"/>
          <w:color w:val="auto"/>
          <w:highlight w:val="none"/>
          <w:lang w:val="en-US" w:eastAsia="zh-CN"/>
        </w:rPr>
      </w:pPr>
      <w:r>
        <w:rPr>
          <w:rFonts w:hint="eastAsia"/>
          <w:color w:val="auto"/>
          <w:highlight w:val="none"/>
          <w:lang w:val="en-US" w:eastAsia="zh-CN"/>
        </w:rPr>
        <w:t>《</w:t>
      </w:r>
      <w:r>
        <w:rPr>
          <w:rFonts w:hint="eastAsia"/>
          <w:color w:val="auto"/>
          <w:highlight w:val="none"/>
        </w:rPr>
        <w:t>贵州省“十四五”水利发展规划</w:t>
      </w:r>
      <w:r>
        <w:rPr>
          <w:rFonts w:hint="eastAsia"/>
          <w:color w:val="auto"/>
          <w:highlight w:val="none"/>
          <w:lang w:val="en-US" w:eastAsia="zh-CN"/>
        </w:rPr>
        <w:t>》；</w:t>
      </w:r>
    </w:p>
    <w:p w14:paraId="07F1E597">
      <w:pPr>
        <w:numPr>
          <w:ilvl w:val="0"/>
          <w:numId w:val="4"/>
        </w:numPr>
        <w:bidi w:val="0"/>
        <w:rPr>
          <w:rFonts w:hint="eastAsia"/>
          <w:color w:val="auto"/>
          <w:highlight w:val="none"/>
          <w:lang w:val="en-US" w:eastAsia="zh-CN"/>
        </w:rPr>
      </w:pPr>
      <w:r>
        <w:rPr>
          <w:rFonts w:hint="eastAsia"/>
          <w:color w:val="auto"/>
          <w:highlight w:val="none"/>
          <w:lang w:val="en-US" w:eastAsia="zh-CN"/>
        </w:rPr>
        <w:t>《贵州省农村供水管网建设规划》；</w:t>
      </w:r>
    </w:p>
    <w:p w14:paraId="5DFAA307">
      <w:pPr>
        <w:numPr>
          <w:ilvl w:val="0"/>
          <w:numId w:val="4"/>
        </w:numPr>
        <w:bidi w:val="0"/>
        <w:rPr>
          <w:rFonts w:hint="eastAsia"/>
          <w:color w:val="auto"/>
          <w:highlight w:val="none"/>
          <w:lang w:val="en-US" w:eastAsia="zh-CN"/>
        </w:rPr>
      </w:pPr>
      <w:r>
        <w:rPr>
          <w:rFonts w:hint="eastAsia"/>
          <w:color w:val="auto"/>
          <w:highlight w:val="none"/>
          <w:lang w:val="en-US" w:eastAsia="zh-CN"/>
        </w:rPr>
        <w:t>《贵州省“十四五”农村供水保障规划》；</w:t>
      </w:r>
    </w:p>
    <w:p w14:paraId="564B9BA1">
      <w:pPr>
        <w:numPr>
          <w:ilvl w:val="0"/>
          <w:numId w:val="4"/>
        </w:numPr>
        <w:bidi w:val="0"/>
        <w:rPr>
          <w:rFonts w:hint="eastAsia"/>
          <w:color w:val="auto"/>
          <w:highlight w:val="none"/>
          <w:lang w:val="en-US" w:eastAsia="zh-CN"/>
        </w:rPr>
      </w:pPr>
      <w:r>
        <w:rPr>
          <w:rFonts w:hint="eastAsia"/>
          <w:color w:val="auto"/>
          <w:highlight w:val="none"/>
          <w:lang w:eastAsia="zh-CN"/>
        </w:rPr>
        <w:t>《</w:t>
      </w:r>
      <w:r>
        <w:rPr>
          <w:rFonts w:hint="eastAsia"/>
          <w:color w:val="auto"/>
          <w:highlight w:val="none"/>
        </w:rPr>
        <w:t>贵州省水网建设三年攻坚行动方案（2023—2025年）</w:t>
      </w:r>
      <w:r>
        <w:rPr>
          <w:rFonts w:hint="eastAsia"/>
          <w:color w:val="auto"/>
          <w:highlight w:val="none"/>
          <w:lang w:eastAsia="zh-CN"/>
        </w:rPr>
        <w:t>》；</w:t>
      </w:r>
    </w:p>
    <w:p w14:paraId="1FA0B7FC">
      <w:pPr>
        <w:numPr>
          <w:ilvl w:val="0"/>
          <w:numId w:val="4"/>
        </w:numPr>
        <w:bidi w:val="0"/>
        <w:rPr>
          <w:rFonts w:hint="eastAsia"/>
          <w:color w:val="auto"/>
          <w:highlight w:val="none"/>
          <w:lang w:val="en-US" w:eastAsia="zh-CN"/>
        </w:rPr>
      </w:pPr>
      <w:r>
        <w:rPr>
          <w:rFonts w:hint="eastAsia"/>
          <w:color w:val="auto"/>
          <w:highlight w:val="none"/>
          <w:lang w:val="en-US" w:eastAsia="zh-CN"/>
        </w:rPr>
        <w:t>市州水网建设规划和县级农村供水管网建设规划；</w:t>
      </w:r>
    </w:p>
    <w:p w14:paraId="6A9200D3">
      <w:pPr>
        <w:numPr>
          <w:ilvl w:val="0"/>
          <w:numId w:val="4"/>
        </w:numPr>
        <w:bidi w:val="0"/>
        <w:rPr>
          <w:rFonts w:hint="eastAsia"/>
          <w:color w:val="auto"/>
          <w:highlight w:val="none"/>
          <w:lang w:val="en-US" w:eastAsia="zh-CN"/>
        </w:rPr>
      </w:pPr>
      <w:r>
        <w:rPr>
          <w:rFonts w:hint="eastAsia"/>
          <w:color w:val="auto"/>
          <w:highlight w:val="none"/>
          <w:lang w:val="en-US" w:eastAsia="zh-CN"/>
        </w:rPr>
        <w:t>其他相关规划。</w:t>
      </w:r>
    </w:p>
    <w:p w14:paraId="3FC1A0DF">
      <w:pPr>
        <w:pStyle w:val="3"/>
        <w:bidi w:val="0"/>
        <w:rPr>
          <w:rFonts w:hint="eastAsia"/>
          <w:color w:val="auto"/>
          <w:highlight w:val="none"/>
          <w:lang w:val="en-US" w:eastAsia="zh-CN"/>
        </w:rPr>
      </w:pPr>
      <w:bookmarkStart w:id="57" w:name="_Toc17546"/>
      <w:bookmarkStart w:id="58" w:name="_Toc2185"/>
      <w:bookmarkStart w:id="59" w:name="_Toc20813"/>
      <w:bookmarkStart w:id="60" w:name="_Toc10622"/>
      <w:r>
        <w:rPr>
          <w:rFonts w:hint="eastAsia"/>
          <w:color w:val="auto"/>
          <w:highlight w:val="none"/>
          <w:lang w:val="en-US" w:eastAsia="zh-CN"/>
        </w:rPr>
        <w:t>第四节 规划范围和水平年</w:t>
      </w:r>
      <w:bookmarkEnd w:id="57"/>
      <w:bookmarkEnd w:id="58"/>
      <w:bookmarkEnd w:id="59"/>
      <w:bookmarkEnd w:id="60"/>
    </w:p>
    <w:p w14:paraId="6AA4B064">
      <w:pPr>
        <w:bidi w:val="0"/>
        <w:rPr>
          <w:rFonts w:hint="eastAsia"/>
          <w:color w:val="auto"/>
          <w:highlight w:val="none"/>
          <w:lang w:val="en-US" w:eastAsia="zh-CN"/>
        </w:rPr>
      </w:pPr>
      <w:r>
        <w:rPr>
          <w:rFonts w:hint="eastAsia"/>
          <w:color w:val="auto"/>
          <w:highlight w:val="none"/>
          <w:lang w:val="en-US" w:eastAsia="zh-CN"/>
        </w:rPr>
        <w:t>规划范围：县级及以上城区以外的镇（乡）、行政村，用水量包括</w:t>
      </w:r>
      <w:r>
        <w:rPr>
          <w:rFonts w:hint="eastAsia"/>
          <w:color w:val="auto"/>
          <w:highlight w:val="none"/>
        </w:rPr>
        <w:t>居民生活用水量、公共建筑用水量、饲养畜禽用水量、企业用水量、浇洒道路和绿地用水量、管网漏损水量和未预见水量等</w:t>
      </w:r>
      <w:r>
        <w:rPr>
          <w:rFonts w:hint="eastAsia"/>
          <w:color w:val="auto"/>
          <w:highlight w:val="none"/>
          <w:lang w:eastAsia="zh-CN"/>
        </w:rPr>
        <w:t>，</w:t>
      </w:r>
      <w:r>
        <w:rPr>
          <w:rFonts w:hint="eastAsia"/>
          <w:color w:val="auto"/>
          <w:highlight w:val="none"/>
        </w:rPr>
        <w:t>乡村产业发展、旅游等用水量结合有关专项规划计列。</w:t>
      </w:r>
    </w:p>
    <w:p w14:paraId="32BFD445">
      <w:pPr>
        <w:bidi w:val="0"/>
        <w:rPr>
          <w:rFonts w:hint="eastAsia"/>
          <w:color w:val="auto"/>
          <w:highlight w:val="none"/>
          <w:lang w:val="en-US" w:eastAsia="zh-CN"/>
        </w:rPr>
      </w:pPr>
      <w:r>
        <w:rPr>
          <w:rFonts w:hint="eastAsia"/>
          <w:color w:val="auto"/>
          <w:highlight w:val="none"/>
          <w:lang w:val="en-US" w:eastAsia="zh-CN"/>
        </w:rPr>
        <w:t>水平年：基准年2022年，近期规划水平年2025年，中期规划水平年2030年，远期规划水平年2035年。</w:t>
      </w:r>
    </w:p>
    <w:p w14:paraId="5520C630">
      <w:pPr>
        <w:pStyle w:val="3"/>
        <w:bidi w:val="0"/>
        <w:rPr>
          <w:rFonts w:hint="eastAsia"/>
          <w:color w:val="auto"/>
          <w:highlight w:val="none"/>
          <w:lang w:val="en-US" w:eastAsia="zh-CN"/>
        </w:rPr>
      </w:pPr>
      <w:bookmarkStart w:id="61" w:name="_Toc29080"/>
      <w:bookmarkStart w:id="62" w:name="_Toc13703"/>
      <w:bookmarkStart w:id="63" w:name="_Toc3247"/>
      <w:bookmarkStart w:id="64" w:name="_Toc4784"/>
      <w:r>
        <w:rPr>
          <w:rFonts w:hint="eastAsia"/>
          <w:color w:val="auto"/>
          <w:highlight w:val="none"/>
          <w:lang w:val="en-US" w:eastAsia="zh-CN"/>
        </w:rPr>
        <w:t>第五节 发展目标</w:t>
      </w:r>
      <w:bookmarkEnd w:id="61"/>
      <w:bookmarkEnd w:id="62"/>
      <w:bookmarkEnd w:id="63"/>
      <w:bookmarkEnd w:id="64"/>
    </w:p>
    <w:p w14:paraId="02489C76">
      <w:pPr>
        <w:bidi w:val="0"/>
        <w:ind w:left="0" w:leftChars="0" w:firstLine="640" w:firstLineChars="200"/>
        <w:rPr>
          <w:rFonts w:hint="eastAsia"/>
          <w:color w:val="auto"/>
          <w:highlight w:val="none"/>
          <w:lang w:val="en-US" w:eastAsia="zh-CN"/>
        </w:rPr>
      </w:pPr>
      <w:r>
        <w:rPr>
          <w:rFonts w:hint="eastAsia"/>
          <w:color w:val="auto"/>
          <w:highlight w:val="none"/>
          <w:lang w:val="en-US" w:eastAsia="zh-CN"/>
        </w:rPr>
        <w:t>到2025年底，全面建立农村供水长效运行管理体制机制，</w:t>
      </w:r>
      <w:r>
        <w:rPr>
          <w:rFonts w:hint="eastAsia"/>
          <w:color w:val="auto"/>
          <w:highlight w:val="none"/>
        </w:rPr>
        <w:t>县域供水企业管理体系基本建立</w:t>
      </w:r>
      <w:r>
        <w:rPr>
          <w:rFonts w:hint="eastAsia"/>
          <w:color w:val="auto"/>
          <w:highlight w:val="none"/>
          <w:lang w:eastAsia="zh-CN"/>
        </w:rPr>
        <w:t>，</w:t>
      </w:r>
      <w:r>
        <w:rPr>
          <w:rFonts w:hint="eastAsia"/>
          <w:color w:val="auto"/>
          <w:highlight w:val="none"/>
          <w:lang w:val="en-US" w:eastAsia="zh-CN"/>
        </w:rPr>
        <w:t>初步形成体系布局完善、设施集约安全、管护规范专业、服务优质高效的农村供水高质量发展格局。</w:t>
      </w:r>
      <w:r>
        <w:rPr>
          <w:rFonts w:hint="eastAsia"/>
          <w:color w:val="auto"/>
          <w:highlight w:val="none"/>
        </w:rPr>
        <w:t>到20</w:t>
      </w:r>
      <w:r>
        <w:rPr>
          <w:rFonts w:hint="eastAsia"/>
          <w:color w:val="auto"/>
          <w:highlight w:val="none"/>
          <w:lang w:eastAsia="zh-CN"/>
        </w:rPr>
        <w:t>3</w:t>
      </w:r>
      <w:r>
        <w:rPr>
          <w:rFonts w:hint="eastAsia"/>
          <w:color w:val="auto"/>
          <w:highlight w:val="none"/>
          <w:lang w:val="en-US" w:eastAsia="zh-CN"/>
        </w:rPr>
        <w:t>0</w:t>
      </w:r>
      <w:r>
        <w:rPr>
          <w:rFonts w:hint="eastAsia"/>
          <w:color w:val="auto"/>
          <w:highlight w:val="none"/>
        </w:rPr>
        <w:t>年底，</w:t>
      </w:r>
      <w:r>
        <w:rPr>
          <w:rFonts w:hint="eastAsia"/>
          <w:color w:val="auto"/>
          <w:highlight w:val="none"/>
          <w:lang w:val="en-US" w:eastAsia="zh-CN"/>
        </w:rPr>
        <w:t>继续完善农村供水设施，</w:t>
      </w:r>
      <w:r>
        <w:rPr>
          <w:rFonts w:hint="eastAsia"/>
          <w:color w:val="auto"/>
          <w:highlight w:val="none"/>
        </w:rPr>
        <w:t>供水保障程度和抗风险能力明显提升，县域统一管理</w:t>
      </w:r>
      <w:r>
        <w:rPr>
          <w:rFonts w:hint="eastAsia"/>
          <w:color w:val="auto"/>
          <w:highlight w:val="none"/>
          <w:lang w:val="en-US" w:eastAsia="zh-CN"/>
        </w:rPr>
        <w:t>水平进一步提升</w:t>
      </w:r>
      <w:r>
        <w:rPr>
          <w:rFonts w:hint="eastAsia"/>
          <w:color w:val="auto"/>
          <w:highlight w:val="none"/>
          <w:lang w:eastAsia="zh-CN"/>
        </w:rPr>
        <w:t>，</w:t>
      </w:r>
      <w:r>
        <w:rPr>
          <w:rFonts w:hint="eastAsia"/>
          <w:color w:val="auto"/>
          <w:highlight w:val="none"/>
        </w:rPr>
        <w:t>农村</w:t>
      </w:r>
      <w:r>
        <w:rPr>
          <w:rFonts w:hint="eastAsia"/>
          <w:color w:val="auto"/>
          <w:highlight w:val="none"/>
          <w:lang w:val="en-US" w:eastAsia="zh-CN"/>
        </w:rPr>
        <w:t>实现</w:t>
      </w:r>
      <w:r>
        <w:rPr>
          <w:rFonts w:hint="eastAsia"/>
          <w:color w:val="auto"/>
          <w:highlight w:val="none"/>
        </w:rPr>
        <w:t>24小时稳定供水。</w:t>
      </w:r>
      <w:r>
        <w:rPr>
          <w:rFonts w:hint="eastAsia"/>
          <w:color w:val="auto"/>
          <w:highlight w:val="none"/>
          <w:lang w:val="en-US" w:eastAsia="zh-CN"/>
        </w:rPr>
        <w:t>到2035年底，</w:t>
      </w:r>
      <w:r>
        <w:rPr>
          <w:rFonts w:hint="eastAsia"/>
          <w:color w:val="auto"/>
          <w:highlight w:val="none"/>
        </w:rPr>
        <w:t>农村供水工程体系进一步完善，</w:t>
      </w:r>
      <w:r>
        <w:rPr>
          <w:rFonts w:hint="eastAsia"/>
          <w:color w:val="auto"/>
          <w:highlight w:val="none"/>
          <w:lang w:val="en-US" w:eastAsia="zh-CN"/>
        </w:rPr>
        <w:t>基本实现农村供水现代化。</w:t>
      </w:r>
    </w:p>
    <w:p w14:paraId="3376810B">
      <w:pPr>
        <w:keepNext w:val="0"/>
        <w:keepLines w:val="0"/>
        <w:pageBreakBefore w:val="0"/>
        <w:widowControl w:val="0"/>
        <w:kinsoku/>
        <w:wordWrap/>
        <w:overflowPunct/>
        <w:topLinePunct w:val="0"/>
        <w:autoSpaceDE/>
        <w:autoSpaceDN/>
        <w:bidi w:val="0"/>
        <w:adjustRightInd/>
        <w:snapToGrid/>
        <w:spacing w:line="360" w:lineRule="exact"/>
        <w:ind w:left="622" w:leftChars="137" w:hanging="184" w:hangingChars="84"/>
        <w:textAlignment w:val="auto"/>
        <w:rPr>
          <w:rFonts w:hint="default" w:ascii="Times New Roman" w:hAnsi="Times New Roman" w:eastAsia="宋体" w:cs="Times New Roman"/>
          <w:color w:val="auto"/>
          <w:sz w:val="22"/>
          <w:szCs w:val="20"/>
          <w:highlight w:val="none"/>
          <w:lang w:val="en-US" w:eastAsia="zh-CN"/>
        </w:rPr>
        <w:sectPr>
          <w:pgSz w:w="11906" w:h="16838"/>
          <w:pgMar w:top="1417" w:right="1587" w:bottom="1417" w:left="1587" w:header="851" w:footer="794" w:gutter="0"/>
          <w:pgBorders>
            <w:top w:val="none" w:sz="0" w:space="0"/>
            <w:left w:val="none" w:sz="0" w:space="0"/>
            <w:bottom w:val="none" w:sz="0" w:space="0"/>
            <w:right w:val="none" w:sz="0" w:space="0"/>
          </w:pgBorders>
          <w:pgNumType w:fmt="decimal"/>
          <w:cols w:space="0" w:num="1"/>
          <w:rtlGutter w:val="0"/>
          <w:docGrid w:type="lines" w:linePitch="312" w:charSpace="0"/>
        </w:sectPr>
      </w:pPr>
    </w:p>
    <w:p w14:paraId="6F425A87">
      <w:pPr>
        <w:pStyle w:val="2"/>
        <w:bidi w:val="0"/>
        <w:rPr>
          <w:rFonts w:hint="eastAsia"/>
          <w:color w:val="auto"/>
          <w:highlight w:val="none"/>
        </w:rPr>
      </w:pPr>
      <w:bookmarkStart w:id="65" w:name="_Toc23675"/>
      <w:bookmarkStart w:id="66" w:name="_Toc7687"/>
      <w:bookmarkStart w:id="67" w:name="_Toc4843"/>
      <w:bookmarkStart w:id="68" w:name="_Toc6794"/>
      <w:r>
        <w:rPr>
          <w:rFonts w:hint="eastAsia"/>
          <w:color w:val="auto"/>
          <w:highlight w:val="none"/>
        </w:rPr>
        <w:t>第三章</w:t>
      </w:r>
      <w:r>
        <w:rPr>
          <w:rFonts w:hint="eastAsia"/>
          <w:color w:val="auto"/>
          <w:highlight w:val="none"/>
          <w:lang w:val="en-US" w:eastAsia="zh-CN"/>
        </w:rPr>
        <w:t xml:space="preserve"> </w:t>
      </w:r>
      <w:r>
        <w:rPr>
          <w:rFonts w:hint="eastAsia"/>
          <w:color w:val="auto"/>
          <w:highlight w:val="none"/>
        </w:rPr>
        <w:t>总体布局</w:t>
      </w:r>
      <w:bookmarkEnd w:id="65"/>
      <w:bookmarkEnd w:id="66"/>
      <w:bookmarkEnd w:id="67"/>
      <w:bookmarkEnd w:id="68"/>
    </w:p>
    <w:p w14:paraId="4F1CBE44">
      <w:pPr>
        <w:bidi w:val="0"/>
        <w:ind w:left="0" w:leftChars="0" w:firstLine="640" w:firstLineChars="200"/>
        <w:rPr>
          <w:rFonts w:hint="eastAsia"/>
          <w:color w:val="auto"/>
          <w:highlight w:val="none"/>
          <w:lang w:val="en-US" w:eastAsia="zh-CN"/>
        </w:rPr>
      </w:pPr>
      <w:r>
        <w:rPr>
          <w:rFonts w:hint="eastAsia"/>
          <w:color w:val="auto"/>
          <w:highlight w:val="none"/>
          <w:lang w:val="en-US" w:eastAsia="zh-CN"/>
        </w:rPr>
        <w:t>聚焦全省农村供水稳定水源不足、规模化程度低、水质保障不高等问题，以贵州水网为统领，按照</w:t>
      </w:r>
      <w:r>
        <w:rPr>
          <w:rFonts w:hint="eastAsia"/>
          <w:color w:val="auto"/>
          <w:highlight w:val="none"/>
        </w:rPr>
        <w:t>“3+1”标准化建设和管护模式</w:t>
      </w:r>
      <w:r>
        <w:rPr>
          <w:rFonts w:hint="eastAsia"/>
          <w:color w:val="auto"/>
          <w:highlight w:val="none"/>
          <w:lang w:eastAsia="zh-CN"/>
        </w:rPr>
        <w:t>，</w:t>
      </w:r>
      <w:r>
        <w:rPr>
          <w:rFonts w:hint="eastAsia"/>
          <w:color w:val="auto"/>
          <w:highlight w:val="none"/>
          <w:lang w:val="en-US" w:eastAsia="zh-CN"/>
        </w:rPr>
        <w:t>结合黔中、夹岩等骨干水源工程建设，聚焦民生改善和乡村振兴，按照“大水源、大水厂、大水网”“以大带小、以城带乡”“能延则延、能并则并、能扩则扩”“高水高用、低水低用”和“建大、并中、减小”等原则，综合考虑“集聚提升类、城郊融合类、特色保护类、搬迁撤并类”等不同类型村庄特点，优化农村供水水源及工程布局。</w:t>
      </w:r>
    </w:p>
    <w:p w14:paraId="1F65B076">
      <w:pPr>
        <w:bidi w:val="0"/>
        <w:ind w:left="0" w:leftChars="0" w:firstLine="640" w:firstLineChars="200"/>
        <w:rPr>
          <w:rFonts w:hint="eastAsia"/>
          <w:color w:val="auto"/>
          <w:highlight w:val="none"/>
          <w:lang w:val="en-US" w:eastAsia="zh-CN"/>
        </w:rPr>
      </w:pPr>
      <w:r>
        <w:rPr>
          <w:rFonts w:hint="eastAsia"/>
          <w:color w:val="auto"/>
          <w:highlight w:val="none"/>
        </w:rPr>
        <w:t>优先推进城乡供水一体化，依托</w:t>
      </w:r>
      <w:r>
        <w:rPr>
          <w:rFonts w:hint="eastAsia"/>
          <w:color w:val="auto"/>
          <w:highlight w:val="none"/>
          <w:lang w:val="en-US" w:eastAsia="zh-CN"/>
        </w:rPr>
        <w:t>稳定</w:t>
      </w:r>
      <w:r>
        <w:rPr>
          <w:rFonts w:hint="eastAsia"/>
          <w:color w:val="auto"/>
          <w:highlight w:val="none"/>
        </w:rPr>
        <w:t>水源、接入大管网，做到能联网尽联网、能扩网尽扩网、能并网尽并网，最大程度实现城乡供水同源、同网、同质、同监管、同服务。对城市供水管网难以延伸覆盖的地区，大力推进集中供水规模化，按照“建大、并中、减小”的原则，最大限度扩大规模化供水范围。对确实无条件纳入城乡供水一体化、集中供水规模化的地区和农村群众，因地制宜实施小型供水工程规范化</w:t>
      </w:r>
      <w:r>
        <w:rPr>
          <w:rFonts w:hint="eastAsia"/>
          <w:color w:val="auto"/>
          <w:highlight w:val="none"/>
          <w:lang w:val="en-US" w:eastAsia="zh-CN"/>
        </w:rPr>
        <w:t>建设</w:t>
      </w:r>
      <w:r>
        <w:rPr>
          <w:rFonts w:hint="eastAsia"/>
          <w:color w:val="auto"/>
          <w:highlight w:val="none"/>
        </w:rPr>
        <w:t>，统一建设管理标准，不落一户一人。全面推行农村供水县域统一管理、统一监测、统一运维、统一服务，实现农村供水专业化企业化管理全覆盖。深入实施农村供水水质提升专项行动，强化水质规范检测监测，按规范配备净化消毒设施设备，加强水源地保护，健全从水源到水龙头的全过程水质保障体系。建立健全省、市、县三级数字化、网络化、智能化的</w:t>
      </w:r>
      <w:r>
        <w:rPr>
          <w:rFonts w:hint="eastAsia"/>
          <w:color w:val="auto"/>
          <w:highlight w:val="none"/>
          <w:lang w:val="en-US" w:eastAsia="zh-CN"/>
        </w:rPr>
        <w:t>供水</w:t>
      </w:r>
      <w:r>
        <w:rPr>
          <w:rFonts w:hint="eastAsia"/>
          <w:color w:val="auto"/>
          <w:highlight w:val="none"/>
        </w:rPr>
        <w:t>管理平台，</w:t>
      </w:r>
      <w:r>
        <w:rPr>
          <w:rFonts w:hint="eastAsia"/>
          <w:color w:val="auto"/>
          <w:highlight w:val="none"/>
          <w:lang w:val="en-US" w:eastAsia="zh-CN"/>
        </w:rPr>
        <w:t>对供水设施设备逐步智能化改造，</w:t>
      </w:r>
      <w:r>
        <w:rPr>
          <w:rFonts w:hint="eastAsia"/>
          <w:color w:val="auto"/>
          <w:highlight w:val="none"/>
        </w:rPr>
        <w:t>对供水全要素全过程进行数字映射、智能模拟、前瞻预演，为农村供水管理提供前瞻性、科学性、精准性、安全性支撑。完善水价形成和水费收缴机制</w:t>
      </w:r>
      <w:r>
        <w:rPr>
          <w:rFonts w:hint="eastAsia"/>
          <w:color w:val="auto"/>
          <w:highlight w:val="none"/>
          <w:lang w:eastAsia="zh-CN"/>
        </w:rPr>
        <w:t>，</w:t>
      </w:r>
      <w:r>
        <w:rPr>
          <w:rFonts w:hint="eastAsia"/>
          <w:color w:val="auto"/>
          <w:highlight w:val="none"/>
          <w:lang w:val="en-US" w:eastAsia="zh-CN"/>
        </w:rPr>
        <w:t>实现农村供水高质量发展。</w:t>
      </w:r>
    </w:p>
    <w:p w14:paraId="5805F351">
      <w:pPr>
        <w:pStyle w:val="2"/>
        <w:bidi w:val="0"/>
        <w:rPr>
          <w:rFonts w:hint="eastAsia"/>
          <w:color w:val="auto"/>
          <w:highlight w:val="none"/>
        </w:rPr>
        <w:sectPr>
          <w:pgSz w:w="11906" w:h="16838"/>
          <w:pgMar w:top="1417" w:right="1587" w:bottom="1417" w:left="1587" w:header="851" w:footer="794" w:gutter="0"/>
          <w:pgBorders>
            <w:top w:val="none" w:sz="0" w:space="0"/>
            <w:left w:val="none" w:sz="0" w:space="0"/>
            <w:bottom w:val="none" w:sz="0" w:space="0"/>
            <w:right w:val="none" w:sz="0" w:space="0"/>
          </w:pgBorders>
          <w:pgNumType w:fmt="decimal"/>
          <w:cols w:space="0" w:num="1"/>
          <w:rtlGutter w:val="0"/>
          <w:docGrid w:type="lines" w:linePitch="312" w:charSpace="0"/>
        </w:sectPr>
      </w:pPr>
      <w:bookmarkStart w:id="69" w:name="_Toc32495"/>
      <w:bookmarkStart w:id="70" w:name="_Toc28769"/>
      <w:bookmarkStart w:id="71" w:name="_Toc20601"/>
    </w:p>
    <w:p w14:paraId="32AD9A49">
      <w:pPr>
        <w:pStyle w:val="2"/>
        <w:bidi w:val="0"/>
        <w:rPr>
          <w:rFonts w:hint="eastAsia"/>
          <w:color w:val="auto"/>
          <w:highlight w:val="none"/>
        </w:rPr>
      </w:pPr>
      <w:bookmarkStart w:id="72" w:name="_Toc24218"/>
      <w:r>
        <w:rPr>
          <w:rFonts w:hint="eastAsia"/>
          <w:color w:val="auto"/>
          <w:highlight w:val="none"/>
        </w:rPr>
        <w:t>第四章</w:t>
      </w:r>
      <w:r>
        <w:rPr>
          <w:rFonts w:hint="eastAsia"/>
          <w:color w:val="auto"/>
          <w:highlight w:val="none"/>
          <w:lang w:val="en-US" w:eastAsia="zh-CN"/>
        </w:rPr>
        <w:t xml:space="preserve"> </w:t>
      </w:r>
      <w:r>
        <w:rPr>
          <w:rFonts w:hint="eastAsia"/>
          <w:color w:val="auto"/>
          <w:highlight w:val="none"/>
        </w:rPr>
        <w:t>完善农村供水工程体系</w:t>
      </w:r>
      <w:bookmarkEnd w:id="69"/>
      <w:bookmarkEnd w:id="70"/>
      <w:bookmarkEnd w:id="71"/>
      <w:bookmarkEnd w:id="72"/>
    </w:p>
    <w:p w14:paraId="28F7C3F2">
      <w:pPr>
        <w:bidi w:val="0"/>
        <w:rPr>
          <w:rFonts w:hint="default" w:eastAsia="仿宋_GB2312"/>
          <w:color w:val="auto"/>
          <w:highlight w:val="none"/>
          <w:lang w:val="en-US" w:eastAsia="zh-CN"/>
        </w:rPr>
      </w:pPr>
      <w:r>
        <w:rPr>
          <w:rFonts w:hint="eastAsia"/>
          <w:color w:val="auto"/>
          <w:highlight w:val="none"/>
        </w:rPr>
        <w:t>优先实施城乡供水一体化、集中供水规模化</w:t>
      </w:r>
      <w:r>
        <w:rPr>
          <w:rFonts w:hint="eastAsia"/>
          <w:color w:val="auto"/>
          <w:highlight w:val="none"/>
          <w:lang w:val="en-US" w:eastAsia="zh-CN"/>
        </w:rPr>
        <w:t>供水工程</w:t>
      </w:r>
      <w:r>
        <w:rPr>
          <w:rFonts w:hint="eastAsia"/>
          <w:color w:val="auto"/>
          <w:highlight w:val="none"/>
        </w:rPr>
        <w:t>，加强小型工程规范化</w:t>
      </w:r>
      <w:r>
        <w:rPr>
          <w:rFonts w:hint="eastAsia"/>
          <w:color w:val="auto"/>
          <w:highlight w:val="none"/>
          <w:lang w:val="en-US" w:eastAsia="zh-CN"/>
        </w:rPr>
        <w:t>建设</w:t>
      </w:r>
      <w:r>
        <w:rPr>
          <w:rFonts w:hint="eastAsia"/>
          <w:color w:val="auto"/>
          <w:highlight w:val="none"/>
        </w:rPr>
        <w:t>，减少分散供水和水窖工程</w:t>
      </w:r>
      <w:r>
        <w:rPr>
          <w:rFonts w:hint="eastAsia"/>
          <w:color w:val="auto"/>
          <w:highlight w:val="none"/>
          <w:lang w:val="en-US" w:eastAsia="zh-CN"/>
        </w:rPr>
        <w:t>数量和</w:t>
      </w:r>
      <w:r>
        <w:rPr>
          <w:rFonts w:hint="eastAsia"/>
          <w:color w:val="auto"/>
          <w:highlight w:val="none"/>
        </w:rPr>
        <w:t>覆盖人口。</w:t>
      </w:r>
    </w:p>
    <w:p w14:paraId="42D089AC">
      <w:pPr>
        <w:pStyle w:val="3"/>
        <w:bidi w:val="0"/>
        <w:rPr>
          <w:rFonts w:hint="eastAsia"/>
          <w:color w:val="auto"/>
          <w:highlight w:val="none"/>
          <w:lang w:val="en-US" w:eastAsia="zh-CN"/>
        </w:rPr>
      </w:pPr>
      <w:bookmarkStart w:id="73" w:name="_Toc8918"/>
      <w:bookmarkStart w:id="74" w:name="_Toc16354"/>
      <w:bookmarkStart w:id="75" w:name="_Toc30449"/>
      <w:bookmarkStart w:id="76" w:name="_Toc19904"/>
      <w:r>
        <w:rPr>
          <w:rFonts w:hint="eastAsia"/>
          <w:color w:val="auto"/>
          <w:highlight w:val="none"/>
          <w:lang w:val="en-US" w:eastAsia="zh-CN"/>
        </w:rPr>
        <w:t>第一节 增强水源保障能力</w:t>
      </w:r>
      <w:bookmarkEnd w:id="73"/>
      <w:bookmarkEnd w:id="74"/>
      <w:bookmarkEnd w:id="75"/>
      <w:bookmarkEnd w:id="76"/>
    </w:p>
    <w:p w14:paraId="6F9BE47F">
      <w:pPr>
        <w:bidi w:val="0"/>
        <w:rPr>
          <w:rFonts w:hint="default"/>
          <w:color w:val="auto"/>
          <w:highlight w:val="none"/>
          <w:lang w:val="en-US" w:eastAsia="zh-CN"/>
        </w:rPr>
      </w:pPr>
      <w:r>
        <w:rPr>
          <w:rFonts w:hint="eastAsia"/>
          <w:color w:val="auto"/>
          <w:highlight w:val="none"/>
          <w:lang w:val="en-US" w:eastAsia="zh-CN"/>
        </w:rPr>
        <w:t>依托省市县三级水网，统筹存量和增量，在充分挖掘现有骨干水源供水潜力的基础上，按照“确有需要、生态安全、可以持续”的原则，新建一批稳定水源工程，切实增强稳定水源保障能力。水源水质需符合国家有关现行标准、便于卫生防护，地下水水源水质符合GB/T 14848的规定，地表水水源水质符合GB 3838的规定；城乡供水一体化和集中供水规模化工程水源供水保障率不低于95%，其余类型工程供水水源设计供水保障率不低于90%。</w:t>
      </w:r>
    </w:p>
    <w:p w14:paraId="6FEB6252">
      <w:pPr>
        <w:bidi w:val="0"/>
        <w:rPr>
          <w:rFonts w:hint="eastAsia"/>
          <w:color w:val="auto"/>
          <w:highlight w:val="none"/>
          <w:lang w:val="en-US" w:eastAsia="zh-CN"/>
        </w:rPr>
      </w:pPr>
      <w:r>
        <w:rPr>
          <w:rFonts w:hint="eastAsia" w:ascii="楷体_GB2312" w:hAnsi="楷体_GB2312" w:eastAsia="楷体_GB2312" w:cs="楷体_GB2312"/>
          <w:color w:val="auto"/>
          <w:highlight w:val="none"/>
          <w:lang w:val="en-US" w:eastAsia="zh-CN"/>
        </w:rPr>
        <w:t>充分利用已建在建骨干水源。</w:t>
      </w:r>
      <w:r>
        <w:rPr>
          <w:rFonts w:hint="eastAsia"/>
          <w:color w:val="auto"/>
          <w:highlight w:val="none"/>
          <w:lang w:val="en-US" w:eastAsia="zh-CN"/>
        </w:rPr>
        <w:t>加快推进已建在建骨干水源工程配套输配水管网建设，优先利用现有水库、引调水等骨干水源工程作为农村供水工程水源。现有大中型水库周边地区，通过以大补小、以大代小等措施，提高工程覆盖地区农村供水水源保障能力。贵阳、安顺等沿线区域农村充分利用好黔中水利枢纽。结合毕节夹岩水利枢纽、安顺黄家湾水库、黔西南马岭水库、黔南凤山水库等贵州省水网建设三年攻坚行动中362座在建骨干水源工程及其输配水管网建设，解决工程覆盖的沿线周边农村区域水源不稳定问题。</w:t>
      </w:r>
    </w:p>
    <w:p w14:paraId="00234284">
      <w:pPr>
        <w:bidi w:val="0"/>
        <w:rPr>
          <w:rFonts w:hint="eastAsia" w:ascii="楷体_GB2312" w:hAnsi="楷体_GB2312" w:eastAsia="楷体_GB2312" w:cs="楷体_GB2312"/>
          <w:color w:val="auto"/>
          <w:highlight w:val="none"/>
          <w:lang w:val="en-US" w:eastAsia="zh-CN"/>
        </w:rPr>
      </w:pPr>
      <w:r>
        <w:rPr>
          <w:rFonts w:hint="eastAsia" w:ascii="楷体_GB2312" w:hAnsi="楷体_GB2312" w:eastAsia="楷体_GB2312" w:cs="楷体_GB2312"/>
          <w:color w:val="auto"/>
          <w:highlight w:val="none"/>
          <w:lang w:val="en-US" w:eastAsia="zh-CN"/>
        </w:rPr>
        <w:t>加大引提调水工程建设。</w:t>
      </w:r>
      <w:r>
        <w:rPr>
          <w:rFonts w:hint="eastAsia"/>
          <w:color w:val="auto"/>
          <w:highlight w:val="none"/>
          <w:lang w:val="en-US" w:eastAsia="zh-CN"/>
        </w:rPr>
        <w:t>充分发挥省境内、省界大江大河，以及构皮滩水电站、乌江渡水电站等大中型水电站水量充足稳定的优势，推进洛泽河提水、洪渡河引水、杨家园电站水库提水等引提调水工程建设，为沿线周边农村提供稳定水源。结合《贵州省水网建设规划》中水网连通工程建设，在技术可行、经济合理的前提下，接入区域农村供水网络，发挥常规供水和应急供水双重保障作用，充分保障乡村振兴用水需求。</w:t>
      </w:r>
    </w:p>
    <w:p w14:paraId="34C48FAC">
      <w:pPr>
        <w:bidi w:val="0"/>
        <w:rPr>
          <w:rFonts w:hint="eastAsia"/>
          <w:color w:val="auto"/>
          <w:highlight w:val="none"/>
          <w:lang w:val="en-US" w:eastAsia="zh-CN"/>
        </w:rPr>
      </w:pPr>
      <w:r>
        <w:rPr>
          <w:rFonts w:hint="eastAsia" w:ascii="楷体_GB2312" w:hAnsi="楷体_GB2312" w:eastAsia="楷体_GB2312" w:cs="楷体_GB2312"/>
          <w:color w:val="auto"/>
          <w:highlight w:val="none"/>
          <w:lang w:val="en-US" w:eastAsia="zh-CN"/>
        </w:rPr>
        <w:t>因地制宜新建一批大中小型水库。</w:t>
      </w:r>
      <w:r>
        <w:rPr>
          <w:rFonts w:hint="eastAsia"/>
          <w:color w:val="auto"/>
          <w:highlight w:val="none"/>
          <w:lang w:val="en-US" w:eastAsia="zh-CN"/>
        </w:rPr>
        <w:t>针对现有骨干水源不能覆盖的农村区域，</w:t>
      </w:r>
      <w:r>
        <w:rPr>
          <w:rFonts w:hint="eastAsia" w:ascii="Times New Roman" w:hAnsi="Times New Roman"/>
          <w:color w:val="auto"/>
          <w:highlight w:val="none"/>
          <w:lang w:val="en-US" w:eastAsia="zh-CN"/>
        </w:rPr>
        <w:t>结合《贵州省水网建设规划》中水库建设，综</w:t>
      </w:r>
      <w:r>
        <w:rPr>
          <w:rFonts w:hint="eastAsia"/>
          <w:color w:val="auto"/>
          <w:highlight w:val="none"/>
          <w:lang w:val="en-US" w:eastAsia="zh-CN"/>
        </w:rPr>
        <w:t>合考虑村庄分布与人口变化、所需供水规模等因素，做好水资源供需平衡分析和水源建设方案论证，加强水源调度能力和优化配置，着力解决工程性缺水和区域性水资源短缺问题，提高农村水源保障能力。重点分析千吨万人供水工程的水源保证率小于95%、千吨万人以下供水工程的水源保证率小于90%、现有水源水质不满足生活供水要求的，提出水源补充或替代方案。对与农村供水密切、前期工作基础较好的水源项目，乡村振兴重点帮扶县、革命老区等特殊类型地区，优先纳入水源建设任务，增强供水保障能力。人口分散区域，因地制宜建设供水水源，辅以应急供水措施，解决季节性缺水问题。</w:t>
      </w:r>
    </w:p>
    <w:p w14:paraId="0CF3B818">
      <w:pPr>
        <w:bidi w:val="0"/>
        <w:rPr>
          <w:rFonts w:hint="default"/>
          <w:color w:val="auto"/>
          <w:highlight w:val="none"/>
          <w:lang w:val="en-US" w:eastAsia="zh-CN"/>
        </w:rPr>
      </w:pPr>
      <w:r>
        <w:rPr>
          <w:rFonts w:hint="eastAsia" w:ascii="楷体_GB2312" w:hAnsi="楷体_GB2312" w:eastAsia="楷体_GB2312" w:cs="楷体_GB2312"/>
          <w:color w:val="auto"/>
          <w:highlight w:val="none"/>
          <w:lang w:val="en-US" w:eastAsia="zh-CN"/>
        </w:rPr>
        <w:t>适当补充建设小微型水源。</w:t>
      </w:r>
      <w:r>
        <w:rPr>
          <w:rFonts w:hint="eastAsia"/>
          <w:color w:val="auto"/>
          <w:highlight w:val="none"/>
          <w:lang w:val="en-US" w:eastAsia="zh-CN"/>
        </w:rPr>
        <w:t>骨干水源覆盖不到的人口分散地区，在积极引导居住分散群众向集中居住区搬迁的基础上，因地制宜加强塘坝、地下水等小微型水源和储水供水设施建设，辅以适当补助和应急供水，解决季节性缺水。</w:t>
      </w:r>
    </w:p>
    <w:p w14:paraId="51E30DC6">
      <w:pPr>
        <w:pStyle w:val="3"/>
        <w:bidi w:val="0"/>
        <w:rPr>
          <w:rFonts w:hint="eastAsia"/>
          <w:color w:val="auto"/>
          <w:highlight w:val="none"/>
          <w:lang w:val="en-US" w:eastAsia="zh-CN"/>
        </w:rPr>
      </w:pPr>
      <w:bookmarkStart w:id="77" w:name="_Toc4334"/>
      <w:bookmarkStart w:id="78" w:name="_Toc12783"/>
      <w:bookmarkStart w:id="79" w:name="_Toc7339"/>
      <w:bookmarkStart w:id="80" w:name="_Toc9147"/>
      <w:r>
        <w:rPr>
          <w:rFonts w:hint="eastAsia"/>
          <w:color w:val="auto"/>
          <w:highlight w:val="none"/>
          <w:lang w:val="en-US" w:eastAsia="zh-CN"/>
        </w:rPr>
        <w:t>第二节 优先实施城乡供水一体化工程</w:t>
      </w:r>
      <w:bookmarkEnd w:id="77"/>
      <w:bookmarkEnd w:id="78"/>
      <w:bookmarkEnd w:id="79"/>
      <w:bookmarkEnd w:id="80"/>
    </w:p>
    <w:p w14:paraId="7BDFE199">
      <w:pPr>
        <w:bidi w:val="0"/>
        <w:rPr>
          <w:rFonts w:hint="eastAsia"/>
          <w:color w:val="auto"/>
          <w:highlight w:val="none"/>
          <w:lang w:val="en-US" w:eastAsia="zh-CN"/>
        </w:rPr>
      </w:pPr>
      <w:r>
        <w:rPr>
          <w:rFonts w:hint="eastAsia"/>
          <w:color w:val="auto"/>
          <w:highlight w:val="none"/>
          <w:lang w:val="en-US" w:eastAsia="zh-CN"/>
        </w:rPr>
        <w:t>依托大水源、建设大水厂、接入大管网，在大型引调水工程沿线和大中型水库周边地区，推进城乡供水一体化和集中供水规模化工程建设</w:t>
      </w:r>
      <w:r>
        <w:rPr>
          <w:rFonts w:hint="default"/>
          <w:color w:val="auto"/>
          <w:highlight w:val="none"/>
          <w:lang w:val="en-US" w:eastAsia="zh-CN"/>
        </w:rPr>
        <w:t>。</w:t>
      </w:r>
      <w:r>
        <w:rPr>
          <w:rFonts w:hint="eastAsia"/>
          <w:color w:val="auto"/>
          <w:highlight w:val="none"/>
          <w:lang w:val="en-US" w:eastAsia="zh-CN"/>
        </w:rPr>
        <w:t>具备条件的区域，适应经济社会发展阶段和农村居民实际需求，以县域为单元，综合考虑城区和农村供水需求，以一个区域范围为一个独立规划单位，依靠主要河流、大中型水库等可靠水源，统筹水源、净水厂和输配水管网建设等供水系统整体布局，推进城乡供水一体化工程建设和管理，逐步实现全县供排一体化、城乡一体化、厂网一体化、投融建管养一体化，实现城乡供水统筹发展。</w:t>
      </w:r>
      <w:r>
        <w:rPr>
          <w:rFonts w:hint="eastAsia" w:ascii="Times New Roman" w:hAnsi="Times New Roman" w:eastAsia="仿宋_GB2312" w:cstheme="minorBidi"/>
          <w:color w:val="auto"/>
          <w:highlight w:val="none"/>
          <w:lang w:val="en-US" w:eastAsia="zh-CN"/>
        </w:rPr>
        <w:t>针对城镇周边农村</w:t>
      </w:r>
      <w:r>
        <w:rPr>
          <w:rFonts w:hint="eastAsia" w:cstheme="minorBidi"/>
          <w:color w:val="auto"/>
          <w:highlight w:val="none"/>
          <w:lang w:val="en-US" w:eastAsia="zh-CN"/>
        </w:rPr>
        <w:t>，因地制宜推进城乡统筹区域供水设施改造，优先采取城镇供水管网向农村延伸等方式，提高农村供水保障水平。</w:t>
      </w:r>
    </w:p>
    <w:p w14:paraId="343CD7A5">
      <w:pPr>
        <w:pStyle w:val="3"/>
        <w:bidi w:val="0"/>
        <w:rPr>
          <w:rFonts w:hint="eastAsia"/>
          <w:lang w:val="en-US" w:eastAsia="zh-CN"/>
        </w:rPr>
      </w:pPr>
      <w:r>
        <w:rPr>
          <w:rFonts w:hint="eastAsia"/>
          <w:lang w:val="en-US" w:eastAsia="zh-CN"/>
        </w:rPr>
        <w:tab/>
      </w:r>
      <w:bookmarkStart w:id="81" w:name="_Toc11100"/>
      <w:bookmarkStart w:id="82" w:name="_Toc32303"/>
      <w:bookmarkStart w:id="83" w:name="_Toc30517"/>
      <w:bookmarkStart w:id="84" w:name="_Toc16049"/>
      <w:r>
        <w:rPr>
          <w:rFonts w:hint="eastAsia"/>
          <w:lang w:val="en-US" w:eastAsia="zh-CN"/>
        </w:rPr>
        <w:t>第三节 大力推进集中供水规模化</w:t>
      </w:r>
      <w:bookmarkEnd w:id="81"/>
      <w:bookmarkEnd w:id="82"/>
      <w:bookmarkEnd w:id="83"/>
    </w:p>
    <w:p w14:paraId="7B48D06C">
      <w:pPr>
        <w:bidi w:val="0"/>
        <w:rPr>
          <w:rFonts w:hint="eastAsia"/>
          <w:color w:val="auto"/>
          <w:highlight w:val="none"/>
          <w:lang w:val="en-US" w:eastAsia="zh-CN"/>
        </w:rPr>
      </w:pPr>
      <w:r>
        <w:rPr>
          <w:rFonts w:hint="eastAsia"/>
          <w:color w:val="auto"/>
          <w:highlight w:val="none"/>
          <w:lang w:val="en-US" w:eastAsia="zh-CN"/>
        </w:rPr>
        <w:t>扩大千吨万人工程覆盖范围。暂不具备实施城乡供水一体化的区域，考虑以人口集聚的乡镇或行政村为中心，优选适合水源，建设与改造千吨万人供水工程或延伸供水管网。优化区域规模供水工程布置，按照“以大带小、能并则并、能扩则扩”的原则，扩大规模化供水覆盖范围。通过新建和改造规模化供水工程，加强水质净化消毒和检测能力建设，充分利用信息化、自动化技术手段，有效提高供水保障程度。</w:t>
      </w:r>
    </w:p>
    <w:p w14:paraId="2AA5086B">
      <w:pPr>
        <w:pStyle w:val="3"/>
        <w:bidi w:val="0"/>
        <w:rPr>
          <w:rFonts w:hint="default"/>
          <w:color w:val="auto"/>
          <w:highlight w:val="none"/>
          <w:lang w:val="en-US" w:eastAsia="zh-CN"/>
        </w:rPr>
      </w:pPr>
      <w:bookmarkStart w:id="85" w:name="_Toc252"/>
      <w:bookmarkStart w:id="86" w:name="_Toc24330"/>
      <w:bookmarkStart w:id="87" w:name="_Toc32116"/>
      <w:r>
        <w:rPr>
          <w:rFonts w:hint="eastAsia"/>
          <w:color w:val="auto"/>
          <w:highlight w:val="none"/>
          <w:lang w:val="en-US" w:eastAsia="zh-CN"/>
        </w:rPr>
        <w:t>第四节 实施小型供水工程规范化建设和改造</w:t>
      </w:r>
      <w:bookmarkEnd w:id="84"/>
      <w:bookmarkEnd w:id="85"/>
      <w:bookmarkEnd w:id="86"/>
      <w:bookmarkEnd w:id="87"/>
    </w:p>
    <w:p w14:paraId="25ACAB19">
      <w:pPr>
        <w:bidi w:val="0"/>
        <w:rPr>
          <w:rFonts w:hint="default"/>
          <w:color w:val="auto"/>
          <w:highlight w:val="none"/>
          <w:lang w:val="en-US" w:eastAsia="zh-CN"/>
        </w:rPr>
      </w:pPr>
      <w:r>
        <w:rPr>
          <w:rFonts w:hint="default"/>
          <w:color w:val="auto"/>
          <w:highlight w:val="none"/>
          <w:lang w:val="en-US" w:eastAsia="zh-CN"/>
        </w:rPr>
        <w:t>对近期无法纳入城乡供水一体化、规模化供水范围的地区，统一建设和改造标准，因地制宜推进小型供水工程规范化建设和改造，规范管理和服务机制，实施小水库、塘坝、蓄水池、机井等水源建设，加快形成以水库山塘为主水源或溪沟水井多源联供的供水格局。根据不同供水规模和水处理要求，合理选择水处理工艺，完善净化、消毒设施配备，保障供水水质达标。</w:t>
      </w:r>
    </w:p>
    <w:p w14:paraId="5461B294">
      <w:pPr>
        <w:bidi w:val="0"/>
        <w:rPr>
          <w:rFonts w:hint="default"/>
          <w:color w:val="auto"/>
          <w:highlight w:val="none"/>
          <w:lang w:val="en-US" w:eastAsia="zh-CN"/>
        </w:rPr>
      </w:pPr>
      <w:r>
        <w:rPr>
          <w:rFonts w:hint="eastAsia" w:ascii="楷体_GB2312" w:hAnsi="楷体_GB2312" w:eastAsia="楷体_GB2312" w:cs="楷体_GB2312"/>
          <w:color w:val="auto"/>
          <w:highlight w:val="none"/>
          <w:lang w:val="en-US" w:eastAsia="zh-CN"/>
        </w:rPr>
        <w:t>取水工程规范化建设改造。</w:t>
      </w:r>
      <w:r>
        <w:rPr>
          <w:rFonts w:hint="default"/>
          <w:color w:val="auto"/>
          <w:highlight w:val="none"/>
          <w:lang w:val="en-US" w:eastAsia="zh-CN"/>
        </w:rPr>
        <w:t>取水工程</w:t>
      </w:r>
      <w:r>
        <w:rPr>
          <w:rFonts w:hint="eastAsia"/>
          <w:color w:val="auto"/>
          <w:highlight w:val="none"/>
          <w:lang w:val="en-US" w:eastAsia="zh-CN"/>
        </w:rPr>
        <w:t>应选择水量充沛、保证率高的水源进行布置，取水构筑物、输配水管道等</w:t>
      </w:r>
      <w:r>
        <w:rPr>
          <w:rFonts w:hint="default"/>
          <w:color w:val="auto"/>
          <w:highlight w:val="none"/>
          <w:lang w:val="en-US" w:eastAsia="zh-CN"/>
        </w:rPr>
        <w:t>建设应符合规范要求；实施水源“划、立、治”，在水源保护范围内，设置围栏和警示标识，开展环境综合治理。</w:t>
      </w:r>
    </w:p>
    <w:p w14:paraId="69E12EB7">
      <w:pPr>
        <w:bidi w:val="0"/>
        <w:rPr>
          <w:rFonts w:hint="default"/>
          <w:color w:val="auto"/>
          <w:highlight w:val="none"/>
          <w:lang w:val="en-US" w:eastAsia="zh-CN"/>
        </w:rPr>
      </w:pPr>
      <w:r>
        <w:rPr>
          <w:rFonts w:hint="default" w:ascii="楷体_GB2312" w:hAnsi="楷体_GB2312" w:eastAsia="楷体_GB2312" w:cs="楷体_GB2312"/>
          <w:color w:val="auto"/>
          <w:highlight w:val="none"/>
          <w:lang w:val="en-US" w:eastAsia="zh-CN"/>
        </w:rPr>
        <w:t>输配水管网</w:t>
      </w:r>
      <w:r>
        <w:rPr>
          <w:rFonts w:hint="eastAsia" w:ascii="楷体_GB2312" w:hAnsi="楷体_GB2312" w:eastAsia="楷体_GB2312" w:cs="楷体_GB2312"/>
          <w:color w:val="auto"/>
          <w:highlight w:val="none"/>
          <w:lang w:val="en-US" w:eastAsia="zh-CN"/>
        </w:rPr>
        <w:t>规范化建设改造</w:t>
      </w:r>
      <w:r>
        <w:rPr>
          <w:rFonts w:hint="default" w:ascii="楷体_GB2312" w:hAnsi="楷体_GB2312" w:eastAsia="楷体_GB2312" w:cs="楷体_GB2312"/>
          <w:color w:val="auto"/>
          <w:highlight w:val="none"/>
          <w:lang w:val="en-US" w:eastAsia="zh-CN"/>
        </w:rPr>
        <w:t>。</w:t>
      </w:r>
      <w:r>
        <w:rPr>
          <w:rFonts w:hint="default"/>
          <w:color w:val="auto"/>
          <w:highlight w:val="none"/>
          <w:lang w:val="en-US" w:eastAsia="zh-CN"/>
        </w:rPr>
        <w:t>对运行年限较长、管网漏损率较高、管网铺设不规范、供水设施老化</w:t>
      </w:r>
      <w:r>
        <w:rPr>
          <w:rFonts w:hint="eastAsia"/>
          <w:color w:val="auto"/>
          <w:highlight w:val="none"/>
          <w:lang w:val="en-US" w:eastAsia="zh-CN"/>
        </w:rPr>
        <w:t>或</w:t>
      </w:r>
      <w:r>
        <w:rPr>
          <w:rFonts w:hint="default"/>
          <w:color w:val="auto"/>
          <w:highlight w:val="none"/>
          <w:lang w:val="en-US" w:eastAsia="zh-CN"/>
        </w:rPr>
        <w:t>破损严重的农村供水工程，在技术经济充分论证基础上，及时更新或改造，降低运营成本</w:t>
      </w:r>
      <w:r>
        <w:rPr>
          <w:rFonts w:hint="eastAsia"/>
          <w:color w:val="auto"/>
          <w:highlight w:val="none"/>
          <w:lang w:val="en-US" w:eastAsia="zh-CN"/>
        </w:rPr>
        <w:t>和</w:t>
      </w:r>
      <w:r>
        <w:rPr>
          <w:rFonts w:hint="default"/>
          <w:color w:val="auto"/>
          <w:highlight w:val="none"/>
          <w:lang w:val="en-US" w:eastAsia="zh-CN"/>
        </w:rPr>
        <w:t>管网漏损率。做好管网埋设，管材选取、管网埋设深度等指标应符合标准和规范；实施管网监控，对于输配水距离较长、分水量较大的干支管网分水口或在进村前的总管上，安装计量水表或水量、水压在线传感器，实行在线监测。对电动阀门和输配水泵站推行远程启动，提升供水效率；对于规模化供水工程，可依托GIS地理信息系统，建立管网电子档案。</w:t>
      </w:r>
    </w:p>
    <w:p w14:paraId="386B646A">
      <w:pPr>
        <w:bidi w:val="0"/>
        <w:rPr>
          <w:rFonts w:hint="eastAsia"/>
          <w:color w:val="auto"/>
          <w:highlight w:val="none"/>
          <w:lang w:val="en-US" w:eastAsia="zh-CN"/>
        </w:rPr>
      </w:pPr>
      <w:r>
        <w:rPr>
          <w:rFonts w:hint="eastAsia" w:ascii="楷体_GB2312" w:hAnsi="楷体_GB2312" w:eastAsia="楷体_GB2312" w:cs="楷体_GB2312"/>
          <w:color w:val="auto"/>
          <w:highlight w:val="none"/>
          <w:lang w:val="en-US" w:eastAsia="zh-CN"/>
        </w:rPr>
        <w:t>因地制宜推进</w:t>
      </w:r>
      <w:r>
        <w:rPr>
          <w:rFonts w:hint="default" w:ascii="楷体_GB2312" w:hAnsi="楷体_GB2312" w:eastAsia="楷体_GB2312" w:cs="楷体_GB2312"/>
          <w:color w:val="auto"/>
          <w:highlight w:val="none"/>
          <w:lang w:val="en-US" w:eastAsia="zh-CN"/>
        </w:rPr>
        <w:t>单村</w:t>
      </w:r>
      <w:r>
        <w:rPr>
          <w:rFonts w:hint="eastAsia" w:ascii="楷体_GB2312" w:hAnsi="楷体_GB2312" w:eastAsia="楷体_GB2312" w:cs="楷体_GB2312"/>
          <w:color w:val="auto"/>
          <w:highlight w:val="none"/>
          <w:lang w:val="en-US" w:eastAsia="zh-CN"/>
        </w:rPr>
        <w:t>水站规范化改造。</w:t>
      </w:r>
      <w:r>
        <w:rPr>
          <w:rFonts w:hint="eastAsia"/>
          <w:color w:val="auto"/>
          <w:highlight w:val="none"/>
          <w:lang w:val="en-US" w:eastAsia="zh-CN"/>
        </w:rPr>
        <w:t>针对边远、不适宜发展规模化供水区域，推进单村水站规范化改造。加强水源建设，加强单村水站的水源保障能力，通过新增水源、水源地治理等措施，着力解决部分农村水源枯水期水量不足、水质不稳定的问题，确保水源安全。全面推行先进膜处理工艺，确保单村水站出厂水达到高品质水标准，构筑农村饮水安全防线。按照标准化品质化要求，结合美丽乡村建设，积极推进“美丽水站”建设，进一步提升农村水站形象面貌。</w:t>
      </w:r>
    </w:p>
    <w:p w14:paraId="40B7E5BD">
      <w:pPr>
        <w:bidi w:val="0"/>
        <w:rPr>
          <w:rFonts w:hint="default"/>
          <w:color w:val="auto"/>
          <w:highlight w:val="none"/>
          <w:lang w:val="en-US" w:eastAsia="zh-CN"/>
        </w:rPr>
      </w:pPr>
      <w:r>
        <w:rPr>
          <w:rFonts w:hint="default" w:ascii="楷体_GB2312" w:hAnsi="楷体_GB2312" w:eastAsia="楷体_GB2312" w:cs="楷体_GB2312"/>
          <w:color w:val="auto"/>
          <w:highlight w:val="none"/>
          <w:lang w:val="en-US" w:eastAsia="zh-CN"/>
        </w:rPr>
        <w:t>水处理工程</w:t>
      </w:r>
      <w:r>
        <w:rPr>
          <w:rFonts w:hint="eastAsia" w:ascii="楷体_GB2312" w:hAnsi="楷体_GB2312" w:eastAsia="楷体_GB2312" w:cs="楷体_GB2312"/>
          <w:color w:val="auto"/>
          <w:highlight w:val="none"/>
          <w:lang w:val="en-US" w:eastAsia="zh-CN"/>
        </w:rPr>
        <w:t>规范化建设改造</w:t>
      </w:r>
      <w:r>
        <w:rPr>
          <w:rFonts w:hint="default" w:ascii="楷体_GB2312" w:hAnsi="楷体_GB2312" w:eastAsia="楷体_GB2312" w:cs="楷体_GB2312"/>
          <w:color w:val="auto"/>
          <w:highlight w:val="none"/>
          <w:lang w:val="en-US" w:eastAsia="zh-CN"/>
        </w:rPr>
        <w:t>。</w:t>
      </w:r>
      <w:r>
        <w:rPr>
          <w:rFonts w:hint="default"/>
          <w:color w:val="auto"/>
          <w:highlight w:val="none"/>
          <w:lang w:val="en-US" w:eastAsia="zh-CN"/>
        </w:rPr>
        <w:t>根据工程规模合理配置净化消毒工艺，千吨万人供水工程和以地表水为水源的千人供水工程，</w:t>
      </w:r>
      <w:r>
        <w:rPr>
          <w:rFonts w:hint="eastAsia"/>
          <w:color w:val="auto"/>
          <w:highlight w:val="none"/>
          <w:lang w:val="en-US" w:eastAsia="zh-CN"/>
        </w:rPr>
        <w:t>应</w:t>
      </w:r>
      <w:r>
        <w:rPr>
          <w:rFonts w:hint="default"/>
          <w:color w:val="auto"/>
          <w:highlight w:val="none"/>
          <w:lang w:val="en-US" w:eastAsia="zh-CN"/>
        </w:rPr>
        <w:t>根据水源水质情况合理配备净水设施设备，占地面积紧张时，可以采取装配式、模块化的一体化净水装置；推行自动化监控，千吨万人供水工程和有条件的千人供水工程，加强水泵机组、净化消毒等主要供水设施设备的自动化监控系统建设。</w:t>
      </w:r>
    </w:p>
    <w:p w14:paraId="2D6760E6">
      <w:pPr>
        <w:pStyle w:val="3"/>
        <w:bidi w:val="0"/>
        <w:rPr>
          <w:rFonts w:hint="default"/>
          <w:color w:val="auto"/>
          <w:highlight w:val="none"/>
          <w:lang w:val="en-US" w:eastAsia="zh-CN"/>
        </w:rPr>
      </w:pPr>
      <w:bookmarkStart w:id="88" w:name="_Toc19644"/>
      <w:bookmarkStart w:id="89" w:name="_Toc5360"/>
      <w:bookmarkStart w:id="90" w:name="_Toc8368"/>
      <w:bookmarkStart w:id="91" w:name="_Toc9696"/>
      <w:r>
        <w:rPr>
          <w:rFonts w:hint="eastAsia"/>
          <w:color w:val="auto"/>
          <w:highlight w:val="none"/>
          <w:lang w:val="en-US" w:eastAsia="zh-CN"/>
        </w:rPr>
        <w:t>第五节 开展小水窖覆盖专项行动</w:t>
      </w:r>
      <w:bookmarkEnd w:id="88"/>
      <w:bookmarkEnd w:id="89"/>
      <w:bookmarkEnd w:id="90"/>
      <w:bookmarkEnd w:id="91"/>
    </w:p>
    <w:p w14:paraId="153AF856">
      <w:pPr>
        <w:bidi w:val="0"/>
        <w:rPr>
          <w:rFonts w:hint="default"/>
          <w:color w:val="auto"/>
          <w:highlight w:val="none"/>
          <w:lang w:val="en-US" w:eastAsia="zh-CN"/>
        </w:rPr>
      </w:pPr>
      <w:r>
        <w:rPr>
          <w:rFonts w:hint="eastAsia"/>
          <w:color w:val="auto"/>
          <w:highlight w:val="none"/>
          <w:lang w:val="en-US" w:eastAsia="zh-CN"/>
        </w:rPr>
        <w:t>规划结合《贵州省水网建设三年攻坚行动方案（2023—2025年）》的实施，</w:t>
      </w:r>
      <w:r>
        <w:rPr>
          <w:rFonts w:hint="default"/>
          <w:color w:val="auto"/>
          <w:highlight w:val="none"/>
          <w:lang w:val="en-US" w:eastAsia="zh-CN"/>
        </w:rPr>
        <w:t>统筹骨干水源工程</w:t>
      </w:r>
      <w:r>
        <w:rPr>
          <w:rFonts w:hint="eastAsia"/>
          <w:color w:val="auto"/>
          <w:highlight w:val="none"/>
          <w:lang w:val="en-US" w:eastAsia="zh-CN"/>
        </w:rPr>
        <w:t>、水网连通工程、规模化供水工程和山塘</w:t>
      </w:r>
      <w:r>
        <w:rPr>
          <w:rFonts w:hint="default"/>
          <w:color w:val="auto"/>
          <w:highlight w:val="none"/>
          <w:lang w:val="en-US" w:eastAsia="zh-CN"/>
        </w:rPr>
        <w:t>等建设，逐步</w:t>
      </w:r>
      <w:r>
        <w:rPr>
          <w:rFonts w:hint="eastAsia"/>
          <w:color w:val="auto"/>
          <w:highlight w:val="none"/>
          <w:lang w:val="en-US" w:eastAsia="zh-CN"/>
        </w:rPr>
        <w:t>覆盖</w:t>
      </w:r>
      <w:r>
        <w:rPr>
          <w:rFonts w:hint="default"/>
          <w:color w:val="auto"/>
          <w:highlight w:val="none"/>
          <w:lang w:val="en-US" w:eastAsia="zh-CN"/>
        </w:rPr>
        <w:t>农村小水窖供水工程</w:t>
      </w:r>
      <w:r>
        <w:rPr>
          <w:rFonts w:hint="eastAsia"/>
          <w:color w:val="auto"/>
          <w:highlight w:val="none"/>
          <w:lang w:val="en-US" w:eastAsia="zh-CN"/>
        </w:rPr>
        <w:t>，大力</w:t>
      </w:r>
      <w:r>
        <w:rPr>
          <w:rFonts w:hint="default"/>
          <w:color w:val="auto"/>
          <w:highlight w:val="none"/>
          <w:lang w:val="en-US" w:eastAsia="zh-CN"/>
        </w:rPr>
        <w:t>压减</w:t>
      </w:r>
      <w:r>
        <w:rPr>
          <w:rFonts w:hint="eastAsia"/>
          <w:color w:val="auto"/>
          <w:highlight w:val="none"/>
          <w:lang w:val="en-US" w:eastAsia="zh-CN"/>
        </w:rPr>
        <w:t>饮用小水窖</w:t>
      </w:r>
      <w:r>
        <w:rPr>
          <w:rFonts w:hint="default"/>
          <w:color w:val="auto"/>
          <w:highlight w:val="none"/>
          <w:lang w:val="en-US" w:eastAsia="zh-CN"/>
        </w:rPr>
        <w:t>水的农村人口数量</w:t>
      </w:r>
      <w:r>
        <w:rPr>
          <w:rFonts w:hint="eastAsia"/>
          <w:color w:val="auto"/>
          <w:highlight w:val="none"/>
          <w:lang w:val="en-US" w:eastAsia="zh-CN"/>
        </w:rPr>
        <w:t>。</w:t>
      </w:r>
    </w:p>
    <w:p w14:paraId="4E896DBC">
      <w:pPr>
        <w:bidi w:val="0"/>
        <w:rPr>
          <w:rFonts w:hint="default"/>
          <w:color w:val="auto"/>
          <w:highlight w:val="none"/>
          <w:lang w:val="en-US" w:eastAsia="zh-CN"/>
        </w:rPr>
        <w:sectPr>
          <w:pgSz w:w="11906" w:h="16838"/>
          <w:pgMar w:top="1417" w:right="1587" w:bottom="1417" w:left="1587" w:header="851" w:footer="794" w:gutter="0"/>
          <w:pgBorders>
            <w:top w:val="none" w:sz="0" w:space="0"/>
            <w:left w:val="none" w:sz="0" w:space="0"/>
            <w:bottom w:val="none" w:sz="0" w:space="0"/>
            <w:right w:val="none" w:sz="0" w:space="0"/>
          </w:pgBorders>
          <w:pgNumType w:fmt="decimal"/>
          <w:cols w:space="0" w:num="1"/>
          <w:rtlGutter w:val="0"/>
          <w:docGrid w:type="lines" w:linePitch="312" w:charSpace="0"/>
        </w:sectPr>
      </w:pPr>
    </w:p>
    <w:p w14:paraId="69514084">
      <w:pPr>
        <w:pStyle w:val="2"/>
        <w:bidi w:val="0"/>
        <w:rPr>
          <w:rFonts w:hint="eastAsia"/>
          <w:color w:val="auto"/>
          <w:highlight w:val="none"/>
        </w:rPr>
      </w:pPr>
      <w:bookmarkStart w:id="92" w:name="_Toc14819"/>
      <w:bookmarkStart w:id="93" w:name="_Toc18719"/>
      <w:bookmarkStart w:id="94" w:name="_Toc23918"/>
      <w:bookmarkStart w:id="95" w:name="_Toc918"/>
      <w:r>
        <w:rPr>
          <w:rFonts w:hint="eastAsia"/>
          <w:color w:val="auto"/>
          <w:highlight w:val="none"/>
        </w:rPr>
        <w:t>第五章</w:t>
      </w:r>
      <w:r>
        <w:rPr>
          <w:rFonts w:hint="eastAsia"/>
          <w:color w:val="auto"/>
          <w:highlight w:val="none"/>
          <w:lang w:val="en-US" w:eastAsia="zh-CN"/>
        </w:rPr>
        <w:t xml:space="preserve"> </w:t>
      </w:r>
      <w:r>
        <w:rPr>
          <w:rFonts w:hint="eastAsia"/>
          <w:color w:val="auto"/>
          <w:highlight w:val="none"/>
        </w:rPr>
        <w:t>深入实施水质提升专项行动</w:t>
      </w:r>
      <w:bookmarkEnd w:id="92"/>
      <w:bookmarkEnd w:id="93"/>
      <w:bookmarkEnd w:id="94"/>
      <w:bookmarkEnd w:id="95"/>
    </w:p>
    <w:p w14:paraId="7431BB8E">
      <w:pPr>
        <w:bidi w:val="0"/>
        <w:rPr>
          <w:rFonts w:hint="eastAsia"/>
          <w:color w:val="auto"/>
          <w:highlight w:val="none"/>
        </w:rPr>
      </w:pPr>
      <w:r>
        <w:rPr>
          <w:rFonts w:hint="eastAsia"/>
          <w:color w:val="auto"/>
          <w:highlight w:val="none"/>
          <w:lang w:val="en-US" w:eastAsia="zh-CN"/>
        </w:rPr>
        <w:t>根据《贵州省农村供水水质提升专项行动实施方案（2023—2025）》（以下简称《实施方案》），到2025年底，实现县级水质检测中心规范运行，基本完成乡镇饮用水水源地保护区划定，农村集中供水工程全面配备适宜的消毒设备和必要的消毒措施，农村集中供水工程水质巡检全覆盖，农村供水工程规范化管理水平不断提高，运行管护机制、风险防控机制有效运转，运行管理人员年度培训持续开展，水质检测结果共享和问题通报机制有效运转，鼓励部分有基础、有条件的地区对净化消毒设施设备运行状态进行在线监测，力争农村集中式供水工程水质水平基本达到当地县城供水水质水平。</w:t>
      </w:r>
    </w:p>
    <w:p w14:paraId="430EB165">
      <w:pPr>
        <w:pStyle w:val="3"/>
        <w:bidi w:val="0"/>
        <w:rPr>
          <w:rFonts w:hint="eastAsia"/>
          <w:color w:val="auto"/>
          <w:highlight w:val="none"/>
          <w:lang w:val="en-US" w:eastAsia="zh-CN"/>
        </w:rPr>
      </w:pPr>
      <w:bookmarkStart w:id="96" w:name="_Toc11362"/>
      <w:bookmarkStart w:id="97" w:name="_Toc32274"/>
      <w:bookmarkStart w:id="98" w:name="_Toc3636"/>
      <w:bookmarkStart w:id="99" w:name="_Toc3124"/>
      <w:r>
        <w:rPr>
          <w:rFonts w:hint="eastAsia"/>
          <w:color w:val="auto"/>
          <w:highlight w:val="none"/>
          <w:lang w:val="en-US" w:eastAsia="zh-CN"/>
        </w:rPr>
        <w:t>第一节 强化水源保护</w:t>
      </w:r>
      <w:bookmarkEnd w:id="96"/>
      <w:bookmarkEnd w:id="97"/>
      <w:bookmarkEnd w:id="98"/>
      <w:bookmarkEnd w:id="99"/>
    </w:p>
    <w:p w14:paraId="11B6E0D0">
      <w:pPr>
        <w:bidi w:val="0"/>
        <w:rPr>
          <w:rFonts w:hint="eastAsia"/>
          <w:color w:val="auto"/>
          <w:highlight w:val="none"/>
          <w:lang w:val="en-US" w:eastAsia="zh-CN"/>
        </w:rPr>
      </w:pPr>
      <w:r>
        <w:rPr>
          <w:rFonts w:hint="eastAsia"/>
          <w:color w:val="auto"/>
          <w:highlight w:val="none"/>
          <w:lang w:val="en-US" w:eastAsia="zh-CN"/>
        </w:rPr>
        <w:t>为充分保障水源水质安全，对新建千人以上水源工程，同步实施水源保护区划定或明确环境保护监管范围及保护设施建设。对千人以下集中式供水工程水源，结合村寨居住环境特点，因地制宜合理开展保护设施建设工作。</w:t>
      </w:r>
    </w:p>
    <w:p w14:paraId="2DAAE31D">
      <w:pPr>
        <w:pStyle w:val="3"/>
        <w:bidi w:val="0"/>
        <w:rPr>
          <w:rFonts w:hint="default"/>
          <w:color w:val="auto"/>
          <w:highlight w:val="none"/>
          <w:lang w:val="en-US" w:eastAsia="zh-CN"/>
        </w:rPr>
      </w:pPr>
      <w:bookmarkStart w:id="100" w:name="_Toc26465"/>
      <w:bookmarkStart w:id="101" w:name="_Toc22862"/>
      <w:bookmarkStart w:id="102" w:name="_Toc18628"/>
      <w:bookmarkStart w:id="103" w:name="_Toc22787"/>
      <w:r>
        <w:rPr>
          <w:rFonts w:hint="eastAsia"/>
          <w:color w:val="auto"/>
          <w:highlight w:val="none"/>
          <w:lang w:val="en-US" w:eastAsia="zh-CN"/>
        </w:rPr>
        <w:t>第二节 水源置换和管网延伸</w:t>
      </w:r>
      <w:bookmarkEnd w:id="100"/>
      <w:bookmarkEnd w:id="101"/>
      <w:bookmarkEnd w:id="102"/>
      <w:bookmarkEnd w:id="103"/>
    </w:p>
    <w:p w14:paraId="5FCE374C">
      <w:pPr>
        <w:bidi w:val="0"/>
        <w:rPr>
          <w:rFonts w:hint="eastAsia"/>
          <w:color w:val="auto"/>
          <w:highlight w:val="none"/>
          <w:lang w:val="en-US" w:eastAsia="zh-CN"/>
        </w:rPr>
      </w:pPr>
      <w:r>
        <w:rPr>
          <w:rFonts w:hint="eastAsia"/>
          <w:color w:val="auto"/>
          <w:highlight w:val="none"/>
          <w:lang w:val="en-US" w:eastAsia="zh-CN"/>
        </w:rPr>
        <w:t>对不符合饮用水水源水质标准的农村供水水源，利用已建或在建水库、引调水等骨干水源进行置换，或采取连通不同工程之间主干管、延伸现有水源水质良好的供水工程管网等方式进行置换，扩大管网覆盖面</w:t>
      </w:r>
      <w:r>
        <w:rPr>
          <w:rFonts w:hint="eastAsia"/>
          <w:color w:val="auto"/>
          <w:highlight w:val="none"/>
        </w:rPr>
        <w:t>，有力解决水源污染问题，进一步保障农村居民安全用水</w:t>
      </w:r>
      <w:r>
        <w:rPr>
          <w:rFonts w:hint="eastAsia"/>
          <w:color w:val="auto"/>
          <w:highlight w:val="none"/>
          <w:lang w:eastAsia="zh-CN"/>
        </w:rPr>
        <w:t>。通过以规模化供水工程或水源稳定、水处理能力满足用水需求的小型集中式供水工程为依托，实施供水管网向周边水质水量不稳定的村组和集中供水工程未覆盖的30户及以上集中连片居住的村组延伸，逐步形成集中连片供水，提升覆盖区域内水质水量保障水平。</w:t>
      </w:r>
    </w:p>
    <w:p w14:paraId="7DDB86BD">
      <w:pPr>
        <w:pStyle w:val="3"/>
        <w:keepNext/>
        <w:keepLines/>
        <w:pageBreakBefore w:val="0"/>
        <w:widowControl w:val="0"/>
        <w:kinsoku/>
        <w:wordWrap/>
        <w:overflowPunct/>
        <w:topLinePunct w:val="0"/>
        <w:autoSpaceDE/>
        <w:autoSpaceDN/>
        <w:bidi w:val="0"/>
        <w:adjustRightInd/>
        <w:snapToGrid/>
        <w:spacing w:line="240" w:lineRule="auto"/>
        <w:textAlignment w:val="auto"/>
        <w:rPr>
          <w:rFonts w:hint="eastAsia"/>
          <w:color w:val="auto"/>
          <w:highlight w:val="none"/>
          <w:lang w:val="en-US" w:eastAsia="zh-CN"/>
        </w:rPr>
      </w:pPr>
      <w:bookmarkStart w:id="104" w:name="_Toc26738"/>
      <w:bookmarkStart w:id="105" w:name="_Toc29396"/>
      <w:bookmarkStart w:id="106" w:name="_Toc23827"/>
      <w:bookmarkStart w:id="107" w:name="_Toc6859"/>
      <w:r>
        <w:rPr>
          <w:rFonts w:hint="eastAsia"/>
          <w:color w:val="auto"/>
          <w:highlight w:val="none"/>
          <w:lang w:val="en-US" w:eastAsia="zh-CN"/>
        </w:rPr>
        <w:t>第三节 完善净化消毒设施设备</w:t>
      </w:r>
      <w:bookmarkEnd w:id="104"/>
      <w:bookmarkEnd w:id="105"/>
      <w:bookmarkEnd w:id="106"/>
      <w:bookmarkEnd w:id="107"/>
    </w:p>
    <w:p w14:paraId="7A7D4320">
      <w:pPr>
        <w:bidi w:val="0"/>
        <w:rPr>
          <w:rFonts w:hint="default"/>
          <w:color w:val="auto"/>
          <w:highlight w:val="none"/>
          <w:lang w:val="en-US" w:eastAsia="zh-CN"/>
        </w:rPr>
      </w:pPr>
      <w:r>
        <w:rPr>
          <w:rFonts w:hint="eastAsia"/>
          <w:color w:val="auto"/>
          <w:highlight w:val="none"/>
          <w:lang w:val="en-US" w:eastAsia="zh-CN"/>
        </w:rPr>
        <w:t>地表水源的千人以上供水工程综合考虑水源水质、供水规模、管网分布和运行方式等因素，按要求全面配套或优化完善净化设施设备。地表水源的千人以下工程应根据水源水质情况，采取适宜的净化措施。地下水源的供水工程应根据原水水质情况配套净化设施设备。净化流程一般包括絮凝、沉淀和过滤，原水铁、锰等超标且无优质替代水源时，可根据具体情况增设净水工艺，如接触氧化、吸附、反渗透或纳滤膜处理、电渗析、离子交换等。</w:t>
      </w:r>
    </w:p>
    <w:p w14:paraId="514AAC8B">
      <w:pPr>
        <w:bidi w:val="0"/>
        <w:rPr>
          <w:rFonts w:hint="default"/>
          <w:color w:val="auto"/>
          <w:highlight w:val="none"/>
          <w:lang w:val="en-US" w:eastAsia="zh-CN"/>
        </w:rPr>
      </w:pPr>
      <w:r>
        <w:rPr>
          <w:rFonts w:hint="eastAsia"/>
          <w:color w:val="auto"/>
          <w:highlight w:val="none"/>
          <w:lang w:val="en-US" w:eastAsia="zh-CN"/>
        </w:rPr>
        <w:t>如存在毒理指标和放射性指标不达标时，农村供水工程应配套适宜的净化设施设备。如存在感官性状和一般化学指标不达标时，千人以上供水工程应按要求全面配套净化设施设备，千人以下工程应采取必要的净化措施。千人以上供水工程应配套完善适宜的消毒设备，千人以下集中供水工程应采取必要的消毒措施，消毒方法主要包括次氯酸钠消毒、二氧化氯消毒、臭氧消毒和紫外线消毒等。</w:t>
      </w:r>
    </w:p>
    <w:p w14:paraId="084649E4">
      <w:pPr>
        <w:bidi w:val="0"/>
        <w:rPr>
          <w:rFonts w:hint="eastAsia"/>
          <w:color w:val="auto"/>
          <w:highlight w:val="none"/>
          <w:lang w:val="en-US" w:eastAsia="zh-CN"/>
        </w:rPr>
      </w:pPr>
      <w:r>
        <w:rPr>
          <w:rFonts w:hint="eastAsia"/>
          <w:color w:val="auto"/>
          <w:highlight w:val="none"/>
          <w:lang w:val="en-US" w:eastAsia="zh-CN"/>
        </w:rPr>
        <w:t>加强制度建设和运行管理人员技术培训，规范净化消毒设施设备运行维护，强化安全生产，确保正常运行。</w:t>
      </w:r>
    </w:p>
    <w:p w14:paraId="52D0DF8C">
      <w:pPr>
        <w:bidi w:val="0"/>
        <w:rPr>
          <w:rFonts w:hint="default" w:ascii="Times New Roman" w:hAnsi="Times New Roman" w:cs="Times New Roman"/>
          <w:color w:val="auto"/>
          <w:szCs w:val="32"/>
          <w:highlight w:val="none"/>
          <w:lang w:eastAsia="zh-CN"/>
        </w:rPr>
      </w:pPr>
      <w:r>
        <w:rPr>
          <w:rFonts w:hint="default" w:ascii="Times New Roman" w:hAnsi="Times New Roman" w:cs="Times New Roman"/>
          <w:color w:val="auto"/>
          <w:sz w:val="32"/>
          <w:szCs w:val="32"/>
          <w:highlight w:val="none"/>
          <w:lang w:val="en-US" w:eastAsia="zh-CN"/>
        </w:rPr>
        <w:t>2024年</w:t>
      </w:r>
      <w:r>
        <w:rPr>
          <w:rFonts w:hint="default" w:ascii="Times New Roman" w:hAnsi="Times New Roman" w:eastAsia="仿宋_GB2312" w:cs="Times New Roman"/>
          <w:color w:val="auto"/>
          <w:sz w:val="32"/>
          <w:szCs w:val="32"/>
          <w:highlight w:val="none"/>
        </w:rPr>
        <w:t>千人以上农村供水工程全面配备消毒、净化设备；千人以下集中供水工程逐步完善消毒设备或采取必要的消毒措施，并采取适宜的净化措施</w:t>
      </w:r>
      <w:r>
        <w:rPr>
          <w:rFonts w:hint="default" w:ascii="Times New Roman" w:hAnsi="Times New Roman" w:cs="Times New Roman"/>
          <w:color w:val="auto"/>
          <w:sz w:val="32"/>
          <w:szCs w:val="32"/>
          <w:highlight w:val="none"/>
          <w:lang w:eastAsia="zh-CN"/>
        </w:rPr>
        <w:t>，</w:t>
      </w:r>
      <w:r>
        <w:rPr>
          <w:rFonts w:hint="default" w:ascii="Times New Roman" w:hAnsi="Times New Roman" w:cs="Times New Roman"/>
          <w:color w:val="auto"/>
          <w:sz w:val="32"/>
          <w:szCs w:val="32"/>
          <w:highlight w:val="none"/>
          <w:lang w:val="en-US" w:eastAsia="zh-CN"/>
        </w:rPr>
        <w:t>推进</w:t>
      </w:r>
      <w:r>
        <w:rPr>
          <w:rFonts w:hint="default" w:ascii="Times New Roman" w:hAnsi="Times New Roman" w:cs="Times New Roman"/>
          <w:color w:val="auto"/>
          <w:szCs w:val="32"/>
          <w:highlight w:val="none"/>
        </w:rPr>
        <w:t>乡镇级饮用水水源保护区划定</w:t>
      </w:r>
      <w:r>
        <w:rPr>
          <w:rFonts w:hint="default" w:ascii="Times New Roman" w:hAnsi="Times New Roman" w:cs="Times New Roman"/>
          <w:color w:val="auto"/>
          <w:sz w:val="32"/>
          <w:szCs w:val="32"/>
          <w:highlight w:val="none"/>
          <w:lang w:eastAsia="zh-CN"/>
        </w:rPr>
        <w:t>。</w:t>
      </w:r>
      <w:r>
        <w:rPr>
          <w:rFonts w:hint="default" w:ascii="Times New Roman" w:hAnsi="Times New Roman" w:cs="Times New Roman"/>
          <w:color w:val="auto"/>
          <w:sz w:val="32"/>
          <w:szCs w:val="32"/>
          <w:highlight w:val="none"/>
          <w:lang w:val="en-US" w:eastAsia="zh-CN"/>
        </w:rPr>
        <w:t>2025年</w:t>
      </w:r>
      <w:r>
        <w:rPr>
          <w:rFonts w:hint="default" w:ascii="Times New Roman" w:hAnsi="Times New Roman" w:cs="Times New Roman"/>
          <w:color w:val="auto"/>
          <w:szCs w:val="32"/>
          <w:highlight w:val="none"/>
        </w:rPr>
        <w:t>农村集中供水工程全面配备适宜的消毒设备和必要的消毒措施</w:t>
      </w:r>
      <w:r>
        <w:rPr>
          <w:rFonts w:hint="default" w:ascii="Times New Roman" w:hAnsi="Times New Roman" w:cs="Times New Roman"/>
          <w:color w:val="auto"/>
          <w:szCs w:val="32"/>
          <w:highlight w:val="none"/>
          <w:lang w:eastAsia="zh-CN"/>
        </w:rPr>
        <w:t>，</w:t>
      </w:r>
      <w:r>
        <w:rPr>
          <w:rFonts w:hint="default" w:ascii="Times New Roman" w:hAnsi="Times New Roman" w:cs="Times New Roman"/>
          <w:color w:val="auto"/>
          <w:szCs w:val="32"/>
          <w:highlight w:val="none"/>
        </w:rPr>
        <w:t>完成乡镇级饮用水水源保护区划定</w:t>
      </w:r>
      <w:r>
        <w:rPr>
          <w:rFonts w:hint="default" w:ascii="Times New Roman" w:hAnsi="Times New Roman" w:cs="Times New Roman"/>
          <w:color w:val="auto"/>
          <w:szCs w:val="32"/>
          <w:highlight w:val="none"/>
          <w:lang w:eastAsia="zh-CN"/>
        </w:rPr>
        <w:t>。</w:t>
      </w:r>
    </w:p>
    <w:p w14:paraId="4667D1FF">
      <w:pPr>
        <w:pStyle w:val="3"/>
        <w:bidi w:val="0"/>
        <w:rPr>
          <w:rFonts w:hint="eastAsia"/>
          <w:color w:val="auto"/>
          <w:highlight w:val="none"/>
          <w:lang w:val="en-US" w:eastAsia="zh-CN"/>
        </w:rPr>
      </w:pPr>
      <w:bookmarkStart w:id="108" w:name="_Toc4003"/>
      <w:bookmarkStart w:id="109" w:name="_Toc16882"/>
      <w:bookmarkStart w:id="110" w:name="_Toc11663"/>
      <w:bookmarkStart w:id="111" w:name="_Toc2120"/>
      <w:r>
        <w:rPr>
          <w:rFonts w:hint="eastAsia"/>
          <w:color w:val="auto"/>
          <w:highlight w:val="none"/>
          <w:lang w:val="en-US" w:eastAsia="zh-CN"/>
        </w:rPr>
        <w:t>第四节 加强水质检测监测</w:t>
      </w:r>
      <w:bookmarkEnd w:id="108"/>
      <w:bookmarkEnd w:id="109"/>
      <w:bookmarkEnd w:id="110"/>
      <w:bookmarkEnd w:id="111"/>
    </w:p>
    <w:p w14:paraId="160CFD92">
      <w:pPr>
        <w:bidi w:val="0"/>
        <w:rPr>
          <w:rFonts w:hint="eastAsia"/>
          <w:color w:val="auto"/>
          <w:highlight w:val="none"/>
        </w:rPr>
      </w:pPr>
      <w:r>
        <w:rPr>
          <w:rFonts w:hint="eastAsia"/>
          <w:color w:val="auto"/>
          <w:highlight w:val="none"/>
          <w:lang w:val="en-US" w:eastAsia="zh-CN"/>
        </w:rPr>
        <w:t>千吨万人以上水厂须建立水质化验室，完善水质检验制度，配备检验人员和检验设备，实现在线监测。开展水源水、出厂水、末梢水的定期检测。同时建立完善水厂水质在线监测系统，实现对供水水质情况实时监测。2025年底前，各县应当完善县级水质检测中心，落实工作经费，完善检测制度，配备检验人员和检验设备，具备对43项常规指标进行检测的能力。规模化供水工程参照《生活饮用水卫生标准》（GB5749—2022）《生活饮用水标准检验方法》（GB/T5750—2023）等相关规定执行；千人及千人以下供水工程按照《贵州省水利厅关于进一步加强农村供水工程水质检测工作的通知》等文件执行。水行政主管部门会同生态环境、卫生健康及疾控主管部门建立健全水质检测监测结果共享和问题通报机制，在监测到水质异常或者接到供水单位水质异常报告时，及时启动联动机制，妥善处理。</w:t>
      </w:r>
    </w:p>
    <w:p w14:paraId="0599E8E9">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color w:val="auto"/>
          <w:highlight w:val="none"/>
          <w:lang w:val="en-US" w:eastAsia="zh-CN"/>
        </w:rPr>
        <w:sectPr>
          <w:pgSz w:w="11906" w:h="16838"/>
          <w:pgMar w:top="1417" w:right="1587" w:bottom="1417" w:left="1587" w:header="851" w:footer="794" w:gutter="0"/>
          <w:pgBorders>
            <w:top w:val="none" w:sz="0" w:space="0"/>
            <w:left w:val="none" w:sz="0" w:space="0"/>
            <w:bottom w:val="none" w:sz="0" w:space="0"/>
            <w:right w:val="none" w:sz="0" w:space="0"/>
          </w:pgBorders>
          <w:pgNumType w:fmt="decimal"/>
          <w:cols w:space="0" w:num="1"/>
          <w:rtlGutter w:val="0"/>
          <w:docGrid w:type="lines" w:linePitch="312" w:charSpace="0"/>
        </w:sectPr>
      </w:pPr>
    </w:p>
    <w:p w14:paraId="3D5E1F4B">
      <w:pPr>
        <w:pStyle w:val="2"/>
        <w:bidi w:val="0"/>
        <w:rPr>
          <w:rFonts w:hint="eastAsia"/>
          <w:color w:val="auto"/>
          <w:highlight w:val="none"/>
        </w:rPr>
      </w:pPr>
      <w:bookmarkStart w:id="112" w:name="_Toc27320"/>
      <w:bookmarkStart w:id="113" w:name="_Toc27237"/>
      <w:bookmarkStart w:id="114" w:name="_Toc21144"/>
      <w:bookmarkStart w:id="115" w:name="_Toc25861"/>
      <w:r>
        <w:rPr>
          <w:rFonts w:hint="eastAsia"/>
          <w:color w:val="auto"/>
          <w:highlight w:val="none"/>
        </w:rPr>
        <w:t>第六章</w:t>
      </w:r>
      <w:r>
        <w:rPr>
          <w:rFonts w:hint="eastAsia"/>
          <w:color w:val="auto"/>
          <w:highlight w:val="none"/>
          <w:lang w:val="en-US" w:eastAsia="zh-CN"/>
        </w:rPr>
        <w:t xml:space="preserve"> </w:t>
      </w:r>
      <w:r>
        <w:rPr>
          <w:rFonts w:hint="eastAsia"/>
          <w:color w:val="auto"/>
          <w:highlight w:val="none"/>
        </w:rPr>
        <w:t>优化健全工程长效运行管护机制</w:t>
      </w:r>
      <w:bookmarkEnd w:id="112"/>
      <w:bookmarkEnd w:id="113"/>
      <w:bookmarkEnd w:id="114"/>
      <w:bookmarkEnd w:id="115"/>
    </w:p>
    <w:p w14:paraId="1AE6DEEE">
      <w:pPr>
        <w:bidi w:val="0"/>
        <w:rPr>
          <w:rFonts w:hint="eastAsia"/>
          <w:color w:val="auto"/>
          <w:highlight w:val="none"/>
        </w:rPr>
      </w:pPr>
      <w:r>
        <w:rPr>
          <w:rFonts w:hint="eastAsia"/>
          <w:color w:val="auto"/>
          <w:highlight w:val="none"/>
        </w:rPr>
        <w:t>全面落实“三个责任”“三项制度”</w:t>
      </w:r>
      <w:r>
        <w:rPr>
          <w:rFonts w:hint="eastAsia"/>
          <w:color w:val="auto"/>
          <w:highlight w:val="none"/>
          <w:lang w:eastAsia="zh-CN"/>
        </w:rPr>
        <w:t>，先建机制，后建工程，</w:t>
      </w:r>
      <w:r>
        <w:rPr>
          <w:rFonts w:hint="eastAsia"/>
          <w:color w:val="auto"/>
          <w:highlight w:val="none"/>
          <w:lang w:val="en-US" w:eastAsia="zh-CN"/>
        </w:rPr>
        <w:t>大力</w:t>
      </w:r>
      <w:r>
        <w:rPr>
          <w:rFonts w:hint="eastAsia"/>
          <w:color w:val="auto"/>
          <w:highlight w:val="none"/>
        </w:rPr>
        <w:t>推进县域统一管理，加强专业化管护，完善水价形成和水费收缴机制，探索完善监督机制，推进标准化管理和数字孪生农村供水工程建设。</w:t>
      </w:r>
    </w:p>
    <w:p w14:paraId="5144779C">
      <w:pPr>
        <w:pStyle w:val="3"/>
        <w:bidi w:val="0"/>
        <w:rPr>
          <w:rFonts w:hint="eastAsia"/>
          <w:color w:val="auto"/>
          <w:highlight w:val="none"/>
        </w:rPr>
      </w:pPr>
      <w:bookmarkStart w:id="116" w:name="_Toc16011"/>
      <w:bookmarkStart w:id="117" w:name="_Toc12541"/>
      <w:bookmarkStart w:id="118" w:name="_Toc4872"/>
      <w:bookmarkStart w:id="119" w:name="_Toc26144"/>
      <w:r>
        <w:rPr>
          <w:rFonts w:hint="eastAsia"/>
          <w:color w:val="auto"/>
          <w:highlight w:val="none"/>
          <w:lang w:val="en-US" w:eastAsia="zh-CN"/>
        </w:rPr>
        <w:t>第一节 完善管护责任</w:t>
      </w:r>
      <w:r>
        <w:rPr>
          <w:rFonts w:hint="eastAsia"/>
          <w:color w:val="auto"/>
          <w:highlight w:val="none"/>
        </w:rPr>
        <w:t>体系</w:t>
      </w:r>
      <w:bookmarkEnd w:id="116"/>
      <w:bookmarkEnd w:id="117"/>
      <w:bookmarkEnd w:id="118"/>
      <w:bookmarkEnd w:id="119"/>
    </w:p>
    <w:p w14:paraId="31CBB9A6">
      <w:pPr>
        <w:bidi w:val="0"/>
        <w:rPr>
          <w:rFonts w:hint="eastAsia" w:eastAsia="仿宋_GB2312"/>
          <w:color w:val="auto"/>
          <w:highlight w:val="none"/>
          <w:lang w:eastAsia="zh-CN"/>
        </w:rPr>
      </w:pPr>
      <w:r>
        <w:rPr>
          <w:rFonts w:hint="eastAsia" w:ascii="楷体_GB2312" w:hAnsi="楷体_GB2312" w:eastAsia="楷体_GB2312" w:cs="楷体_GB2312"/>
          <w:color w:val="auto"/>
          <w:highlight w:val="none"/>
          <w:lang w:val="en-US" w:eastAsia="zh-CN"/>
        </w:rPr>
        <w:t>全面落实</w:t>
      </w:r>
      <w:r>
        <w:rPr>
          <w:rFonts w:hint="eastAsia" w:ascii="楷体_GB2312" w:hAnsi="楷体_GB2312" w:eastAsia="楷体_GB2312" w:cs="楷体_GB2312"/>
          <w:color w:val="auto"/>
          <w:highlight w:val="none"/>
        </w:rPr>
        <w:t>“三个责任”</w:t>
      </w:r>
      <w:r>
        <w:rPr>
          <w:rFonts w:hint="eastAsia" w:ascii="楷体_GB2312" w:hAnsi="楷体_GB2312" w:eastAsia="楷体_GB2312" w:cs="楷体_GB2312"/>
          <w:color w:val="auto"/>
          <w:highlight w:val="none"/>
          <w:lang w:eastAsia="zh-CN"/>
        </w:rPr>
        <w:t>。</w:t>
      </w:r>
      <w:r>
        <w:rPr>
          <w:rFonts w:hint="eastAsia"/>
          <w:color w:val="auto"/>
          <w:highlight w:val="none"/>
          <w:lang w:val="en-US" w:eastAsia="zh-CN"/>
        </w:rPr>
        <w:t>压</w:t>
      </w:r>
      <w:r>
        <w:rPr>
          <w:rFonts w:hint="eastAsia"/>
          <w:color w:val="auto"/>
          <w:highlight w:val="none"/>
        </w:rPr>
        <w:t>实农村供水管理地方人民政府主体责任、水行政主管等部门行业监管责任、供水单位运行管理责任“三个责任”</w:t>
      </w:r>
      <w:r>
        <w:rPr>
          <w:rFonts w:hint="eastAsia"/>
          <w:color w:val="auto"/>
          <w:highlight w:val="none"/>
          <w:lang w:eastAsia="zh-CN"/>
        </w:rPr>
        <w:t>。</w:t>
      </w:r>
      <w:r>
        <w:rPr>
          <w:rFonts w:hint="eastAsia"/>
          <w:color w:val="auto"/>
          <w:highlight w:val="none"/>
          <w:lang w:val="en-US" w:eastAsia="zh-CN"/>
        </w:rPr>
        <w:t>各级</w:t>
      </w:r>
      <w:r>
        <w:rPr>
          <w:rFonts w:hint="eastAsia"/>
          <w:color w:val="auto"/>
          <w:highlight w:val="none"/>
          <w:lang w:eastAsia="zh-CN"/>
        </w:rPr>
        <w:t>人民政府是农村</w:t>
      </w:r>
      <w:r>
        <w:rPr>
          <w:rFonts w:hint="eastAsia"/>
          <w:color w:val="auto"/>
          <w:highlight w:val="none"/>
          <w:lang w:val="en-US" w:eastAsia="zh-CN"/>
        </w:rPr>
        <w:t>供水</w:t>
      </w:r>
      <w:r>
        <w:rPr>
          <w:rFonts w:hint="eastAsia"/>
          <w:color w:val="auto"/>
          <w:highlight w:val="none"/>
          <w:lang w:eastAsia="zh-CN"/>
        </w:rPr>
        <w:t>管理的责任主体，统筹负责所在管辖范围内农村</w:t>
      </w:r>
      <w:r>
        <w:rPr>
          <w:rFonts w:hint="eastAsia"/>
          <w:color w:val="auto"/>
          <w:highlight w:val="none"/>
          <w:lang w:val="en-US" w:eastAsia="zh-CN"/>
        </w:rPr>
        <w:t>供水</w:t>
      </w:r>
      <w:r>
        <w:rPr>
          <w:rFonts w:hint="eastAsia"/>
          <w:color w:val="auto"/>
          <w:highlight w:val="none"/>
          <w:lang w:eastAsia="zh-CN"/>
        </w:rPr>
        <w:t>的组织领导、制度保障、管理机构、人员和工程建设及运行管理经费落实工作，明确有关部门农村</w:t>
      </w:r>
      <w:r>
        <w:rPr>
          <w:rFonts w:hint="eastAsia"/>
          <w:color w:val="auto"/>
          <w:highlight w:val="none"/>
          <w:lang w:val="en-US" w:eastAsia="zh-CN"/>
        </w:rPr>
        <w:t>供水</w:t>
      </w:r>
      <w:r>
        <w:rPr>
          <w:rFonts w:hint="eastAsia"/>
          <w:color w:val="auto"/>
          <w:highlight w:val="none"/>
          <w:lang w:eastAsia="zh-CN"/>
        </w:rPr>
        <w:t>管理职责分工、制定出台供水工程运行管理办法和工程维修资金管理办法、落实工程建设资金及供水水价补贴政策</w:t>
      </w:r>
      <w:r>
        <w:rPr>
          <w:rFonts w:hint="eastAsia"/>
          <w:color w:val="auto"/>
          <w:highlight w:val="none"/>
          <w:lang w:val="en-US" w:eastAsia="zh-CN"/>
        </w:rPr>
        <w:t>等</w:t>
      </w:r>
      <w:r>
        <w:rPr>
          <w:rFonts w:hint="eastAsia"/>
          <w:color w:val="auto"/>
          <w:highlight w:val="none"/>
          <w:lang w:eastAsia="zh-CN"/>
        </w:rPr>
        <w:t>。</w:t>
      </w:r>
      <w:r>
        <w:rPr>
          <w:rFonts w:hint="eastAsia"/>
          <w:color w:val="auto"/>
          <w:highlight w:val="none"/>
          <w:lang w:val="en-US" w:eastAsia="zh-CN"/>
        </w:rPr>
        <w:t>水</w:t>
      </w:r>
      <w:r>
        <w:rPr>
          <w:rFonts w:hint="eastAsia"/>
          <w:color w:val="auto"/>
          <w:highlight w:val="none"/>
          <w:lang w:eastAsia="zh-CN"/>
        </w:rPr>
        <w:t>行政主管、</w:t>
      </w:r>
      <w:r>
        <w:rPr>
          <w:rFonts w:hint="eastAsia"/>
          <w:color w:val="auto"/>
          <w:highlight w:val="none"/>
          <w:lang w:val="en-US" w:eastAsia="zh-CN"/>
        </w:rPr>
        <w:t>卫健、疾控等行业监管</w:t>
      </w:r>
      <w:r>
        <w:rPr>
          <w:rFonts w:hint="eastAsia"/>
          <w:color w:val="auto"/>
          <w:highlight w:val="none"/>
          <w:lang w:eastAsia="zh-CN"/>
        </w:rPr>
        <w:t>部门要负责抓好农村</w:t>
      </w:r>
      <w:r>
        <w:rPr>
          <w:rFonts w:hint="eastAsia"/>
          <w:color w:val="auto"/>
          <w:highlight w:val="none"/>
          <w:lang w:val="en-US" w:eastAsia="zh-CN"/>
        </w:rPr>
        <w:t>供水</w:t>
      </w:r>
      <w:r>
        <w:rPr>
          <w:rFonts w:hint="eastAsia"/>
          <w:color w:val="auto"/>
          <w:highlight w:val="none"/>
          <w:lang w:eastAsia="zh-CN"/>
        </w:rPr>
        <w:t>工程规划，做好项目的前期立项、中期实施及后期验收等工作，指导监管农村</w:t>
      </w:r>
      <w:r>
        <w:rPr>
          <w:rFonts w:hint="eastAsia"/>
          <w:color w:val="auto"/>
          <w:highlight w:val="none"/>
          <w:lang w:val="en-US" w:eastAsia="zh-CN"/>
        </w:rPr>
        <w:t>供水</w:t>
      </w:r>
      <w:r>
        <w:rPr>
          <w:rFonts w:hint="eastAsia"/>
          <w:color w:val="auto"/>
          <w:highlight w:val="none"/>
          <w:lang w:eastAsia="zh-CN"/>
        </w:rPr>
        <w:t>工程建设运行管理工作。供水单位负责农村</w:t>
      </w:r>
      <w:r>
        <w:rPr>
          <w:rFonts w:hint="eastAsia"/>
          <w:color w:val="auto"/>
          <w:highlight w:val="none"/>
          <w:lang w:val="en-US" w:eastAsia="zh-CN"/>
        </w:rPr>
        <w:t>供水</w:t>
      </w:r>
      <w:r>
        <w:rPr>
          <w:rFonts w:hint="eastAsia"/>
          <w:color w:val="auto"/>
          <w:highlight w:val="none"/>
          <w:lang w:eastAsia="zh-CN"/>
        </w:rPr>
        <w:t>工程的运行管理，担负运行管理责任，负责向用水户提供符合水质、水量要求的供水服务，保障正常供水，落实相应人员，做好水源巡查、工程运行管理、水质检测、水费计收和维修养护工作；供水单位要明确责任人、供水服务电话和标志牌。</w:t>
      </w:r>
    </w:p>
    <w:p w14:paraId="12F6DE50">
      <w:pPr>
        <w:bidi w:val="0"/>
        <w:rPr>
          <w:rFonts w:hint="eastAsia"/>
          <w:color w:val="auto"/>
          <w:highlight w:val="none"/>
        </w:rPr>
      </w:pPr>
      <w:r>
        <w:rPr>
          <w:rFonts w:hint="eastAsia" w:ascii="楷体_GB2312" w:hAnsi="楷体_GB2312" w:eastAsia="楷体_GB2312" w:cs="楷体_GB2312"/>
          <w:color w:val="auto"/>
          <w:highlight w:val="none"/>
        </w:rPr>
        <w:t>健全完善“三项制度”</w:t>
      </w:r>
      <w:r>
        <w:rPr>
          <w:rFonts w:hint="eastAsia" w:ascii="楷体_GB2312" w:hAnsi="楷体_GB2312" w:eastAsia="楷体_GB2312" w:cs="楷体_GB2312"/>
          <w:color w:val="auto"/>
          <w:highlight w:val="none"/>
          <w:lang w:eastAsia="zh-CN"/>
        </w:rPr>
        <w:t>。</w:t>
      </w:r>
      <w:r>
        <w:rPr>
          <w:rFonts w:hint="eastAsia"/>
          <w:color w:val="auto"/>
          <w:highlight w:val="none"/>
        </w:rPr>
        <w:t>健全完善县级农村供水工程运行管理机构、办法和经费“三项制度”</w:t>
      </w:r>
      <w:r>
        <w:rPr>
          <w:rFonts w:hint="eastAsia"/>
          <w:color w:val="auto"/>
          <w:highlight w:val="none"/>
          <w:lang w:eastAsia="zh-CN"/>
        </w:rPr>
        <w:t>，</w:t>
      </w:r>
      <w:r>
        <w:rPr>
          <w:rFonts w:hint="eastAsia"/>
          <w:color w:val="auto"/>
          <w:highlight w:val="none"/>
        </w:rPr>
        <w:t>推进每处农村供水工程有制度管、有人管、有钱管。把农村供水基础设施建设作为巩固脱贫成果同乡村振兴有效衔接的重要任务，压实责任，抓好落实。农村</w:t>
      </w:r>
      <w:r>
        <w:rPr>
          <w:rFonts w:hint="eastAsia"/>
          <w:color w:val="auto"/>
          <w:highlight w:val="none"/>
          <w:lang w:val="en-US" w:eastAsia="zh-CN"/>
        </w:rPr>
        <w:t>供水</w:t>
      </w:r>
      <w:r>
        <w:rPr>
          <w:rFonts w:hint="eastAsia"/>
          <w:color w:val="auto"/>
          <w:highlight w:val="none"/>
        </w:rPr>
        <w:t>工程运行管理机构要明确管理职责，落实管理人员和经费，可因地制宜采取农村供水管理总站（中心）、供水公司等适宜形式，指导或负责县域范围内农村饮水工程运行管理和供水服务。县级人民政府</w:t>
      </w:r>
      <w:r>
        <w:rPr>
          <w:rFonts w:hint="eastAsia"/>
          <w:color w:val="auto"/>
          <w:highlight w:val="none"/>
          <w:lang w:val="en-US" w:eastAsia="zh-CN"/>
        </w:rPr>
        <w:t>应进一步完善</w:t>
      </w:r>
      <w:r>
        <w:rPr>
          <w:rFonts w:hint="eastAsia"/>
          <w:color w:val="auto"/>
          <w:highlight w:val="none"/>
        </w:rPr>
        <w:t>农村</w:t>
      </w:r>
      <w:r>
        <w:rPr>
          <w:rFonts w:hint="eastAsia"/>
          <w:color w:val="auto"/>
          <w:highlight w:val="none"/>
          <w:lang w:val="en-US" w:eastAsia="zh-CN"/>
        </w:rPr>
        <w:t>供水</w:t>
      </w:r>
      <w:r>
        <w:rPr>
          <w:rFonts w:hint="eastAsia"/>
          <w:color w:val="auto"/>
          <w:highlight w:val="none"/>
        </w:rPr>
        <w:t>工程运行管理办法，明晰农村</w:t>
      </w:r>
      <w:r>
        <w:rPr>
          <w:rFonts w:hint="eastAsia"/>
          <w:color w:val="auto"/>
          <w:highlight w:val="none"/>
          <w:lang w:val="en-US" w:eastAsia="zh-CN"/>
        </w:rPr>
        <w:t>供水</w:t>
      </w:r>
      <w:r>
        <w:rPr>
          <w:rFonts w:hint="eastAsia"/>
          <w:color w:val="auto"/>
          <w:highlight w:val="none"/>
        </w:rPr>
        <w:t>工程产权，落实工程运行管理主体、管理责任和运行管理经费，明确水源保护、水质检测监测、水价制定等工作的职责要求</w:t>
      </w:r>
      <w:r>
        <w:rPr>
          <w:rFonts w:hint="eastAsia"/>
          <w:color w:val="auto"/>
          <w:highlight w:val="none"/>
          <w:lang w:eastAsia="zh-CN"/>
        </w:rPr>
        <w:t>，</w:t>
      </w:r>
      <w:r>
        <w:rPr>
          <w:rFonts w:hint="eastAsia"/>
          <w:color w:val="auto"/>
          <w:highlight w:val="none"/>
          <w:lang w:val="en-US" w:eastAsia="zh-CN"/>
        </w:rPr>
        <w:t>确保每处农村供水工程有管理主体、管理人员和管理经费</w:t>
      </w:r>
      <w:r>
        <w:rPr>
          <w:rFonts w:hint="eastAsia"/>
          <w:color w:val="auto"/>
          <w:highlight w:val="none"/>
        </w:rPr>
        <w:t>。农村</w:t>
      </w:r>
      <w:r>
        <w:rPr>
          <w:rFonts w:hint="eastAsia"/>
          <w:color w:val="auto"/>
          <w:highlight w:val="none"/>
          <w:lang w:val="en-US" w:eastAsia="zh-CN"/>
        </w:rPr>
        <w:t>供水</w:t>
      </w:r>
      <w:r>
        <w:rPr>
          <w:rFonts w:hint="eastAsia"/>
          <w:color w:val="auto"/>
          <w:highlight w:val="none"/>
        </w:rPr>
        <w:t>工程运行管理要有经费保证，要明确合理的水价制度和水费收缴方式，建立财政或其他经费补贴并规范使用管理的制度，对供水成本高、水费收入难以保障正常运行的工程予以适当补贴。充分发挥</w:t>
      </w:r>
      <w:r>
        <w:rPr>
          <w:rFonts w:hint="eastAsia"/>
          <w:color w:val="auto"/>
          <w:highlight w:val="none"/>
          <w:lang w:val="en-US" w:eastAsia="zh-CN"/>
        </w:rPr>
        <w:t>省、市、县</w:t>
      </w:r>
      <w:r>
        <w:rPr>
          <w:rFonts w:hint="eastAsia"/>
          <w:color w:val="auto"/>
          <w:highlight w:val="none"/>
        </w:rPr>
        <w:t>监督举报平台作用，持续完善农村供水问题发现、处置、回访机制，采取有力措施，确保问题动态清零。</w:t>
      </w:r>
    </w:p>
    <w:p w14:paraId="590FA3B0">
      <w:pPr>
        <w:bidi w:val="0"/>
        <w:rPr>
          <w:rFonts w:hint="eastAsia"/>
          <w:color w:val="auto"/>
          <w:highlight w:val="none"/>
          <w:lang w:val="en-US" w:eastAsia="zh-CN"/>
        </w:rPr>
      </w:pPr>
      <w:r>
        <w:rPr>
          <w:rFonts w:hint="eastAsia" w:ascii="楷体_GB2312" w:hAnsi="楷体_GB2312" w:eastAsia="楷体_GB2312" w:cs="楷体_GB2312"/>
          <w:color w:val="auto"/>
          <w:highlight w:val="none"/>
        </w:rPr>
        <w:t>推行网格包保责任制</w:t>
      </w:r>
      <w:r>
        <w:rPr>
          <w:rFonts w:hint="eastAsia" w:ascii="楷体_GB2312" w:hAnsi="楷体_GB2312" w:eastAsia="楷体_GB2312" w:cs="楷体_GB2312"/>
          <w:color w:val="auto"/>
          <w:highlight w:val="none"/>
          <w:lang w:val="en-US" w:eastAsia="zh-CN"/>
        </w:rPr>
        <w:t>。</w:t>
      </w:r>
      <w:r>
        <w:rPr>
          <w:rFonts w:hint="eastAsia"/>
          <w:color w:val="auto"/>
          <w:highlight w:val="none"/>
        </w:rPr>
        <w:t>实行县级政府领导包乡、乡镇政府领导包村、村支两委包组的“三级包保”机制和“全面覆盖、分级负责、责任到人、动态管理”原则，包保责任人对包保区域</w:t>
      </w:r>
      <w:r>
        <w:rPr>
          <w:rFonts w:hint="eastAsia"/>
          <w:color w:val="auto"/>
          <w:highlight w:val="none"/>
          <w:lang w:val="en-US" w:eastAsia="zh-CN"/>
        </w:rPr>
        <w:t>农村供水</w:t>
      </w:r>
      <w:r>
        <w:rPr>
          <w:rFonts w:hint="eastAsia"/>
          <w:color w:val="auto"/>
          <w:highlight w:val="none"/>
        </w:rPr>
        <w:t>保障负直接责任。根据管理范围适度原则，划分网格并确定网格管理员，实行网格化管理。</w:t>
      </w:r>
    </w:p>
    <w:p w14:paraId="1DF7E51E">
      <w:pPr>
        <w:pStyle w:val="3"/>
        <w:bidi w:val="0"/>
        <w:rPr>
          <w:rFonts w:hint="default"/>
          <w:color w:val="auto"/>
          <w:highlight w:val="none"/>
          <w:lang w:val="en-US" w:eastAsia="zh-CN"/>
        </w:rPr>
      </w:pPr>
      <w:bookmarkStart w:id="120" w:name="_Toc21636"/>
      <w:bookmarkStart w:id="121" w:name="_Toc10014"/>
      <w:bookmarkStart w:id="122" w:name="_Toc11170"/>
      <w:bookmarkStart w:id="123" w:name="_Toc18444"/>
      <w:r>
        <w:rPr>
          <w:rFonts w:hint="eastAsia"/>
          <w:color w:val="auto"/>
          <w:highlight w:val="none"/>
          <w:lang w:val="en-US" w:eastAsia="zh-CN"/>
        </w:rPr>
        <w:t>第二节 推行县域统管</w:t>
      </w:r>
      <w:bookmarkEnd w:id="120"/>
      <w:r>
        <w:rPr>
          <w:rFonts w:hint="eastAsia"/>
          <w:color w:val="auto"/>
          <w:highlight w:val="none"/>
          <w:lang w:val="en-US" w:eastAsia="zh-CN"/>
        </w:rPr>
        <w:t>模式</w:t>
      </w:r>
      <w:bookmarkEnd w:id="121"/>
      <w:bookmarkEnd w:id="122"/>
      <w:bookmarkEnd w:id="123"/>
    </w:p>
    <w:p w14:paraId="72C221A5">
      <w:pPr>
        <w:bidi w:val="0"/>
        <w:rPr>
          <w:rFonts w:hint="eastAsia" w:ascii="Times New Roman" w:hAnsi="Times New Roman" w:eastAsia="仿宋_GB2312" w:cstheme="minorBidi"/>
          <w:color w:val="auto"/>
          <w:highlight w:val="none"/>
          <w:lang w:val="en-US" w:eastAsia="zh-CN"/>
        </w:rPr>
      </w:pPr>
      <w:r>
        <w:rPr>
          <w:rFonts w:hint="eastAsia"/>
          <w:color w:val="auto"/>
          <w:highlight w:val="none"/>
        </w:rPr>
        <w:t>按照“政府监管、企业化运营、专业化管理、社会化服务”的总体思路，建立或引进专业化供水企业，加快推进农村供水县域统管，有条件的推进城乡供水统一管理。全面落实农村供水县域统管地方政府主体责任、水行政等行业部门监管责任、统管主体运行管理责任，以水质水量达标、管理服务到户为目标，建立完善县域农村供水专业化管护平台，健全优化县域统管标准服务体系、运营管理体系、监管责任体系、服务保障体系，实现农村供水专业化管护全覆盖，不落一户一人，供水工程实现良性运行，农户享受优质供水服务，实施主体取得合理收益，最大程度实现同一供水区域同源、同网、同质、同服务、同监管。</w:t>
      </w:r>
    </w:p>
    <w:p w14:paraId="1F912855">
      <w:pPr>
        <w:bidi w:val="0"/>
        <w:rPr>
          <w:rFonts w:hint="eastAsia"/>
          <w:color w:val="auto"/>
          <w:highlight w:val="none"/>
        </w:rPr>
      </w:pPr>
      <w:r>
        <w:rPr>
          <w:rFonts w:hint="eastAsia" w:ascii="楷体_GB2312" w:hAnsi="楷体_GB2312" w:eastAsia="楷体_GB2312" w:cs="楷体_GB2312"/>
          <w:color w:val="auto"/>
          <w:highlight w:val="none"/>
        </w:rPr>
        <w:t>建立县域统管机制。</w:t>
      </w:r>
      <w:r>
        <w:rPr>
          <w:rFonts w:hint="eastAsia"/>
          <w:color w:val="auto"/>
          <w:highlight w:val="none"/>
        </w:rPr>
        <w:t>将县域统管纳入省级农村供水高质量发展规划目标任务，明确适合本地实际的县域统管运营维护、水价形成和水费收缴、税收优惠、跟踪调度、监督考核等推进机制。</w:t>
      </w:r>
    </w:p>
    <w:p w14:paraId="1AE26E0A">
      <w:pPr>
        <w:bidi w:val="0"/>
        <w:rPr>
          <w:rFonts w:hint="eastAsia"/>
          <w:color w:val="auto"/>
          <w:highlight w:val="none"/>
        </w:rPr>
      </w:pPr>
      <w:r>
        <w:rPr>
          <w:rFonts w:hint="eastAsia" w:ascii="楷体_GB2312" w:hAnsi="楷体_GB2312" w:eastAsia="楷体_GB2312" w:cs="楷体_GB2312"/>
          <w:color w:val="auto"/>
          <w:highlight w:val="none"/>
        </w:rPr>
        <w:t>明确县域统管模式。</w:t>
      </w:r>
      <w:r>
        <w:rPr>
          <w:rFonts w:hint="eastAsia"/>
          <w:color w:val="auto"/>
          <w:highlight w:val="none"/>
        </w:rPr>
        <w:t>根据镇村分布、政府财力、人口规模、工程布局等因素，充分考虑县域内农村供水工程实际，科学确定县域统管模式。城乡供水一体化、农村供水规模化程度高的县</w:t>
      </w:r>
      <w:r>
        <w:rPr>
          <w:rFonts w:hint="eastAsia"/>
          <w:color w:val="auto"/>
          <w:highlight w:val="none"/>
          <w:lang w:eastAsia="zh-CN"/>
        </w:rPr>
        <w:t>（</w:t>
      </w:r>
      <w:r>
        <w:rPr>
          <w:rFonts w:hint="eastAsia"/>
          <w:color w:val="auto"/>
          <w:highlight w:val="none"/>
        </w:rPr>
        <w:t>市、区</w:t>
      </w:r>
      <w:r>
        <w:rPr>
          <w:rFonts w:hint="eastAsia"/>
          <w:color w:val="auto"/>
          <w:highlight w:val="none"/>
          <w:lang w:eastAsia="zh-CN"/>
        </w:rPr>
        <w:t>），</w:t>
      </w:r>
      <w:r>
        <w:rPr>
          <w:rFonts w:hint="eastAsia"/>
          <w:color w:val="auto"/>
          <w:highlight w:val="none"/>
        </w:rPr>
        <w:t>依托城市自来水厂、城乡供水公司、水务公司等，实现城乡供水一体化管理。工程数量较多、规模化程度偏低或管理主体多元、权属结构较为复杂的县</w:t>
      </w:r>
      <w:r>
        <w:rPr>
          <w:rFonts w:hint="eastAsia"/>
          <w:color w:val="auto"/>
          <w:highlight w:val="none"/>
          <w:lang w:eastAsia="zh-CN"/>
        </w:rPr>
        <w:t>（</w:t>
      </w:r>
      <w:r>
        <w:rPr>
          <w:rFonts w:hint="eastAsia"/>
          <w:color w:val="auto"/>
          <w:highlight w:val="none"/>
        </w:rPr>
        <w:t>市、区</w:t>
      </w:r>
      <w:r>
        <w:rPr>
          <w:rFonts w:hint="eastAsia"/>
          <w:color w:val="auto"/>
          <w:highlight w:val="none"/>
          <w:lang w:eastAsia="zh-CN"/>
        </w:rPr>
        <w:t>），</w:t>
      </w:r>
      <w:r>
        <w:rPr>
          <w:rFonts w:hint="eastAsia"/>
          <w:color w:val="auto"/>
          <w:highlight w:val="none"/>
        </w:rPr>
        <w:t>依托农村供水公司、供水总站等，承担县域或片区全部农村供水工程管护，也可通过投建管一体化模式实现县域统管。人口居住分散</w:t>
      </w:r>
      <w:r>
        <w:rPr>
          <w:rFonts w:hint="eastAsia"/>
          <w:color w:val="auto"/>
          <w:highlight w:val="none"/>
          <w:lang w:val="en-US" w:eastAsia="zh-CN"/>
        </w:rPr>
        <w:t>区域</w:t>
      </w:r>
      <w:r>
        <w:rPr>
          <w:rFonts w:hint="eastAsia"/>
          <w:color w:val="auto"/>
          <w:highlight w:val="none"/>
        </w:rPr>
        <w:t>，可委托第三方专业技术服务公司机构实现县域统管。</w:t>
      </w:r>
      <w:bookmarkStart w:id="124" w:name="_Toc20061"/>
      <w:bookmarkStart w:id="125" w:name="_Toc23624"/>
    </w:p>
    <w:p w14:paraId="2D8F497F">
      <w:pPr>
        <w:pStyle w:val="3"/>
        <w:bidi w:val="0"/>
        <w:rPr>
          <w:rFonts w:hint="eastAsia"/>
          <w:color w:val="auto"/>
          <w:highlight w:val="none"/>
          <w:lang w:val="en-US" w:eastAsia="zh-CN"/>
        </w:rPr>
      </w:pPr>
      <w:bookmarkStart w:id="126" w:name="_Toc29069"/>
      <w:bookmarkStart w:id="127" w:name="_Toc12546"/>
      <w:r>
        <w:rPr>
          <w:rFonts w:hint="eastAsia"/>
          <w:color w:val="auto"/>
          <w:highlight w:val="none"/>
          <w:lang w:val="en-US" w:eastAsia="zh-CN"/>
        </w:rPr>
        <w:t>第三节 完善水价形成和水费收缴机制</w:t>
      </w:r>
      <w:bookmarkEnd w:id="124"/>
      <w:bookmarkEnd w:id="125"/>
      <w:bookmarkEnd w:id="126"/>
      <w:bookmarkEnd w:id="127"/>
    </w:p>
    <w:p w14:paraId="66E5CB32">
      <w:pPr>
        <w:bidi w:val="0"/>
        <w:rPr>
          <w:rFonts w:hint="eastAsia"/>
          <w:color w:val="auto"/>
          <w:highlight w:val="none"/>
        </w:rPr>
      </w:pPr>
      <w:r>
        <w:rPr>
          <w:rFonts w:hint="eastAsia" w:ascii="楷体_GB2312" w:hAnsi="楷体_GB2312" w:eastAsia="楷体_GB2312" w:cs="楷体_GB2312"/>
          <w:color w:val="auto"/>
          <w:highlight w:val="none"/>
        </w:rPr>
        <w:t>健全农村集中供水工程合理水价形成机制。</w:t>
      </w:r>
      <w:r>
        <w:rPr>
          <w:rFonts w:hint="eastAsia"/>
          <w:color w:val="auto"/>
          <w:highlight w:val="none"/>
        </w:rPr>
        <w:t>不断深化农村供水价格改革，严格落实农村供水工程维修养护补助和公益性岗位管水员补贴制度，遵循“覆盖成本、合理收益、节约用水、公平负担”的原则，充分考虑农村群众收入水平差距，完善农村供水水价形成和水费收缴机制，</w:t>
      </w:r>
      <w:r>
        <w:rPr>
          <w:rFonts w:hint="eastAsia"/>
          <w:color w:val="auto"/>
          <w:highlight w:val="none"/>
          <w:lang w:val="en-US" w:eastAsia="zh-CN"/>
        </w:rPr>
        <w:t>对</w:t>
      </w:r>
      <w:r>
        <w:rPr>
          <w:rFonts w:hint="eastAsia"/>
          <w:color w:val="auto"/>
          <w:highlight w:val="none"/>
        </w:rPr>
        <w:t>农村供水价格实行分类管理。具备条件的纳入政府定价目录清单管理，原则上水费收入用于工程运行维护。小型集中供水工程、分散式工程供水价格及收费方式由村民委员会按照</w:t>
      </w:r>
      <w:r>
        <w:rPr>
          <w:rFonts w:hint="eastAsia"/>
          <w:color w:val="auto"/>
          <w:highlight w:val="none"/>
          <w:lang w:eastAsia="zh-CN"/>
        </w:rPr>
        <w:t>“</w:t>
      </w:r>
      <w:r>
        <w:rPr>
          <w:rFonts w:hint="eastAsia"/>
          <w:color w:val="auto"/>
          <w:highlight w:val="none"/>
        </w:rPr>
        <w:t>一事一议</w:t>
      </w:r>
      <w:r>
        <w:rPr>
          <w:rFonts w:hint="eastAsia"/>
          <w:color w:val="auto"/>
          <w:highlight w:val="none"/>
          <w:lang w:eastAsia="zh-CN"/>
        </w:rPr>
        <w:t>”</w:t>
      </w:r>
      <w:r>
        <w:rPr>
          <w:rFonts w:hint="eastAsia"/>
          <w:color w:val="auto"/>
          <w:highlight w:val="none"/>
        </w:rPr>
        <w:t>民主议事机制确定。对于利用率较低的工程，在确保较高供水保证率且计量设施体系完备的条件下，并充分征求农村群众意见的基础上，可实行“基本水价+计量水价”的两部制水价对供水成本进行分类补偿；其中，基本水价补偿固定资产折旧费等固定成本，计量水价补偿运行维护费等可变成本。对水源条件差、工程建设难度大、成本高、人口居住偏远分散的地区，水费收入低于运营成本的供水工程，逐步调整水价，覆盖解决工程运营成本，仍不足部分由县、乡人民政府予以合理补贴</w:t>
      </w:r>
      <w:r>
        <w:rPr>
          <w:rFonts w:hint="eastAsia"/>
          <w:color w:val="auto"/>
          <w:highlight w:val="none"/>
          <w:lang w:eastAsia="zh-CN"/>
        </w:rPr>
        <w:t>，运营管理单位</w:t>
      </w:r>
      <w:r>
        <w:rPr>
          <w:rFonts w:hint="eastAsia"/>
          <w:color w:val="auto"/>
          <w:highlight w:val="none"/>
          <w:lang w:val="en-US" w:eastAsia="zh-CN"/>
        </w:rPr>
        <w:t>需将</w:t>
      </w:r>
      <w:r>
        <w:rPr>
          <w:rFonts w:hint="eastAsia"/>
          <w:color w:val="auto"/>
          <w:highlight w:val="none"/>
          <w:lang w:eastAsia="zh-CN"/>
        </w:rPr>
        <w:t>补贴用于工程维修养护，不得使用财政补贴资金作为还款来源进行市场化融资。</w:t>
      </w:r>
      <w:r>
        <w:rPr>
          <w:rFonts w:hint="eastAsia"/>
          <w:color w:val="auto"/>
          <w:highlight w:val="none"/>
        </w:rPr>
        <w:t>推行“一户一表”、计量及收费，让农村群众用“放心水”，交“明白费”。</w:t>
      </w:r>
    </w:p>
    <w:p w14:paraId="61DA5E18">
      <w:pPr>
        <w:bidi w:val="0"/>
        <w:rPr>
          <w:rFonts w:hint="eastAsia"/>
          <w:color w:val="auto"/>
          <w:highlight w:val="none"/>
        </w:rPr>
      </w:pPr>
      <w:r>
        <w:rPr>
          <w:rFonts w:hint="eastAsia" w:ascii="楷体_GB2312" w:hAnsi="楷体_GB2312" w:eastAsia="楷体_GB2312" w:cs="楷体_GB2312"/>
          <w:color w:val="auto"/>
          <w:highlight w:val="none"/>
        </w:rPr>
        <w:t>创新水费收缴方式</w:t>
      </w:r>
      <w:r>
        <w:rPr>
          <w:rFonts w:hint="eastAsia" w:ascii="楷体_GB2312" w:hAnsi="楷体_GB2312" w:eastAsia="楷体_GB2312" w:cs="楷体_GB2312"/>
          <w:color w:val="auto"/>
          <w:highlight w:val="none"/>
          <w:lang w:eastAsia="zh-CN"/>
        </w:rPr>
        <w:t>。</w:t>
      </w:r>
      <w:r>
        <w:rPr>
          <w:rFonts w:hint="eastAsia"/>
          <w:color w:val="auto"/>
          <w:highlight w:val="none"/>
        </w:rPr>
        <w:t>推行水厂服务厅、村委会、代缴点等收费，</w:t>
      </w:r>
      <w:r>
        <w:rPr>
          <w:rFonts w:hint="eastAsia"/>
          <w:color w:val="auto"/>
          <w:highlight w:val="none"/>
          <w:lang w:val="en-US" w:eastAsia="zh-CN"/>
        </w:rPr>
        <w:t>2025年基本实现</w:t>
      </w:r>
      <w:r>
        <w:rPr>
          <w:rFonts w:hint="eastAsia"/>
          <w:color w:val="auto"/>
          <w:highlight w:val="none"/>
        </w:rPr>
        <w:t>手机APP、支付二维码、微信公众号等便捷方式支付水费</w:t>
      </w:r>
      <w:r>
        <w:rPr>
          <w:rFonts w:hint="eastAsia"/>
          <w:color w:val="auto"/>
          <w:highlight w:val="none"/>
          <w:lang w:val="en-US" w:eastAsia="zh-CN"/>
        </w:rPr>
        <w:t>全覆盖</w:t>
      </w:r>
      <w:r>
        <w:rPr>
          <w:rFonts w:hint="eastAsia"/>
          <w:color w:val="auto"/>
          <w:highlight w:val="none"/>
        </w:rPr>
        <w:t>，降低收费成本。</w:t>
      </w:r>
    </w:p>
    <w:p w14:paraId="48971FFF">
      <w:pPr>
        <w:pStyle w:val="3"/>
        <w:bidi w:val="0"/>
        <w:rPr>
          <w:rFonts w:hint="eastAsia"/>
          <w:color w:val="auto"/>
          <w:highlight w:val="none"/>
          <w:lang w:val="en-US" w:eastAsia="zh-CN"/>
        </w:rPr>
      </w:pPr>
      <w:bookmarkStart w:id="128" w:name="_Toc9508"/>
      <w:bookmarkStart w:id="129" w:name="_Toc25515"/>
      <w:bookmarkStart w:id="130" w:name="_Toc17164"/>
      <w:bookmarkStart w:id="131" w:name="_Toc20130"/>
      <w:r>
        <w:rPr>
          <w:rFonts w:hint="eastAsia"/>
          <w:color w:val="auto"/>
          <w:highlight w:val="none"/>
          <w:lang w:val="en-US" w:eastAsia="zh-CN"/>
        </w:rPr>
        <w:t>第四节 探索完善监督机制</w:t>
      </w:r>
      <w:bookmarkEnd w:id="128"/>
      <w:bookmarkEnd w:id="129"/>
      <w:bookmarkEnd w:id="130"/>
      <w:bookmarkEnd w:id="131"/>
    </w:p>
    <w:p w14:paraId="6DC9D5F1">
      <w:pPr>
        <w:bidi w:val="0"/>
        <w:rPr>
          <w:rFonts w:hint="eastAsia"/>
          <w:color w:val="auto"/>
          <w:highlight w:val="none"/>
        </w:rPr>
      </w:pPr>
      <w:r>
        <w:rPr>
          <w:rFonts w:hint="eastAsia"/>
          <w:color w:val="auto"/>
          <w:highlight w:val="none"/>
          <w:lang w:val="en-US" w:eastAsia="zh-CN"/>
        </w:rPr>
        <w:t>根据</w:t>
      </w:r>
      <w:r>
        <w:rPr>
          <w:rFonts w:hint="eastAsia"/>
          <w:color w:val="auto"/>
          <w:highlight w:val="none"/>
        </w:rPr>
        <w:t>《农村供水工程监督检查管理办法（试行）》</w:t>
      </w:r>
      <w:r>
        <w:rPr>
          <w:rFonts w:hint="eastAsia"/>
          <w:color w:val="auto"/>
          <w:highlight w:val="none"/>
          <w:lang w:eastAsia="zh-CN"/>
        </w:rPr>
        <w:t>，</w:t>
      </w:r>
      <w:r>
        <w:rPr>
          <w:rFonts w:hint="eastAsia"/>
          <w:color w:val="auto"/>
          <w:highlight w:val="none"/>
          <w:lang w:val="en-US" w:eastAsia="zh-CN"/>
        </w:rPr>
        <w:t>进一步</w:t>
      </w:r>
      <w:r>
        <w:rPr>
          <w:rFonts w:hint="eastAsia"/>
          <w:color w:val="auto"/>
          <w:highlight w:val="none"/>
        </w:rPr>
        <w:t>完善</w:t>
      </w:r>
      <w:r>
        <w:rPr>
          <w:rFonts w:hint="eastAsia"/>
          <w:color w:val="auto"/>
          <w:highlight w:val="none"/>
          <w:lang w:val="en-US" w:eastAsia="zh-CN"/>
        </w:rPr>
        <w:t>全省</w:t>
      </w:r>
      <w:r>
        <w:rPr>
          <w:rFonts w:hint="eastAsia"/>
          <w:color w:val="auto"/>
          <w:highlight w:val="none"/>
        </w:rPr>
        <w:t>农村供水管理制度和服务行为规范，将目标任务落实、管理责任落实、农村供水水质、供水运营服务、难点问题化解等纳入监督考核范围。坚持问题导向，重点抓住水源、取水、输配水、净水和运行管理等关键环节，按照不同工程规模，分类建立农村供水问题清单，明确监督检查、问题认定、问题整改及责任追究等环节的主体、对象、职责和要求。将供水</w:t>
      </w:r>
      <w:r>
        <w:rPr>
          <w:rFonts w:hint="eastAsia"/>
          <w:color w:val="auto"/>
          <w:highlight w:val="none"/>
          <w:lang w:val="en-US" w:eastAsia="zh-CN"/>
        </w:rPr>
        <w:t>单位</w:t>
      </w:r>
      <w:r>
        <w:rPr>
          <w:rFonts w:hint="eastAsia"/>
          <w:color w:val="auto"/>
          <w:highlight w:val="none"/>
        </w:rPr>
        <w:t>基本信息、维修服务电话、水价等以适当的方式向社会公开，接受社会监督。创新和完善监督手段，强化信息化监管、远程视频监管、“互联网十监管”</w:t>
      </w:r>
      <w:r>
        <w:rPr>
          <w:rFonts w:hint="eastAsia"/>
          <w:color w:val="auto"/>
          <w:highlight w:val="none"/>
          <w:lang w:eastAsia="zh-CN"/>
        </w:rPr>
        <w:t>，</w:t>
      </w:r>
      <w:r>
        <w:rPr>
          <w:rFonts w:hint="eastAsia"/>
          <w:color w:val="auto"/>
          <w:highlight w:val="none"/>
        </w:rPr>
        <w:t>强化农村供水全链条全过程监管。</w:t>
      </w:r>
    </w:p>
    <w:p w14:paraId="3FDEE4A7">
      <w:pPr>
        <w:pStyle w:val="3"/>
        <w:bidi w:val="0"/>
        <w:rPr>
          <w:rFonts w:hint="eastAsia"/>
          <w:color w:val="auto"/>
          <w:highlight w:val="none"/>
          <w:lang w:val="en-US" w:eastAsia="zh-CN"/>
        </w:rPr>
      </w:pPr>
      <w:bookmarkStart w:id="132" w:name="_Toc20832"/>
      <w:bookmarkStart w:id="133" w:name="_Toc9956"/>
      <w:bookmarkStart w:id="134" w:name="_Toc7718"/>
      <w:bookmarkStart w:id="135" w:name="_Toc12938"/>
      <w:r>
        <w:rPr>
          <w:rFonts w:hint="eastAsia"/>
          <w:color w:val="auto"/>
          <w:highlight w:val="none"/>
          <w:lang w:val="en-US" w:eastAsia="zh-CN"/>
        </w:rPr>
        <w:t>第五节 推进标准化管理</w:t>
      </w:r>
      <w:bookmarkEnd w:id="132"/>
      <w:bookmarkEnd w:id="133"/>
      <w:bookmarkEnd w:id="134"/>
    </w:p>
    <w:p w14:paraId="3031FF66">
      <w:pPr>
        <w:bidi w:val="0"/>
        <w:rPr>
          <w:rFonts w:hint="default" w:eastAsia="仿宋_GB2312"/>
          <w:color w:val="auto"/>
          <w:highlight w:val="none"/>
          <w:lang w:val="en-US" w:eastAsia="zh-CN"/>
        </w:rPr>
      </w:pPr>
      <w:r>
        <w:rPr>
          <w:rFonts w:hint="eastAsia"/>
          <w:color w:val="auto"/>
          <w:highlight w:val="none"/>
        </w:rPr>
        <w:t>按照中国式现代化的要求，以</w:t>
      </w:r>
      <w:r>
        <w:rPr>
          <w:rFonts w:hint="eastAsia"/>
          <w:color w:val="auto"/>
          <w:highlight w:val="none"/>
          <w:lang w:eastAsia="zh-CN"/>
        </w:rPr>
        <w:t>“</w:t>
      </w:r>
      <w:r>
        <w:rPr>
          <w:rFonts w:hint="eastAsia"/>
          <w:color w:val="auto"/>
          <w:highlight w:val="none"/>
        </w:rPr>
        <w:t>设施良好、管理规范、供水达标、水价合理、运行可靠</w:t>
      </w:r>
      <w:r>
        <w:rPr>
          <w:rFonts w:hint="eastAsia"/>
          <w:color w:val="auto"/>
          <w:highlight w:val="none"/>
          <w:lang w:eastAsia="zh-CN"/>
        </w:rPr>
        <w:t>”</w:t>
      </w:r>
      <w:r>
        <w:rPr>
          <w:rFonts w:hint="eastAsia"/>
          <w:color w:val="auto"/>
          <w:highlight w:val="none"/>
        </w:rPr>
        <w:t>为着力点，提升农村供水专业化信息化管理水平，完善农村供水标准化管理体系，保障农村供水工程安全、稳定、长效运行，推动农村供水高质量发展。</w:t>
      </w:r>
    </w:p>
    <w:p w14:paraId="76D03549">
      <w:pPr>
        <w:bidi w:val="0"/>
        <w:rPr>
          <w:rFonts w:hint="eastAsia" w:eastAsia="仿宋_GB2312"/>
          <w:color w:val="auto"/>
          <w:highlight w:val="none"/>
          <w:lang w:val="en-US" w:eastAsia="zh-CN"/>
        </w:rPr>
      </w:pPr>
      <w:r>
        <w:rPr>
          <w:rFonts w:hint="eastAsia" w:ascii="楷体_GB2312" w:hAnsi="楷体_GB2312" w:eastAsia="楷体_GB2312" w:cs="楷体_GB2312"/>
          <w:color w:val="auto"/>
          <w:highlight w:val="none"/>
          <w:lang w:val="en-US" w:eastAsia="zh-CN"/>
        </w:rPr>
        <w:t>加强设施管理。</w:t>
      </w:r>
      <w:r>
        <w:rPr>
          <w:rFonts w:hint="eastAsia"/>
          <w:color w:val="auto"/>
          <w:highlight w:val="none"/>
        </w:rPr>
        <w:t>供水单位对取水设施、净化设施、消毒设备、泵房与输配水管网、调蓄构筑物、机电设备、自动设备、厂区等进行标准化管理，确保农村集中供水工程正常发挥工程效益。定期对取水构筑物及取水口周边环境进行巡查，保持取水口周边水流通畅</w:t>
      </w:r>
      <w:r>
        <w:rPr>
          <w:rFonts w:hint="eastAsia"/>
          <w:color w:val="auto"/>
          <w:highlight w:val="none"/>
          <w:lang w:eastAsia="zh-CN"/>
        </w:rPr>
        <w:t>。</w:t>
      </w:r>
      <w:r>
        <w:rPr>
          <w:rFonts w:hint="eastAsia"/>
          <w:color w:val="auto"/>
          <w:highlight w:val="none"/>
        </w:rPr>
        <w:t>净水构筑物或净水装置不宜超设计负荷运行</w:t>
      </w:r>
      <w:r>
        <w:rPr>
          <w:rFonts w:hint="eastAsia"/>
          <w:color w:val="auto"/>
          <w:highlight w:val="none"/>
          <w:lang w:eastAsia="zh-CN"/>
        </w:rPr>
        <w:t>，</w:t>
      </w:r>
      <w:r>
        <w:rPr>
          <w:rFonts w:hint="eastAsia"/>
          <w:color w:val="auto"/>
          <w:highlight w:val="none"/>
        </w:rPr>
        <w:t>合理确定消毒剂投加量</w:t>
      </w:r>
      <w:r>
        <w:rPr>
          <w:rFonts w:hint="eastAsia"/>
          <w:color w:val="auto"/>
          <w:highlight w:val="none"/>
          <w:lang w:eastAsia="zh-CN"/>
        </w:rPr>
        <w:t>，</w:t>
      </w:r>
      <w:r>
        <w:rPr>
          <w:rFonts w:hint="eastAsia"/>
          <w:color w:val="auto"/>
          <w:highlight w:val="none"/>
        </w:rPr>
        <w:t>定期分析供水管网漏损情况</w:t>
      </w:r>
      <w:r>
        <w:rPr>
          <w:rFonts w:hint="eastAsia"/>
          <w:color w:val="auto"/>
          <w:highlight w:val="none"/>
          <w:lang w:eastAsia="zh-CN"/>
        </w:rPr>
        <w:t>，</w:t>
      </w:r>
      <w:r>
        <w:rPr>
          <w:rFonts w:hint="eastAsia"/>
          <w:color w:val="auto"/>
          <w:highlight w:val="none"/>
        </w:rPr>
        <w:t>清水池（高位水池、水塔）不得超上限或下限水位运行</w:t>
      </w:r>
      <w:r>
        <w:rPr>
          <w:rFonts w:hint="eastAsia"/>
          <w:color w:val="auto"/>
          <w:highlight w:val="none"/>
          <w:lang w:eastAsia="zh-CN"/>
        </w:rPr>
        <w:t>，</w:t>
      </w:r>
      <w:r>
        <w:rPr>
          <w:rFonts w:hint="eastAsia"/>
          <w:color w:val="auto"/>
          <w:highlight w:val="none"/>
        </w:rPr>
        <w:t>机电设备应保持运转正常、平稳、无异常噪音</w:t>
      </w:r>
      <w:r>
        <w:rPr>
          <w:rFonts w:hint="eastAsia"/>
          <w:color w:val="auto"/>
          <w:highlight w:val="none"/>
          <w:lang w:eastAsia="zh-CN"/>
        </w:rPr>
        <w:t>，</w:t>
      </w:r>
      <w:r>
        <w:rPr>
          <w:rFonts w:hint="eastAsia"/>
          <w:color w:val="auto"/>
          <w:highlight w:val="none"/>
          <w:lang w:val="en-US" w:eastAsia="zh-CN"/>
        </w:rPr>
        <w:t>加强自动设备检查，</w:t>
      </w:r>
      <w:r>
        <w:rPr>
          <w:rFonts w:hint="eastAsia"/>
          <w:color w:val="auto"/>
          <w:highlight w:val="none"/>
        </w:rPr>
        <w:t>厂区及周边环境保持整洁</w:t>
      </w:r>
      <w:r>
        <w:rPr>
          <w:rFonts w:hint="eastAsia"/>
          <w:color w:val="auto"/>
          <w:highlight w:val="none"/>
          <w:lang w:eastAsia="zh-CN"/>
        </w:rPr>
        <w:t>。</w:t>
      </w:r>
    </w:p>
    <w:p w14:paraId="3FFC7007">
      <w:pPr>
        <w:bidi w:val="0"/>
        <w:rPr>
          <w:rFonts w:hint="default" w:ascii="Times New Roman" w:hAnsi="Times New Roman" w:cs="Times New Roman"/>
          <w:color w:val="auto"/>
          <w:highlight w:val="none"/>
          <w:lang w:val="en-US" w:eastAsia="zh-CN"/>
        </w:rPr>
      </w:pPr>
      <w:r>
        <w:rPr>
          <w:rFonts w:hint="eastAsia" w:ascii="楷体_GB2312" w:hAnsi="楷体_GB2312" w:eastAsia="楷体_GB2312" w:cs="楷体_GB2312"/>
          <w:color w:val="auto"/>
          <w:highlight w:val="none"/>
          <w:lang w:val="en-US" w:eastAsia="zh-CN"/>
        </w:rPr>
        <w:t>加强水质管理。</w:t>
      </w:r>
      <w:r>
        <w:rPr>
          <w:rFonts w:hint="default" w:ascii="Times New Roman" w:hAnsi="Times New Roman" w:cs="Times New Roman"/>
          <w:color w:val="auto"/>
          <w:highlight w:val="none"/>
        </w:rPr>
        <w:t>2024年底县级水质检测中心有序运行，2025年底县级水质检测中心规范运行</w:t>
      </w:r>
      <w:r>
        <w:rPr>
          <w:rFonts w:hint="default" w:ascii="Times New Roman" w:hAnsi="Times New Roman" w:cs="Times New Roman"/>
          <w:color w:val="auto"/>
          <w:highlight w:val="none"/>
          <w:lang w:val="en-US" w:eastAsia="zh-CN"/>
        </w:rPr>
        <w:t>，</w:t>
      </w:r>
      <w:r>
        <w:rPr>
          <w:rFonts w:hint="default" w:ascii="Times New Roman" w:hAnsi="Times New Roman" w:cs="Times New Roman"/>
          <w:color w:val="auto"/>
          <w:highlight w:val="none"/>
        </w:rPr>
        <w:t>建立</w:t>
      </w:r>
      <w:r>
        <w:rPr>
          <w:rFonts w:hint="default" w:ascii="Times New Roman" w:hAnsi="Times New Roman" w:cs="Times New Roman"/>
          <w:color w:val="auto"/>
          <w:highlight w:val="none"/>
          <w:lang w:val="en-US" w:eastAsia="zh-CN"/>
        </w:rPr>
        <w:t>健全</w:t>
      </w:r>
      <w:r>
        <w:rPr>
          <w:rFonts w:hint="default" w:ascii="Times New Roman" w:hAnsi="Times New Roman" w:cs="Times New Roman"/>
          <w:color w:val="auto"/>
          <w:highlight w:val="none"/>
        </w:rPr>
        <w:t>农村供水水质检测监测制度</w:t>
      </w:r>
      <w:r>
        <w:rPr>
          <w:rFonts w:hint="default" w:ascii="Times New Roman" w:hAnsi="Times New Roman" w:cs="Times New Roman"/>
          <w:color w:val="auto"/>
          <w:highlight w:val="none"/>
          <w:lang w:val="en-US" w:eastAsia="zh-CN"/>
        </w:rPr>
        <w:t>体系</w:t>
      </w:r>
      <w:r>
        <w:rPr>
          <w:rFonts w:hint="default" w:ascii="Times New Roman" w:hAnsi="Times New Roman" w:cs="Times New Roman"/>
          <w:color w:val="auto"/>
          <w:highlight w:val="none"/>
        </w:rPr>
        <w:t>，并</w:t>
      </w:r>
      <w:r>
        <w:rPr>
          <w:rFonts w:hint="default" w:ascii="Times New Roman" w:hAnsi="Times New Roman" w:cs="Times New Roman"/>
          <w:color w:val="auto"/>
          <w:highlight w:val="none"/>
          <w:lang w:val="en-US" w:eastAsia="zh-CN"/>
        </w:rPr>
        <w:t>按标准</w:t>
      </w:r>
      <w:r>
        <w:rPr>
          <w:rFonts w:hint="default" w:ascii="Times New Roman" w:hAnsi="Times New Roman" w:cs="Times New Roman"/>
          <w:color w:val="auto"/>
          <w:highlight w:val="none"/>
        </w:rPr>
        <w:t>开展水质巡检，水质检测记录应真实、完整、清晰，并应及时归档、统一管理，按要求定期报送。督促供水单位按照《生活饮用水卫生标准》（GB5749）《地表水环境质量标准》（GB 3838）《地下水质量标准》（GB/T 14848）的有关规定，并结合本地区的水质特征对进厂原水</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出厂水、末梢水</w:t>
      </w:r>
      <w:r>
        <w:rPr>
          <w:rFonts w:hint="default" w:ascii="Times New Roman" w:hAnsi="Times New Roman" w:cs="Times New Roman"/>
          <w:color w:val="auto"/>
          <w:highlight w:val="none"/>
        </w:rPr>
        <w:t>进行水质检验，当水质发生异常变化时，应根据需要增加风险指标的检测频率。</w:t>
      </w:r>
    </w:p>
    <w:p w14:paraId="232A40DD">
      <w:pPr>
        <w:rPr>
          <w:rFonts w:hint="eastAsia"/>
          <w:color w:val="auto"/>
          <w:highlight w:val="none"/>
          <w:lang w:val="en-US" w:eastAsia="zh-CN"/>
        </w:rPr>
      </w:pPr>
      <w:r>
        <w:rPr>
          <w:rFonts w:hint="eastAsia" w:ascii="楷体_GB2312" w:hAnsi="楷体_GB2312" w:eastAsia="楷体_GB2312" w:cs="楷体_GB2312"/>
          <w:color w:val="auto"/>
          <w:highlight w:val="none"/>
          <w:lang w:val="en-US" w:eastAsia="zh-CN"/>
        </w:rPr>
        <w:t>加强应急管理。</w:t>
      </w:r>
      <w:r>
        <w:rPr>
          <w:rFonts w:hint="eastAsia"/>
          <w:color w:val="auto"/>
          <w:highlight w:val="none"/>
        </w:rPr>
        <w:t>发生自然灾害、水源污染等突发事件时，供水单位立即采取紧急措施并及时上报，按照应急供水预案要求做好应急供水保障。供水突发事件处置后，应遵循“谁启动、谁终止”的原则终止应急程序</w:t>
      </w:r>
      <w:r>
        <w:rPr>
          <w:rFonts w:hint="eastAsia"/>
          <w:color w:val="auto"/>
          <w:highlight w:val="none"/>
          <w:lang w:eastAsia="zh-CN"/>
        </w:rPr>
        <w:t>，</w:t>
      </w:r>
      <w:r>
        <w:rPr>
          <w:rFonts w:hint="eastAsia"/>
          <w:color w:val="auto"/>
          <w:highlight w:val="none"/>
        </w:rPr>
        <w:t>必须对有关供水设施进行重新清洗、消毒</w:t>
      </w:r>
      <w:r>
        <w:rPr>
          <w:rFonts w:hint="eastAsia"/>
          <w:color w:val="auto"/>
          <w:highlight w:val="none"/>
          <w:lang w:val="en-US" w:eastAsia="zh-CN"/>
        </w:rPr>
        <w:t>再</w:t>
      </w:r>
      <w:r>
        <w:rPr>
          <w:rFonts w:hint="eastAsia"/>
          <w:color w:val="auto"/>
          <w:highlight w:val="none"/>
        </w:rPr>
        <w:t>恢复正常供水，</w:t>
      </w:r>
      <w:r>
        <w:rPr>
          <w:rFonts w:hint="eastAsia"/>
          <w:color w:val="auto"/>
          <w:highlight w:val="none"/>
          <w:lang w:val="en-US" w:eastAsia="zh-CN"/>
        </w:rPr>
        <w:t>并</w:t>
      </w:r>
      <w:r>
        <w:rPr>
          <w:rFonts w:hint="eastAsia"/>
          <w:color w:val="auto"/>
          <w:highlight w:val="none"/>
        </w:rPr>
        <w:t>及时评估和完善应急处理措施的有效性</w:t>
      </w:r>
      <w:r>
        <w:rPr>
          <w:rFonts w:hint="eastAsia"/>
          <w:color w:val="auto"/>
          <w:highlight w:val="none"/>
          <w:lang w:eastAsia="zh-CN"/>
        </w:rPr>
        <w:t>。</w:t>
      </w:r>
      <w:r>
        <w:rPr>
          <w:rFonts w:hint="eastAsia"/>
          <w:color w:val="auto"/>
          <w:highlight w:val="none"/>
        </w:rPr>
        <w:t>供水单位加强对运行管理人员和用水户宣传应急措施常识，</w:t>
      </w:r>
      <w:r>
        <w:rPr>
          <w:rFonts w:hint="eastAsia"/>
          <w:color w:val="auto"/>
          <w:highlight w:val="none"/>
          <w:lang w:eastAsia="zh-CN"/>
        </w:rPr>
        <w:t>增强</w:t>
      </w:r>
      <w:r>
        <w:rPr>
          <w:rFonts w:hint="eastAsia"/>
          <w:color w:val="auto"/>
          <w:highlight w:val="none"/>
        </w:rPr>
        <w:t>安全防范意识。</w:t>
      </w:r>
    </w:p>
    <w:p w14:paraId="0AB24EFB">
      <w:pPr>
        <w:pStyle w:val="3"/>
        <w:bidi w:val="0"/>
        <w:rPr>
          <w:rFonts w:hint="eastAsia"/>
          <w:color w:val="auto"/>
          <w:highlight w:val="none"/>
          <w:lang w:val="en-US" w:eastAsia="zh-CN"/>
        </w:rPr>
      </w:pPr>
      <w:bookmarkStart w:id="136" w:name="_Toc19716"/>
      <w:bookmarkStart w:id="137" w:name="_Toc29217"/>
      <w:bookmarkStart w:id="138" w:name="_Toc24733"/>
      <w:r>
        <w:rPr>
          <w:rFonts w:hint="eastAsia"/>
          <w:color w:val="auto"/>
          <w:highlight w:val="none"/>
          <w:lang w:val="en-US" w:eastAsia="zh-CN"/>
        </w:rPr>
        <w:t>第六节 强化数字赋能</w:t>
      </w:r>
      <w:bookmarkEnd w:id="135"/>
      <w:bookmarkEnd w:id="136"/>
      <w:bookmarkEnd w:id="137"/>
      <w:bookmarkEnd w:id="138"/>
    </w:p>
    <w:p w14:paraId="3D48B408">
      <w:pPr>
        <w:keepNext w:val="0"/>
        <w:keepLines w:val="0"/>
        <w:pageBreakBefore w:val="0"/>
        <w:widowControl w:val="0"/>
        <w:kinsoku/>
        <w:wordWrap/>
        <w:overflowPunct/>
        <w:topLinePunct w:val="0"/>
        <w:autoSpaceDE/>
        <w:autoSpaceDN/>
        <w:bidi w:val="0"/>
        <w:adjustRightInd/>
        <w:snapToGrid/>
        <w:textAlignment w:val="auto"/>
        <w:rPr>
          <w:rFonts w:hint="eastAsia"/>
          <w:color w:val="auto"/>
          <w:highlight w:val="none"/>
        </w:rPr>
      </w:pPr>
      <w:r>
        <w:rPr>
          <w:rFonts w:hint="eastAsia"/>
          <w:color w:val="auto"/>
          <w:highlight w:val="none"/>
        </w:rPr>
        <w:t>以实现预报、预警、预演、预案“四预”功能为目的，推进数字孪生农村供水工程建设，提高数字化、网络化、智慧化水平。</w:t>
      </w:r>
      <w:r>
        <w:rPr>
          <w:rFonts w:hint="eastAsia"/>
          <w:color w:val="auto"/>
          <w:highlight w:val="none"/>
          <w:lang w:val="en-US" w:eastAsia="zh-CN"/>
        </w:rPr>
        <w:t>全省共规划建立农村供水管理信息系统、数字孪生农村供水工程建设、数字孪生供水系统建设等信息化建设项目122个。</w:t>
      </w:r>
    </w:p>
    <w:p w14:paraId="751AA971">
      <w:pPr>
        <w:bidi w:val="0"/>
        <w:rPr>
          <w:rFonts w:hint="eastAsia"/>
          <w:color w:val="auto"/>
          <w:highlight w:val="none"/>
          <w:lang w:val="en-US" w:eastAsia="zh-CN"/>
        </w:rPr>
      </w:pPr>
      <w:r>
        <w:rPr>
          <w:rFonts w:hint="eastAsia" w:ascii="楷体_GB2312" w:hAnsi="楷体_GB2312" w:eastAsia="楷体_GB2312" w:cs="楷体_GB2312"/>
          <w:color w:val="auto"/>
          <w:highlight w:val="none"/>
          <w:lang w:val="en-US" w:eastAsia="zh-CN"/>
        </w:rPr>
        <w:t>建立农村供水管理信息系统。</w:t>
      </w:r>
      <w:r>
        <w:rPr>
          <w:rFonts w:hint="eastAsia"/>
          <w:color w:val="auto"/>
          <w:highlight w:val="none"/>
          <w:lang w:val="en-US" w:eastAsia="zh-CN"/>
        </w:rPr>
        <w:t>以县域为单元，以农村集中供水工程为对象，2025年底前基本完成省、市、县农村供水管理信息平台建设，打造农村集中供水工程信息化管理一张图，提升管理决策支持水平。针对规模化供水工程，同步建设或改造提升现有工程，实现对水量、水质、水压等关键参数在线监测和水泵机组、净化消毒等主要供水设施设备实时监控的自动化监控系统建设，提升供水安全保障能力，具备数据远传功能。推进对输配水泵站的水泵机组、闸阀等供水设施设备的远程控制，推广智能水表、远程缴费，提升工作效率，降低供水成本。推进不同系统之间的信息、互联互通和数据共享应用。有条件的地区，加强供水全面感知、实时传输、数据分析和智慧应用系统建设，结合水文气象预报预测信息和水量供需能力分析，增强预报、预警、预演、预案能力，推动智慧供水系统建设和智能化管理。</w:t>
      </w:r>
    </w:p>
    <w:p w14:paraId="0FAE3B75">
      <w:pPr>
        <w:keepNext w:val="0"/>
        <w:keepLines w:val="0"/>
        <w:pageBreakBefore w:val="0"/>
        <w:widowControl w:val="0"/>
        <w:kinsoku/>
        <w:wordWrap/>
        <w:overflowPunct/>
        <w:topLinePunct w:val="0"/>
        <w:autoSpaceDE/>
        <w:autoSpaceDN/>
        <w:bidi w:val="0"/>
        <w:adjustRightInd/>
        <w:snapToGrid/>
        <w:textAlignment w:val="auto"/>
        <w:rPr>
          <w:rFonts w:hint="eastAsia"/>
          <w:color w:val="auto"/>
          <w:highlight w:val="none"/>
          <w:lang w:val="en-US" w:eastAsia="zh-CN"/>
        </w:rPr>
      </w:pPr>
      <w:r>
        <w:rPr>
          <w:rFonts w:hint="eastAsia" w:ascii="楷体_GB2312" w:hAnsi="楷体_GB2312" w:eastAsia="楷体_GB2312" w:cs="楷体_GB2312"/>
          <w:color w:val="auto"/>
          <w:highlight w:val="none"/>
          <w:lang w:val="en-US" w:eastAsia="zh-CN"/>
        </w:rPr>
        <w:t>推进</w:t>
      </w:r>
      <w:r>
        <w:rPr>
          <w:rFonts w:hint="eastAsia" w:ascii="楷体_GB2312" w:hAnsi="楷体_GB2312" w:eastAsia="楷体_GB2312" w:cs="楷体_GB2312"/>
          <w:color w:val="auto"/>
          <w:highlight w:val="none"/>
        </w:rPr>
        <w:t>数字孪生农村供水工程</w:t>
      </w:r>
      <w:r>
        <w:rPr>
          <w:rFonts w:hint="eastAsia" w:ascii="楷体_GB2312" w:hAnsi="楷体_GB2312" w:eastAsia="楷体_GB2312" w:cs="楷体_GB2312"/>
          <w:color w:val="auto"/>
          <w:highlight w:val="none"/>
          <w:lang w:val="en-US" w:eastAsia="zh-CN"/>
        </w:rPr>
        <w:t>和供水体系建设。</w:t>
      </w:r>
      <w:r>
        <w:rPr>
          <w:rFonts w:hint="eastAsia"/>
          <w:color w:val="auto"/>
          <w:highlight w:val="none"/>
        </w:rPr>
        <w:t>构建完善包括监测感知体系、通信网络体系、信息基础环境等信息化基础设施，根据农村供水不同应用需求，搭建包括数据底板、模型库、知识库、数字孪生引擎的数字孪生平台，建设综合调度管理、生产运营管理、供水服务管理、巡查管护等关键业务智能应用，结合实际需求持续扩展和升级完善，支持移动端应用，实现数字孪生平台和业务应用系统的协同管理和优化运营。形成数字孪生农村供水工程建设管理制度、标准规范、组织机构及软硬件成套运维保障方案，加强专项培训和技术人才培养，保障共建共享。</w:t>
      </w:r>
      <w:r>
        <w:rPr>
          <w:rFonts w:hint="eastAsia"/>
          <w:color w:val="auto"/>
          <w:highlight w:val="none"/>
          <w:lang w:val="en-US" w:eastAsia="zh-CN"/>
        </w:rPr>
        <w:t>有条件的区域，结合水文、气象测报信息，加快推进数字孪生供水系统建设，逐步实现预报、预警、预演、预案功能，提升农村供水自动化管理与风险防范能力。</w:t>
      </w:r>
    </w:p>
    <w:p w14:paraId="23590D8E">
      <w:pPr>
        <w:keepNext w:val="0"/>
        <w:keepLines w:val="0"/>
        <w:pageBreakBefore w:val="0"/>
        <w:widowControl w:val="0"/>
        <w:kinsoku/>
        <w:wordWrap/>
        <w:overflowPunct/>
        <w:topLinePunct w:val="0"/>
        <w:autoSpaceDE/>
        <w:autoSpaceDN/>
        <w:bidi w:val="0"/>
        <w:adjustRightInd/>
        <w:snapToGrid/>
        <w:textAlignment w:val="auto"/>
        <w:rPr>
          <w:rFonts w:hint="eastAsia"/>
          <w:color w:val="auto"/>
          <w:highlight w:val="none"/>
          <w:lang w:val="en-US" w:eastAsia="zh-CN"/>
        </w:rPr>
      </w:pPr>
    </w:p>
    <w:p w14:paraId="1EA55AAA">
      <w:pPr>
        <w:pStyle w:val="2"/>
        <w:bidi w:val="0"/>
        <w:rPr>
          <w:rFonts w:hint="eastAsia"/>
          <w:color w:val="auto"/>
          <w:highlight w:val="none"/>
        </w:rPr>
        <w:sectPr>
          <w:pgSz w:w="11906" w:h="16838"/>
          <w:pgMar w:top="1417" w:right="1587" w:bottom="1417" w:left="1587" w:header="851" w:footer="794" w:gutter="0"/>
          <w:pgBorders>
            <w:top w:val="none" w:sz="0" w:space="0"/>
            <w:left w:val="none" w:sz="0" w:space="0"/>
            <w:bottom w:val="none" w:sz="0" w:space="0"/>
            <w:right w:val="none" w:sz="0" w:space="0"/>
          </w:pgBorders>
          <w:pgNumType w:fmt="decimal"/>
          <w:cols w:space="0" w:num="1"/>
          <w:rtlGutter w:val="0"/>
          <w:docGrid w:type="lines" w:linePitch="312" w:charSpace="0"/>
        </w:sectPr>
      </w:pPr>
      <w:bookmarkStart w:id="139" w:name="_Toc14032"/>
      <w:bookmarkStart w:id="140" w:name="_Toc31002"/>
      <w:bookmarkStart w:id="141" w:name="_Toc6402"/>
    </w:p>
    <w:p w14:paraId="5082B176">
      <w:pPr>
        <w:pStyle w:val="2"/>
        <w:bidi w:val="0"/>
        <w:rPr>
          <w:rFonts w:hint="eastAsia"/>
          <w:color w:val="auto"/>
          <w:highlight w:val="none"/>
        </w:rPr>
      </w:pPr>
      <w:bookmarkStart w:id="142" w:name="_Toc18341"/>
      <w:r>
        <w:rPr>
          <w:rFonts w:hint="eastAsia"/>
          <w:color w:val="auto"/>
          <w:highlight w:val="none"/>
        </w:rPr>
        <w:t>第七章</w:t>
      </w:r>
      <w:r>
        <w:rPr>
          <w:rFonts w:hint="eastAsia"/>
          <w:color w:val="auto"/>
          <w:highlight w:val="none"/>
          <w:lang w:val="en-US" w:eastAsia="zh-CN"/>
        </w:rPr>
        <w:t xml:space="preserve"> </w:t>
      </w:r>
      <w:r>
        <w:rPr>
          <w:rFonts w:hint="eastAsia"/>
          <w:color w:val="auto"/>
          <w:highlight w:val="none"/>
        </w:rPr>
        <w:t>强化应急供水保障</w:t>
      </w:r>
      <w:bookmarkEnd w:id="139"/>
      <w:bookmarkEnd w:id="140"/>
      <w:bookmarkEnd w:id="141"/>
      <w:bookmarkEnd w:id="142"/>
    </w:p>
    <w:p w14:paraId="2B96A799">
      <w:pPr>
        <w:bidi w:val="0"/>
        <w:rPr>
          <w:rFonts w:hint="eastAsia"/>
          <w:color w:val="auto"/>
          <w:highlight w:val="none"/>
        </w:rPr>
      </w:pPr>
      <w:r>
        <w:rPr>
          <w:rFonts w:hint="eastAsia"/>
          <w:color w:val="auto"/>
          <w:highlight w:val="none"/>
          <w:lang w:val="en-US" w:eastAsia="zh-CN"/>
        </w:rPr>
        <w:t>面向未来经济发展格局、气候变化、生态环境演变的不确定性，坚持底线思维，增强忧患意识，从供水安全的不同维度，以问题为导向，从前端管控到事后应对开展全过程、全要素水安全风险防控，提高农村供水应急保障能力。</w:t>
      </w:r>
      <w:r>
        <w:rPr>
          <w:rFonts w:hint="eastAsia"/>
          <w:color w:val="auto"/>
          <w:highlight w:val="none"/>
        </w:rPr>
        <w:t>建立健全平急两用的应急供水保障体系，完善应急保障运行机制，做好应对洪旱灾害、突发水污染事件应急保供水工作。</w:t>
      </w:r>
    </w:p>
    <w:p w14:paraId="143E1465">
      <w:pPr>
        <w:pStyle w:val="3"/>
        <w:bidi w:val="0"/>
        <w:rPr>
          <w:rFonts w:hint="eastAsia"/>
          <w:color w:val="auto"/>
          <w:highlight w:val="none"/>
          <w:lang w:val="en-US" w:eastAsia="zh-CN"/>
        </w:rPr>
      </w:pPr>
      <w:bookmarkStart w:id="143" w:name="_Toc5503"/>
      <w:bookmarkStart w:id="144" w:name="_Toc9490"/>
      <w:bookmarkStart w:id="145" w:name="_Toc4279"/>
      <w:bookmarkStart w:id="146" w:name="_Toc763"/>
      <w:r>
        <w:rPr>
          <w:rFonts w:hint="eastAsia"/>
          <w:color w:val="auto"/>
          <w:highlight w:val="none"/>
          <w:lang w:val="en-US" w:eastAsia="zh-CN"/>
        </w:rPr>
        <w:t>第一节 建立健全平急两用的应急供水保障体系</w:t>
      </w:r>
      <w:bookmarkEnd w:id="143"/>
      <w:bookmarkEnd w:id="144"/>
      <w:bookmarkEnd w:id="145"/>
      <w:bookmarkEnd w:id="146"/>
    </w:p>
    <w:p w14:paraId="1D6F2A7A">
      <w:pPr>
        <w:bidi w:val="0"/>
        <w:rPr>
          <w:rFonts w:hint="eastAsia"/>
          <w:color w:val="auto"/>
          <w:highlight w:val="none"/>
        </w:rPr>
      </w:pPr>
      <w:r>
        <w:rPr>
          <w:rFonts w:hint="eastAsia"/>
          <w:color w:val="auto"/>
          <w:highlight w:val="none"/>
        </w:rPr>
        <w:t>从应对自然灾害、预防安全事故、杜绝人为事件等方面着手，严格落实农村供水安全保障责任，制定完善农村供水应急预案</w:t>
      </w:r>
      <w:r>
        <w:rPr>
          <w:rFonts w:hint="eastAsia"/>
          <w:color w:val="auto"/>
          <w:highlight w:val="none"/>
          <w:lang w:eastAsia="zh-CN"/>
        </w:rPr>
        <w:t>，区域规模供水工程、小型集中及分散供水工程由供水单位制定应急供水预案，其中区域规模供水工程需逐个制定预案，小型集中及分散供水工程需分区域制定预案。</w:t>
      </w:r>
      <w:r>
        <w:rPr>
          <w:rFonts w:hint="eastAsia"/>
          <w:color w:val="auto"/>
          <w:highlight w:val="none"/>
        </w:rPr>
        <w:t>组建应急供水队伍，开展应急演练；将规模化供水工程覆盖范围内的小型供水工程作为备用水源，科学布局应急取水点；</w:t>
      </w:r>
      <w:r>
        <w:rPr>
          <w:rFonts w:hint="eastAsia"/>
          <w:color w:val="auto"/>
          <w:highlight w:val="none"/>
          <w:lang w:val="en-US" w:eastAsia="zh-CN"/>
        </w:rPr>
        <w:t>在用户相对集中、取用水相对方便地点增设储水罐或水箱，用于特枯时期或突发水污染事件时应急供水，</w:t>
      </w:r>
      <w:r>
        <w:rPr>
          <w:rFonts w:hint="eastAsia"/>
          <w:color w:val="auto"/>
          <w:highlight w:val="none"/>
        </w:rPr>
        <w:t>将农村供水应急保障纳入地方水旱灾害防御和突发事故应急处置工作范围，依托水旱灾害防御等物资仓库，集中储备应急送水车、净水车、柴油发电机、水泵机组、便携式水质检测设备、管道管件等应急物资，提升应急供水保障能力。</w:t>
      </w:r>
    </w:p>
    <w:p w14:paraId="5D17433C">
      <w:pPr>
        <w:bidi w:val="0"/>
        <w:rPr>
          <w:rFonts w:hint="eastAsia"/>
          <w:color w:val="auto"/>
          <w:highlight w:val="none"/>
        </w:rPr>
      </w:pPr>
      <w:r>
        <w:rPr>
          <w:rFonts w:hint="eastAsia"/>
          <w:color w:val="auto"/>
          <w:highlight w:val="none"/>
          <w:lang w:val="en-US" w:eastAsia="zh-CN"/>
        </w:rPr>
        <w:t>做好不同规模供水工程应急供水保障。针对城乡供水一体化工程，纳入城区应急供水保障体系统一考虑；其余规模化供水工程应充分利用已建在建水库作为应急备用水源，供水水厂各水处理环节（絮凝、沉淀、过滤、消毒等）应有应急备用措施，供水主干网应尽量建为环状网，提高供水保障率；小型供水工程应充分利用附近水源作为应急备用水源，主干网应尽量接入临近规模化供水工程，大旱时期由临近规模化供水工程协助应急供水。</w:t>
      </w:r>
    </w:p>
    <w:p w14:paraId="591E4CAF">
      <w:pPr>
        <w:pStyle w:val="3"/>
        <w:bidi w:val="0"/>
        <w:rPr>
          <w:rFonts w:hint="eastAsia"/>
          <w:color w:val="auto"/>
          <w:highlight w:val="none"/>
          <w:lang w:val="en-US" w:eastAsia="zh-CN"/>
        </w:rPr>
      </w:pPr>
      <w:bookmarkStart w:id="147" w:name="_Toc21363"/>
      <w:bookmarkStart w:id="148" w:name="_Toc3388"/>
      <w:bookmarkStart w:id="149" w:name="_Toc32350"/>
      <w:bookmarkStart w:id="150" w:name="_Toc19612"/>
      <w:r>
        <w:rPr>
          <w:rFonts w:hint="eastAsia"/>
          <w:color w:val="auto"/>
          <w:highlight w:val="none"/>
          <w:lang w:val="en-US" w:eastAsia="zh-CN"/>
        </w:rPr>
        <w:t>第二节 完善应急保障运行机制</w:t>
      </w:r>
      <w:bookmarkEnd w:id="147"/>
      <w:bookmarkEnd w:id="148"/>
      <w:bookmarkEnd w:id="149"/>
      <w:bookmarkEnd w:id="150"/>
    </w:p>
    <w:p w14:paraId="75A20513">
      <w:pPr>
        <w:keepNext w:val="0"/>
        <w:keepLines w:val="0"/>
        <w:pageBreakBefore w:val="0"/>
        <w:widowControl w:val="0"/>
        <w:kinsoku/>
        <w:wordWrap/>
        <w:overflowPunct/>
        <w:topLinePunct w:val="0"/>
        <w:autoSpaceDE/>
        <w:autoSpaceDN/>
        <w:bidi w:val="0"/>
        <w:adjustRightInd/>
        <w:snapToGrid/>
        <w:textAlignment w:val="auto"/>
        <w:rPr>
          <w:rFonts w:hint="eastAsia"/>
          <w:color w:val="auto"/>
          <w:highlight w:val="none"/>
          <w:lang w:val="en-US" w:eastAsia="zh-CN"/>
        </w:rPr>
      </w:pPr>
      <w:r>
        <w:rPr>
          <w:rFonts w:hint="eastAsia"/>
          <w:color w:val="auto"/>
          <w:highlight w:val="none"/>
          <w:lang w:val="en-US" w:eastAsia="zh-CN"/>
        </w:rPr>
        <w:t>建立完善风险防控机制，建立健全风险研判机制、决策风险评估机制、风险防控协同机制、风险防控责任机制。</w:t>
      </w:r>
    </w:p>
    <w:p w14:paraId="5C513D5A">
      <w:pPr>
        <w:bidi w:val="0"/>
        <w:rPr>
          <w:rFonts w:hint="eastAsia"/>
          <w:color w:val="auto"/>
          <w:highlight w:val="none"/>
        </w:rPr>
      </w:pPr>
      <w:r>
        <w:rPr>
          <w:rFonts w:hint="eastAsia"/>
          <w:color w:val="auto"/>
          <w:highlight w:val="none"/>
          <w:lang w:val="en-US" w:eastAsia="zh-CN"/>
        </w:rPr>
        <w:t>提高风险防控能力。加强宣传教育与舆论引导，并鼓励公众参与农村供水安全风险防控，形成全社会共同防控供水安全风险的合力。完善重大水体污染预防预警信息监测与报告体系，做好水污染事件应急供水保障，形成统一指挥、反应灵敏、功能齐全、协调有序、运转高效的水污染事件应急管理机制，控制、减少突发水污染事件的风险和危害，保障群众生命健康。</w:t>
      </w:r>
    </w:p>
    <w:p w14:paraId="6FD0060A">
      <w:pPr>
        <w:keepNext w:val="0"/>
        <w:keepLines w:val="0"/>
        <w:pageBreakBefore w:val="0"/>
        <w:widowControl w:val="0"/>
        <w:kinsoku/>
        <w:wordWrap/>
        <w:overflowPunct/>
        <w:topLinePunct w:val="0"/>
        <w:autoSpaceDE/>
        <w:autoSpaceDN/>
        <w:bidi w:val="0"/>
        <w:adjustRightInd/>
        <w:snapToGrid/>
        <w:textAlignment w:val="auto"/>
        <w:rPr>
          <w:rFonts w:hint="eastAsia"/>
          <w:color w:val="auto"/>
          <w:highlight w:val="none"/>
        </w:rPr>
      </w:pPr>
      <w:r>
        <w:rPr>
          <w:rFonts w:hint="eastAsia"/>
          <w:color w:val="auto"/>
          <w:highlight w:val="none"/>
          <w:lang w:val="en-US" w:eastAsia="zh-CN"/>
        </w:rPr>
        <w:t>提升应急处置水平。加强与应急、生态环境等相关部门对接，因地制宜建立干旱、洪涝等常见自然灾害和水污染等重大供水事件的应急会商机制，统筹水利、住建、消防、应急等部门应急供水保障信息和资源，提前预测预判，及时采取有针对性措施，全力做好农村供水保障。</w:t>
      </w:r>
      <w:r>
        <w:rPr>
          <w:rFonts w:hint="eastAsia"/>
          <w:color w:val="auto"/>
          <w:highlight w:val="none"/>
        </w:rPr>
        <w:t>健全预防应对、应急响应、预案启动、措施落实、响应终止、复盘善后等应急供水工作机制，发挥各级应急指挥机构组织、协调、指挥作用。突发事件发生后，立即启动应急响应，做好水源调度、物资调配、应急抢修、储水节水等工作。完善信息发布和报送报告制度，加强信息共享，积极回应社会关切。</w:t>
      </w:r>
    </w:p>
    <w:p w14:paraId="287B2AEF">
      <w:pPr>
        <w:pStyle w:val="3"/>
        <w:bidi w:val="0"/>
        <w:rPr>
          <w:rFonts w:hint="eastAsia"/>
          <w:color w:val="auto"/>
          <w:highlight w:val="none"/>
          <w:lang w:val="en-US" w:eastAsia="zh-CN"/>
        </w:rPr>
      </w:pPr>
      <w:bookmarkStart w:id="151" w:name="_Toc11011"/>
      <w:bookmarkStart w:id="152" w:name="_Toc18603"/>
      <w:bookmarkStart w:id="153" w:name="_Toc22012"/>
      <w:r>
        <w:rPr>
          <w:rFonts w:hint="eastAsia"/>
          <w:color w:val="auto"/>
          <w:highlight w:val="none"/>
          <w:lang w:val="en-US" w:eastAsia="zh-CN"/>
        </w:rPr>
        <w:t>第三节 做好洪旱灾害和突发水污染事件应急保供水工作</w:t>
      </w:r>
      <w:bookmarkEnd w:id="151"/>
      <w:bookmarkEnd w:id="152"/>
      <w:bookmarkEnd w:id="153"/>
    </w:p>
    <w:p w14:paraId="742D9DC7">
      <w:pPr>
        <w:rPr>
          <w:rFonts w:hint="default" w:eastAsia="仿宋_GB2312"/>
          <w:color w:val="auto"/>
          <w:highlight w:val="none"/>
          <w:lang w:val="en-US" w:eastAsia="zh-CN"/>
        </w:rPr>
      </w:pPr>
      <w:r>
        <w:rPr>
          <w:rFonts w:hint="eastAsia"/>
          <w:color w:val="auto"/>
          <w:highlight w:val="none"/>
        </w:rPr>
        <w:t>按照“先生活、后生产，先节水、后调水”原则，合理进行水量分配。旱情严重时，可依法限制或暂停高耗水工业用水和洗浴等高耗水服务业用水，限时或限量供应居民生活用水。通过</w:t>
      </w:r>
      <w:r>
        <w:rPr>
          <w:rFonts w:hint="eastAsia"/>
          <w:color w:val="auto"/>
          <w:highlight w:val="none"/>
          <w:lang w:val="en-US" w:eastAsia="zh-CN"/>
        </w:rPr>
        <w:t>管网连通</w:t>
      </w:r>
      <w:r>
        <w:rPr>
          <w:rFonts w:hint="eastAsia"/>
          <w:color w:val="auto"/>
          <w:highlight w:val="none"/>
        </w:rPr>
        <w:t>，统筹调度各水厂供水水量。启用备用水源，分区域、分时段供水。</w:t>
      </w:r>
    </w:p>
    <w:p w14:paraId="5A74FA97">
      <w:pPr>
        <w:rPr>
          <w:rFonts w:hint="default" w:eastAsia="仿宋_GB2312"/>
          <w:color w:val="auto"/>
          <w:highlight w:val="none"/>
          <w:lang w:val="en-US" w:eastAsia="zh-CN"/>
        </w:rPr>
        <w:sectPr>
          <w:pgSz w:w="11906" w:h="16838"/>
          <w:pgMar w:top="1417" w:right="1587" w:bottom="1417" w:left="1587" w:header="851" w:footer="794" w:gutter="0"/>
          <w:pgBorders>
            <w:top w:val="none" w:sz="0" w:space="0"/>
            <w:left w:val="none" w:sz="0" w:space="0"/>
            <w:bottom w:val="none" w:sz="0" w:space="0"/>
            <w:right w:val="none" w:sz="0" w:space="0"/>
          </w:pgBorders>
          <w:pgNumType w:fmt="decimal"/>
          <w:cols w:space="0" w:num="1"/>
          <w:rtlGutter w:val="0"/>
          <w:docGrid w:type="lines" w:linePitch="312" w:charSpace="0"/>
        </w:sectPr>
      </w:pPr>
      <w:r>
        <w:rPr>
          <w:rFonts w:hint="default" w:eastAsia="仿宋_GB2312"/>
          <w:color w:val="auto"/>
          <w:highlight w:val="none"/>
          <w:lang w:val="en-US" w:eastAsia="zh-CN"/>
        </w:rPr>
        <w:t>旱灾</w:t>
      </w:r>
      <w:r>
        <w:rPr>
          <w:rFonts w:hint="eastAsia"/>
          <w:color w:val="auto"/>
          <w:highlight w:val="none"/>
          <w:lang w:val="en-US" w:eastAsia="zh-CN"/>
        </w:rPr>
        <w:t>区域</w:t>
      </w:r>
      <w:r>
        <w:rPr>
          <w:rFonts w:hint="default" w:eastAsia="仿宋_GB2312"/>
          <w:color w:val="auto"/>
          <w:highlight w:val="none"/>
          <w:lang w:val="en-US" w:eastAsia="zh-CN"/>
        </w:rPr>
        <w:t>要精细调度抗旱水资源，落实节水储水、分时供水、拉水送水</w:t>
      </w:r>
      <w:r>
        <w:rPr>
          <w:rFonts w:hint="eastAsia"/>
          <w:color w:val="auto"/>
          <w:highlight w:val="none"/>
          <w:lang w:val="en-US" w:eastAsia="zh-CN"/>
        </w:rPr>
        <w:t>、</w:t>
      </w:r>
      <w:r>
        <w:rPr>
          <w:rFonts w:hint="default" w:eastAsia="仿宋_GB2312"/>
          <w:color w:val="auto"/>
          <w:highlight w:val="none"/>
          <w:lang w:val="en-US" w:eastAsia="zh-CN"/>
        </w:rPr>
        <w:t>应急调水、管网延伸、开辟应急水源等措施，解决好人畜饮水问题，确保极端干旱条件下农村群众饮水安全。洪灾</w:t>
      </w:r>
      <w:r>
        <w:rPr>
          <w:rFonts w:hint="eastAsia"/>
          <w:color w:val="auto"/>
          <w:highlight w:val="none"/>
          <w:lang w:val="en-US" w:eastAsia="zh-CN"/>
        </w:rPr>
        <w:t>区域</w:t>
      </w:r>
      <w:r>
        <w:rPr>
          <w:rFonts w:hint="default" w:eastAsia="仿宋_GB2312"/>
          <w:color w:val="auto"/>
          <w:highlight w:val="none"/>
          <w:lang w:val="en-US" w:eastAsia="zh-CN"/>
        </w:rPr>
        <w:t>要尽快抢修供水设施</w:t>
      </w:r>
      <w:r>
        <w:rPr>
          <w:rFonts w:hint="eastAsia"/>
          <w:color w:val="auto"/>
          <w:highlight w:val="none"/>
          <w:lang w:val="en-US" w:eastAsia="zh-CN"/>
        </w:rPr>
        <w:t>，</w:t>
      </w:r>
      <w:r>
        <w:rPr>
          <w:rFonts w:hint="default" w:eastAsia="仿宋_GB2312"/>
          <w:color w:val="auto"/>
          <w:highlight w:val="none"/>
          <w:lang w:val="en-US" w:eastAsia="zh-CN"/>
        </w:rPr>
        <w:t>加强水源清理、设施清洗、净化消毒、水质检测和环境消杀等工作，恢复正常供水。抢修期间要设置临时集中供水点或拉水送水，确保群众基本生活饮用水需求。</w:t>
      </w:r>
    </w:p>
    <w:p w14:paraId="1B9B5C05">
      <w:pPr>
        <w:pStyle w:val="2"/>
        <w:bidi w:val="0"/>
        <w:rPr>
          <w:rFonts w:hint="default"/>
          <w:color w:val="auto"/>
          <w:highlight w:val="none"/>
          <w:lang w:val="en-US" w:eastAsia="zh-CN"/>
        </w:rPr>
      </w:pPr>
      <w:bookmarkStart w:id="154" w:name="_Toc12182"/>
      <w:bookmarkStart w:id="155" w:name="_Toc28850"/>
      <w:bookmarkStart w:id="156" w:name="_Toc20925"/>
      <w:bookmarkStart w:id="157" w:name="_Toc15235"/>
      <w:r>
        <w:rPr>
          <w:rFonts w:hint="eastAsia"/>
          <w:color w:val="auto"/>
          <w:highlight w:val="none"/>
        </w:rPr>
        <w:t>第八章</w:t>
      </w:r>
      <w:r>
        <w:rPr>
          <w:rFonts w:hint="eastAsia"/>
          <w:color w:val="auto"/>
          <w:highlight w:val="none"/>
          <w:lang w:val="en-US" w:eastAsia="zh-CN"/>
        </w:rPr>
        <w:t xml:space="preserve"> </w:t>
      </w:r>
      <w:r>
        <w:rPr>
          <w:rFonts w:hint="eastAsia"/>
          <w:color w:val="auto"/>
          <w:highlight w:val="none"/>
        </w:rPr>
        <w:t>投资测算</w:t>
      </w:r>
      <w:r>
        <w:rPr>
          <w:rFonts w:hint="eastAsia"/>
          <w:color w:val="auto"/>
          <w:highlight w:val="none"/>
          <w:lang w:val="en-US" w:eastAsia="zh-CN"/>
        </w:rPr>
        <w:t>和实施安排</w:t>
      </w:r>
      <w:bookmarkEnd w:id="154"/>
      <w:bookmarkEnd w:id="155"/>
      <w:bookmarkEnd w:id="156"/>
      <w:bookmarkEnd w:id="157"/>
    </w:p>
    <w:p w14:paraId="2A3BAD38">
      <w:pPr>
        <w:pStyle w:val="3"/>
        <w:bidi w:val="0"/>
        <w:rPr>
          <w:rFonts w:hint="default"/>
          <w:color w:val="auto"/>
          <w:highlight w:val="none"/>
          <w:lang w:val="en-US" w:eastAsia="zh-CN"/>
        </w:rPr>
      </w:pPr>
      <w:bookmarkStart w:id="158" w:name="_Toc27295"/>
      <w:bookmarkStart w:id="159" w:name="_Toc28737"/>
      <w:bookmarkStart w:id="160" w:name="_Toc12762"/>
      <w:bookmarkStart w:id="161" w:name="_Toc10403"/>
      <w:r>
        <w:rPr>
          <w:rFonts w:hint="eastAsia"/>
          <w:color w:val="auto"/>
          <w:highlight w:val="none"/>
          <w:lang w:val="en-US" w:eastAsia="zh-CN"/>
        </w:rPr>
        <w:t>第一节 投资测算</w:t>
      </w:r>
      <w:bookmarkEnd w:id="158"/>
      <w:bookmarkEnd w:id="159"/>
      <w:bookmarkEnd w:id="160"/>
      <w:bookmarkEnd w:id="161"/>
    </w:p>
    <w:p w14:paraId="0BCC2DAC">
      <w:pPr>
        <w:bidi w:val="0"/>
        <w:rPr>
          <w:rFonts w:hint="eastAsia"/>
          <w:color w:val="auto"/>
          <w:highlight w:val="none"/>
          <w:lang w:val="en-US" w:eastAsia="zh-CN"/>
        </w:rPr>
      </w:pPr>
      <w:r>
        <w:rPr>
          <w:rFonts w:hint="eastAsia"/>
          <w:color w:val="auto"/>
          <w:highlight w:val="none"/>
          <w:lang w:val="en-US" w:eastAsia="zh-CN"/>
        </w:rPr>
        <w:t>按照规划确定的目标任务，综合考虑建设条件、前期工作基础和地方积极性等因素，合理确定全省农村供水高质量发展规划项目及投资规模。规划项目只作为开展项目前期工作的依据，而不作为必须开工的约束性任务。骨干水源工程按国家和省有关政策执行，投资不再计入本规划。已审批项目按审批投资计算，未审批项目按规划投资或根据《贵州省水利水电工程系列概（估）算编制规定》《贵州省水利水电建筑工程概算定额》《贵州省水利水电设备安装工程概算定额》等测算，续建项目按未完成投资计算。</w:t>
      </w:r>
    </w:p>
    <w:p w14:paraId="43C52277">
      <w:pPr>
        <w:pStyle w:val="3"/>
        <w:bidi w:val="0"/>
        <w:rPr>
          <w:rFonts w:hint="eastAsia"/>
          <w:color w:val="auto"/>
          <w:highlight w:val="none"/>
          <w:lang w:val="en-US" w:eastAsia="zh-CN"/>
        </w:rPr>
      </w:pPr>
      <w:bookmarkStart w:id="162" w:name="_Toc6302"/>
      <w:bookmarkStart w:id="163" w:name="_Toc30684"/>
      <w:bookmarkStart w:id="164" w:name="_Toc2743"/>
      <w:bookmarkStart w:id="165" w:name="_Toc19407"/>
      <w:bookmarkStart w:id="166" w:name="_Toc24596"/>
      <w:r>
        <w:rPr>
          <w:rFonts w:hint="eastAsia"/>
          <w:color w:val="auto"/>
          <w:highlight w:val="none"/>
          <w:lang w:val="en-US" w:eastAsia="zh-CN"/>
        </w:rPr>
        <w:t>第二节 资金筹措</w:t>
      </w:r>
      <w:bookmarkEnd w:id="162"/>
      <w:bookmarkEnd w:id="163"/>
      <w:bookmarkEnd w:id="164"/>
      <w:bookmarkEnd w:id="165"/>
      <w:bookmarkEnd w:id="166"/>
    </w:p>
    <w:p w14:paraId="15E5ED49">
      <w:pPr>
        <w:bidi w:val="0"/>
        <w:rPr>
          <w:rFonts w:hint="eastAsia"/>
          <w:color w:val="auto"/>
          <w:highlight w:val="none"/>
          <w:lang w:val="en-US" w:eastAsia="zh-CN"/>
        </w:rPr>
      </w:pPr>
      <w:r>
        <w:rPr>
          <w:rFonts w:hint="eastAsia"/>
          <w:color w:val="auto"/>
          <w:highlight w:val="none"/>
          <w:lang w:val="en-US" w:eastAsia="zh-CN"/>
        </w:rPr>
        <w:t>按照《国家发展改革委 水利部关于印发水利领域相关中央预算内投资专项管理办法的通知》《财政部 水利部关于印发&lt;水利发展资金管理办法&gt;的通知》《省水利厅 省财政厅 省发展改革委 省生态移民局关于印发〈贵州省骨干水源工程建设项目投资管理办法〉的通知》《省水利厅 省发展改革委 省财政厅关于加快推进水网连通工程建设的指导意见（试行）》《省水利厅 省发展和改革委 省财政厅关于明确农村规模化供水工程相关事宜的通知》《贵州省水利发展资金管理办法》等规定及现行的投资政策进行资金筹措。资金筹措以县级为主，县级统筹利用财政衔接推进乡村振兴补助资金、县级基本财力奖补资金、东西部协作资金、市场化融资、招商引资等解决。</w:t>
      </w:r>
      <w:bookmarkStart w:id="167" w:name="_Toc9228"/>
      <w:bookmarkStart w:id="168" w:name="_Toc12134"/>
      <w:r>
        <w:rPr>
          <w:rFonts w:hint="eastAsia"/>
          <w:color w:val="auto"/>
          <w:highlight w:val="none"/>
          <w:lang w:val="en-US" w:eastAsia="zh-CN"/>
        </w:rPr>
        <w:t>积极争取中央和省财政补助。</w:t>
      </w:r>
    </w:p>
    <w:p w14:paraId="733D4E7D">
      <w:pPr>
        <w:pStyle w:val="3"/>
        <w:bidi w:val="0"/>
        <w:rPr>
          <w:rFonts w:hint="eastAsia"/>
          <w:color w:val="auto"/>
          <w:highlight w:val="none"/>
          <w:lang w:val="en-US" w:eastAsia="zh-CN"/>
        </w:rPr>
      </w:pPr>
      <w:bookmarkStart w:id="169" w:name="_Toc1607"/>
      <w:bookmarkStart w:id="170" w:name="_Toc11275"/>
      <w:bookmarkStart w:id="171" w:name="_Toc30082"/>
      <w:r>
        <w:rPr>
          <w:rFonts w:hint="eastAsia"/>
          <w:color w:val="auto"/>
          <w:highlight w:val="none"/>
          <w:lang w:val="en-US" w:eastAsia="zh-CN"/>
        </w:rPr>
        <w:t>第三节 实施计划</w:t>
      </w:r>
      <w:bookmarkEnd w:id="167"/>
      <w:bookmarkEnd w:id="168"/>
      <w:bookmarkEnd w:id="169"/>
      <w:bookmarkEnd w:id="170"/>
      <w:bookmarkEnd w:id="171"/>
    </w:p>
    <w:p w14:paraId="1FF41865">
      <w:pPr>
        <w:bidi w:val="0"/>
        <w:rPr>
          <w:rFonts w:hint="default"/>
          <w:color w:val="auto"/>
          <w:highlight w:val="none"/>
          <w:lang w:val="en-US" w:eastAsia="zh-CN"/>
        </w:rPr>
      </w:pPr>
      <w:r>
        <w:rPr>
          <w:rFonts w:hint="eastAsia"/>
          <w:color w:val="auto"/>
          <w:highlight w:val="none"/>
          <w:lang w:val="en-US" w:eastAsia="zh-CN"/>
        </w:rPr>
        <w:t>规划实施过程中，按照“确有需要、尽力而为、量力而行、整体规划、可以持续、分步实施”的原则，</w:t>
      </w:r>
      <w:r>
        <w:rPr>
          <w:rFonts w:hint="default"/>
          <w:color w:val="auto"/>
          <w:highlight w:val="none"/>
          <w:lang w:val="en-US" w:eastAsia="zh-CN"/>
        </w:rPr>
        <w:t>结合项目成熟度、实施效果、经济基础和国家有关专项引导方向等，统筹投资需求与可能，区分轻重缓急，合理安排</w:t>
      </w:r>
      <w:r>
        <w:rPr>
          <w:rFonts w:hint="eastAsia"/>
          <w:color w:val="auto"/>
          <w:highlight w:val="none"/>
          <w:lang w:val="en-US" w:eastAsia="zh-CN"/>
        </w:rPr>
        <w:t>农村供水</w:t>
      </w:r>
      <w:r>
        <w:rPr>
          <w:rFonts w:hint="default"/>
          <w:color w:val="auto"/>
          <w:highlight w:val="none"/>
          <w:lang w:val="en-US" w:eastAsia="zh-CN"/>
        </w:rPr>
        <w:t>工程建设时序。近期重点</w:t>
      </w:r>
      <w:r>
        <w:rPr>
          <w:rFonts w:hint="eastAsia"/>
          <w:color w:val="auto"/>
          <w:highlight w:val="none"/>
          <w:lang w:val="en-US" w:eastAsia="zh-CN"/>
        </w:rPr>
        <w:t>围绕解决2022年以来发生旱情需分时分片供水和拉水送水的区域，</w:t>
      </w:r>
      <w:r>
        <w:rPr>
          <w:rFonts w:hint="default"/>
          <w:color w:val="auto"/>
          <w:highlight w:val="none"/>
          <w:lang w:val="en-US" w:eastAsia="zh-CN"/>
        </w:rPr>
        <w:t>需求迫切和成熟项目，远期根据经济社会发展实际用水需求，适时合理安排建设项目，最大程度提升资金使用效率，加快提升贵州省水安全保障对经济社会高质量发展的支撑能力。</w:t>
      </w:r>
    </w:p>
    <w:p w14:paraId="5474D918">
      <w:pPr>
        <w:bidi w:val="0"/>
        <w:rPr>
          <w:rFonts w:hint="eastAsia" w:ascii="Times New Roman" w:hAnsi="Times New Roman"/>
          <w:color w:val="auto"/>
          <w:highlight w:val="none"/>
          <w:lang w:val="en-US" w:eastAsia="zh-CN"/>
        </w:rPr>
      </w:pPr>
    </w:p>
    <w:p w14:paraId="5876C6E1">
      <w:pPr>
        <w:pStyle w:val="26"/>
        <w:bidi w:val="0"/>
        <w:rPr>
          <w:rFonts w:hint="eastAsia"/>
          <w:color w:val="auto"/>
          <w:highlight w:val="none"/>
          <w:lang w:val="en-US" w:eastAsia="zh-CN"/>
        </w:rPr>
        <w:sectPr>
          <w:footerReference r:id="rId9" w:type="default"/>
          <w:pgSz w:w="11906" w:h="16838"/>
          <w:pgMar w:top="1417" w:right="1587" w:bottom="1417" w:left="1587" w:header="851" w:footer="794" w:gutter="0"/>
          <w:pgBorders>
            <w:top w:val="none" w:sz="0" w:space="0"/>
            <w:left w:val="none" w:sz="0" w:space="0"/>
            <w:bottom w:val="none" w:sz="0" w:space="0"/>
            <w:right w:val="none" w:sz="0" w:space="0"/>
          </w:pgBorders>
          <w:pgNumType w:fmt="decimal"/>
          <w:cols w:space="0" w:num="1"/>
          <w:rtlGutter w:val="0"/>
          <w:docGrid w:type="lines" w:linePitch="312" w:charSpace="0"/>
        </w:sectPr>
      </w:pPr>
    </w:p>
    <w:p w14:paraId="7422E5F9">
      <w:pPr>
        <w:pStyle w:val="2"/>
        <w:bidi w:val="0"/>
        <w:rPr>
          <w:rFonts w:hint="eastAsia"/>
          <w:color w:val="auto"/>
          <w:highlight w:val="none"/>
        </w:rPr>
      </w:pPr>
      <w:bookmarkStart w:id="172" w:name="_Toc22568"/>
      <w:bookmarkStart w:id="173" w:name="_Toc30463"/>
      <w:bookmarkStart w:id="174" w:name="_Toc26211"/>
      <w:bookmarkStart w:id="175" w:name="_Toc6506"/>
      <w:r>
        <w:rPr>
          <w:rFonts w:hint="eastAsia"/>
          <w:color w:val="auto"/>
          <w:highlight w:val="none"/>
        </w:rPr>
        <w:t>第</w:t>
      </w:r>
      <w:r>
        <w:rPr>
          <w:rFonts w:hint="eastAsia"/>
          <w:color w:val="auto"/>
          <w:highlight w:val="none"/>
          <w:lang w:val="en-US" w:eastAsia="zh-CN"/>
        </w:rPr>
        <w:t>九</w:t>
      </w:r>
      <w:r>
        <w:rPr>
          <w:rFonts w:hint="eastAsia"/>
          <w:color w:val="auto"/>
          <w:highlight w:val="none"/>
        </w:rPr>
        <w:t>章</w:t>
      </w:r>
      <w:r>
        <w:rPr>
          <w:rFonts w:hint="eastAsia"/>
          <w:color w:val="auto"/>
          <w:highlight w:val="none"/>
          <w:lang w:val="en-US" w:eastAsia="zh-CN"/>
        </w:rPr>
        <w:t xml:space="preserve"> 强化</w:t>
      </w:r>
      <w:r>
        <w:rPr>
          <w:rFonts w:hint="eastAsia"/>
          <w:color w:val="auto"/>
          <w:highlight w:val="none"/>
        </w:rPr>
        <w:t>保障措施</w:t>
      </w:r>
      <w:bookmarkEnd w:id="172"/>
      <w:bookmarkEnd w:id="173"/>
      <w:bookmarkEnd w:id="174"/>
      <w:bookmarkEnd w:id="175"/>
    </w:p>
    <w:p w14:paraId="4DE49102">
      <w:pPr>
        <w:pStyle w:val="3"/>
        <w:bidi w:val="0"/>
        <w:rPr>
          <w:rFonts w:hint="eastAsia"/>
          <w:color w:val="auto"/>
          <w:highlight w:val="none"/>
          <w:lang w:val="en-US" w:eastAsia="zh-CN"/>
        </w:rPr>
      </w:pPr>
      <w:bookmarkStart w:id="176" w:name="_Toc20933"/>
      <w:bookmarkStart w:id="177" w:name="_Toc11791"/>
      <w:bookmarkStart w:id="178" w:name="_Toc25754"/>
      <w:bookmarkStart w:id="179" w:name="_Toc31434"/>
      <w:r>
        <w:rPr>
          <w:rFonts w:hint="eastAsia"/>
          <w:color w:val="auto"/>
          <w:highlight w:val="none"/>
          <w:lang w:val="en-US" w:eastAsia="zh-CN"/>
        </w:rPr>
        <w:t>第一节 组织领导</w:t>
      </w:r>
      <w:bookmarkEnd w:id="176"/>
      <w:bookmarkEnd w:id="177"/>
      <w:bookmarkEnd w:id="178"/>
      <w:bookmarkEnd w:id="179"/>
    </w:p>
    <w:p w14:paraId="497B3913">
      <w:pPr>
        <w:bidi w:val="0"/>
        <w:rPr>
          <w:rFonts w:hint="eastAsia"/>
          <w:color w:val="auto"/>
          <w:highlight w:val="none"/>
          <w:lang w:val="en-US" w:eastAsia="zh-CN"/>
        </w:rPr>
      </w:pPr>
      <w:r>
        <w:rPr>
          <w:rFonts w:hint="eastAsia"/>
          <w:color w:val="auto"/>
          <w:highlight w:val="none"/>
          <w:lang w:val="en-US" w:eastAsia="zh-CN"/>
        </w:rPr>
        <w:t>按照省级统筹、市（州）协调、县级实施的原则，推动规划实施。省级水利、发改、财政等相关部门加强协作，指导解决规划实施过程中重大问题；市（州）水务、发改、财政等相关部门协调指导县级加快做好项目前期工作和决策评估，强化要素保障，加快推进项目审批和开工建设，强化调度督促，及时协调解决项目实施过程中存在的问题；县级水务、发改、财政等相关部门要建立联席会议制度，按照规划有序推进实施，确保各项建设任务落到实处、农村供水保障水平达到预期效果。</w:t>
      </w:r>
    </w:p>
    <w:p w14:paraId="7ABEEA79">
      <w:pPr>
        <w:pStyle w:val="3"/>
        <w:bidi w:val="0"/>
        <w:rPr>
          <w:rFonts w:hint="eastAsia"/>
          <w:color w:val="auto"/>
          <w:highlight w:val="none"/>
          <w:lang w:val="en-US" w:eastAsia="zh-CN"/>
        </w:rPr>
      </w:pPr>
      <w:bookmarkStart w:id="180" w:name="_Toc26479"/>
      <w:bookmarkStart w:id="181" w:name="_Toc5574"/>
      <w:bookmarkStart w:id="182" w:name="_Toc26417"/>
      <w:bookmarkStart w:id="183" w:name="_Toc16978"/>
      <w:r>
        <w:rPr>
          <w:rFonts w:hint="eastAsia"/>
          <w:color w:val="auto"/>
          <w:highlight w:val="none"/>
          <w:lang w:val="en-US" w:eastAsia="zh-CN"/>
        </w:rPr>
        <w:t>第二节 资金保障</w:t>
      </w:r>
      <w:bookmarkEnd w:id="180"/>
      <w:bookmarkEnd w:id="181"/>
      <w:bookmarkEnd w:id="182"/>
      <w:bookmarkEnd w:id="183"/>
    </w:p>
    <w:p w14:paraId="74B40D91">
      <w:pPr>
        <w:bidi w:val="0"/>
        <w:rPr>
          <w:rFonts w:hint="eastAsia"/>
          <w:color w:val="auto"/>
          <w:highlight w:val="none"/>
        </w:rPr>
      </w:pPr>
      <w:r>
        <w:rPr>
          <w:rFonts w:hint="eastAsia"/>
          <w:color w:val="auto"/>
          <w:highlight w:val="none"/>
        </w:rPr>
        <w:t>充分利用中央财政衔接推进乡村振兴资金、中央水库移民扶持基金等财政转移支付资金，加大对农村供水工程建设的支持力度。</w:t>
      </w:r>
      <w:r>
        <w:rPr>
          <w:rFonts w:hint="eastAsia"/>
          <w:color w:val="auto"/>
          <w:highlight w:val="none"/>
          <w:lang w:val="en-US" w:eastAsia="zh-CN"/>
        </w:rPr>
        <w:t>各级财政要结合本地区财力和实际需要统筹安排财政资金，支持农村供水工程建设及维修养护等。省级财政通过县级基本财力保障机制奖补资金加大补助力度，将农村饮水安全工程维修养护及公益性管理岗位补贴资金按农村供水人口10元/人/年的标准，通过县级基本财力保障机制奖补资金进行补助，并作为以后年度基数下达，由县区统筹用于农村饮水工程维修养护、管护员支出及应急突发事件等，保障农村供水工程维修养护、应急突发事件等资金需求。积极推行“以工代赈”建设农村供水工程。在新增专项债务限额内，可将符合条件的农村供水工程建设和改造项目纳入地方政府专项债券支持范围。</w:t>
      </w:r>
      <w:r>
        <w:rPr>
          <w:rFonts w:hint="eastAsia"/>
          <w:color w:val="auto"/>
          <w:highlight w:val="none"/>
        </w:rPr>
        <w:t>用好银行信贷资金、地方政府债券和社会资本，多渠道筹集资金</w:t>
      </w:r>
      <w:r>
        <w:rPr>
          <w:rFonts w:hint="eastAsia"/>
          <w:color w:val="auto"/>
          <w:highlight w:val="none"/>
          <w:lang w:eastAsia="zh-CN"/>
        </w:rPr>
        <w:t>，</w:t>
      </w:r>
      <w:r>
        <w:rPr>
          <w:rFonts w:hint="eastAsia"/>
          <w:color w:val="auto"/>
          <w:highlight w:val="none"/>
          <w:lang w:val="en-US" w:eastAsia="zh-CN"/>
        </w:rPr>
        <w:t>在不新增隐性债务的前提下，积极探索利用市场化方式，通过银行信贷、社会资本投入等，多渠道筹措建设资金。</w:t>
      </w:r>
    </w:p>
    <w:p w14:paraId="3FC6B8A0">
      <w:pPr>
        <w:pStyle w:val="3"/>
        <w:bidi w:val="0"/>
        <w:rPr>
          <w:rFonts w:hint="eastAsia"/>
          <w:color w:val="auto"/>
          <w:highlight w:val="none"/>
          <w:lang w:val="en-US" w:eastAsia="zh-CN"/>
        </w:rPr>
      </w:pPr>
      <w:bookmarkStart w:id="184" w:name="_Toc22321"/>
      <w:bookmarkStart w:id="185" w:name="_Toc31194"/>
      <w:bookmarkStart w:id="186" w:name="_Toc7441"/>
      <w:bookmarkStart w:id="187" w:name="_Toc28657"/>
      <w:r>
        <w:rPr>
          <w:rFonts w:hint="eastAsia"/>
          <w:color w:val="auto"/>
          <w:highlight w:val="none"/>
          <w:lang w:val="en-US" w:eastAsia="zh-CN"/>
        </w:rPr>
        <w:t>第三节 考核监督</w:t>
      </w:r>
      <w:bookmarkEnd w:id="184"/>
      <w:bookmarkEnd w:id="185"/>
      <w:bookmarkEnd w:id="186"/>
      <w:bookmarkEnd w:id="187"/>
    </w:p>
    <w:p w14:paraId="114FDCD8">
      <w:pPr>
        <w:bidi w:val="0"/>
        <w:rPr>
          <w:rFonts w:hint="default"/>
          <w:color w:val="auto"/>
          <w:highlight w:val="none"/>
          <w:lang w:val="en-US"/>
        </w:rPr>
      </w:pPr>
      <w:r>
        <w:rPr>
          <w:rFonts w:hint="eastAsia"/>
          <w:color w:val="auto"/>
          <w:highlight w:val="none"/>
        </w:rPr>
        <w:t>将农村供水工作落实情况纳入县级党委、政府实施乡村振兴战略实绩考核范围。在巩固脱贫成果后评估考核中，加大农村供水工作考核力度。在最严格水资源管理制度考核、水利工程建设激励中，进一步与各地农村供水工程建设和管理绩效挂钩。</w:t>
      </w:r>
      <w:r>
        <w:rPr>
          <w:rFonts w:hint="eastAsia"/>
          <w:color w:val="auto"/>
          <w:highlight w:val="none"/>
          <w:lang w:val="en-US" w:eastAsia="zh-CN"/>
        </w:rPr>
        <w:t>对农村供水项目前期工作推进快、实施质量高、自筹资金比例高、建设管理规范的县市，在项目补助资金上予以倾斜支持，并作为安排新开工工程的考量因素。</w:t>
      </w:r>
    </w:p>
    <w:p w14:paraId="560BB9CC">
      <w:pPr>
        <w:pStyle w:val="3"/>
        <w:bidi w:val="0"/>
        <w:rPr>
          <w:rFonts w:hint="eastAsia"/>
          <w:color w:val="auto"/>
          <w:highlight w:val="none"/>
          <w:lang w:val="en-US" w:eastAsia="zh-CN"/>
        </w:rPr>
      </w:pPr>
      <w:bookmarkStart w:id="188" w:name="_Toc25142"/>
      <w:bookmarkStart w:id="189" w:name="_Toc3356"/>
      <w:bookmarkStart w:id="190" w:name="_Toc30244"/>
      <w:bookmarkStart w:id="191" w:name="_Toc17631"/>
      <w:r>
        <w:rPr>
          <w:rFonts w:hint="eastAsia"/>
          <w:color w:val="auto"/>
          <w:highlight w:val="none"/>
          <w:lang w:val="en-US" w:eastAsia="zh-CN"/>
        </w:rPr>
        <w:t>第四节 技术指导</w:t>
      </w:r>
      <w:bookmarkEnd w:id="188"/>
      <w:bookmarkEnd w:id="189"/>
      <w:bookmarkEnd w:id="190"/>
      <w:bookmarkEnd w:id="191"/>
    </w:p>
    <w:p w14:paraId="77632B97">
      <w:pPr>
        <w:bidi w:val="0"/>
        <w:rPr>
          <w:rFonts w:hint="eastAsia"/>
          <w:color w:val="auto"/>
          <w:highlight w:val="none"/>
          <w:lang w:val="en-US" w:eastAsia="zh-CN"/>
        </w:rPr>
      </w:pPr>
      <w:r>
        <w:rPr>
          <w:rFonts w:hint="eastAsia"/>
          <w:color w:val="auto"/>
          <w:highlight w:val="none"/>
          <w:lang w:val="en-US" w:eastAsia="zh-CN"/>
        </w:rPr>
        <w:t>省水利厅</w:t>
      </w:r>
      <w:r>
        <w:rPr>
          <w:rFonts w:hint="eastAsia"/>
          <w:color w:val="auto"/>
          <w:highlight w:val="none"/>
          <w:lang w:eastAsia="zh-CN"/>
        </w:rPr>
        <w:t>会同生态环境、卫生健康、</w:t>
      </w:r>
      <w:r>
        <w:rPr>
          <w:rFonts w:hint="eastAsia"/>
          <w:color w:val="auto"/>
          <w:highlight w:val="none"/>
          <w:lang w:val="en-US" w:eastAsia="zh-CN"/>
        </w:rPr>
        <w:t>疾控</w:t>
      </w:r>
      <w:r>
        <w:rPr>
          <w:rFonts w:hint="eastAsia"/>
          <w:color w:val="auto"/>
          <w:highlight w:val="none"/>
          <w:lang w:eastAsia="zh-CN"/>
        </w:rPr>
        <w:t>等部门，围绕水源保护、净化消毒、水质检测监测等技术，编写通俗易懂、图文并茂的教材，创新工作方法，加强专业技能培训，逐步实行经培训后持证上岗，提高工程管水人员的能力水平。研究推广农村供水水质保障、小型分散工程供水保障、冬季防冻等技术。</w:t>
      </w:r>
      <w:r>
        <w:rPr>
          <w:rFonts w:hint="eastAsia"/>
          <w:color w:val="auto"/>
          <w:highlight w:val="none"/>
          <w:lang w:val="en-US" w:eastAsia="zh-CN"/>
        </w:rPr>
        <w:t>县级水行政主管部门要扎实做好项目前期工作，加强设计质量管控，深入论证工程技术经济可行性，科学合理确定工程建设规模、布局和方案。</w:t>
      </w:r>
    </w:p>
    <w:p w14:paraId="249834E6">
      <w:pPr>
        <w:pStyle w:val="3"/>
        <w:bidi w:val="0"/>
        <w:rPr>
          <w:rFonts w:hint="eastAsia"/>
          <w:color w:val="auto"/>
          <w:highlight w:val="none"/>
          <w:lang w:val="en-US" w:eastAsia="zh-CN"/>
        </w:rPr>
      </w:pPr>
      <w:bookmarkStart w:id="192" w:name="_Toc22821"/>
      <w:bookmarkStart w:id="193" w:name="_Toc11627"/>
      <w:r>
        <w:rPr>
          <w:rFonts w:hint="eastAsia"/>
          <w:color w:val="auto"/>
          <w:highlight w:val="none"/>
          <w:lang w:val="en-US" w:eastAsia="zh-CN"/>
        </w:rPr>
        <w:t>第五节 质量与安全</w:t>
      </w:r>
      <w:bookmarkEnd w:id="192"/>
      <w:bookmarkEnd w:id="193"/>
    </w:p>
    <w:p w14:paraId="7BC184D6">
      <w:pPr>
        <w:bidi w:val="0"/>
        <w:rPr>
          <w:rFonts w:hint="default"/>
          <w:color w:val="auto"/>
          <w:highlight w:val="none"/>
          <w:lang w:val="en-US" w:eastAsia="zh-CN"/>
        </w:rPr>
      </w:pPr>
      <w:r>
        <w:rPr>
          <w:rFonts w:hint="eastAsia"/>
          <w:color w:val="auto"/>
          <w:highlight w:val="none"/>
          <w:lang w:val="en-US" w:eastAsia="zh-CN"/>
        </w:rPr>
        <w:t>建立健全施工质量保证体系，严格按照国家强制性技术标准和工程设计图纸、施工规范（规程）和经批准的施工方案施工，加强过程质量控制、质量检验、技术交底和岗位培训。以安全生产责任制为中心，落实好安全技术措施制度、安全生产教育培训制度、安全生产考核制度等各项管理制度，控制和消除工程施工过程中的隐患，防止安全事故的发生。</w:t>
      </w:r>
    </w:p>
    <w:p w14:paraId="1922AF8B">
      <w:pPr>
        <w:pStyle w:val="3"/>
        <w:bidi w:val="0"/>
        <w:rPr>
          <w:rFonts w:hint="eastAsia"/>
          <w:color w:val="auto"/>
          <w:highlight w:val="none"/>
          <w:lang w:val="en-US" w:eastAsia="zh-CN"/>
        </w:rPr>
      </w:pPr>
      <w:bookmarkStart w:id="194" w:name="_Toc21875"/>
      <w:bookmarkStart w:id="195" w:name="_Toc29750"/>
      <w:bookmarkStart w:id="196" w:name="_Toc16237"/>
      <w:bookmarkStart w:id="197" w:name="_Toc31665"/>
      <w:r>
        <w:rPr>
          <w:rFonts w:hint="eastAsia"/>
          <w:color w:val="auto"/>
          <w:highlight w:val="none"/>
          <w:lang w:val="en-US" w:eastAsia="zh-CN"/>
        </w:rPr>
        <w:t>第六节 宣传推广</w:t>
      </w:r>
      <w:bookmarkEnd w:id="194"/>
      <w:bookmarkEnd w:id="195"/>
      <w:bookmarkEnd w:id="196"/>
      <w:bookmarkEnd w:id="197"/>
    </w:p>
    <w:p w14:paraId="6D74ED51">
      <w:pPr>
        <w:bidi w:val="0"/>
        <w:rPr>
          <w:rFonts w:hint="default"/>
          <w:color w:val="auto"/>
          <w:highlight w:val="none"/>
          <w:lang w:val="en-US" w:eastAsia="zh-CN"/>
        </w:rPr>
      </w:pPr>
      <w:r>
        <w:rPr>
          <w:rFonts w:hint="default"/>
          <w:color w:val="auto"/>
          <w:highlight w:val="none"/>
          <w:lang w:val="en-US" w:eastAsia="zh-CN"/>
        </w:rPr>
        <w:t>依托电视、报纸、网络、公益广告牌、主题活动等媒体媒介，多层次、多形式、全方位开展农村供水宣传，提高公众对农村供水建设的认知度。推行基于互联网的公众互动机制，利用微博、微信、移动终端（APP）等即时通讯工具，让社会公众及时有效了解农村供水建设情况</w:t>
      </w:r>
      <w:r>
        <w:rPr>
          <w:rFonts w:hint="eastAsia"/>
          <w:color w:val="auto"/>
          <w:highlight w:val="none"/>
          <w:lang w:val="en-US" w:eastAsia="zh-CN"/>
        </w:rPr>
        <w:t>，</w:t>
      </w:r>
      <w:r>
        <w:rPr>
          <w:rFonts w:hint="default"/>
          <w:color w:val="auto"/>
          <w:highlight w:val="none"/>
          <w:lang w:val="en-US" w:eastAsia="zh-CN"/>
        </w:rPr>
        <w:t>发挥好</w:t>
      </w:r>
      <w:bookmarkStart w:id="198" w:name="_GoBack"/>
      <w:bookmarkEnd w:id="198"/>
      <w:r>
        <w:rPr>
          <w:rFonts w:hint="default"/>
          <w:color w:val="auto"/>
          <w:highlight w:val="none"/>
          <w:lang w:val="en-US" w:eastAsia="zh-CN"/>
        </w:rPr>
        <w:t>基层干部、管水员作用，深入一线宣传解读农村供水政策，引导群众安全饮水、节水护水、有偿用水。</w:t>
      </w:r>
    </w:p>
    <w:p w14:paraId="7AECB62A">
      <w:pPr>
        <w:bidi w:val="0"/>
        <w:rPr>
          <w:rFonts w:hint="default" w:ascii="Times New Roman" w:hAnsi="Times New Roman" w:eastAsia="仿宋_GB2312" w:cstheme="minorBidi"/>
          <w:kern w:val="2"/>
          <w:sz w:val="32"/>
          <w:szCs w:val="24"/>
          <w:lang w:val="en-US" w:eastAsia="zh-CN" w:bidi="ar-SA"/>
        </w:rPr>
      </w:pPr>
    </w:p>
    <w:p w14:paraId="2D471BE3">
      <w:pPr>
        <w:tabs>
          <w:tab w:val="left" w:pos="1180"/>
        </w:tabs>
        <w:bidi w:val="0"/>
        <w:jc w:val="left"/>
        <w:rPr>
          <w:rFonts w:hint="eastAsia"/>
          <w:color w:val="auto"/>
          <w:highlight w:val="none"/>
          <w:lang w:val="en-US" w:eastAsia="zh-CN"/>
        </w:rPr>
      </w:pPr>
      <w:r>
        <w:rPr>
          <w:rFonts w:hint="eastAsia"/>
          <w:lang w:val="en-US" w:eastAsia="zh-CN"/>
        </w:rPr>
        <w:tab/>
      </w:r>
    </w:p>
    <w:sectPr>
      <w:pgSz w:w="11906" w:h="16838"/>
      <w:pgMar w:top="1417" w:right="1587" w:bottom="1417" w:left="1587" w:header="851" w:footer="850"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B8EE167-4618-4CDE-A0A6-5B8B3547D97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C6A27BA8-5B9C-43D5-846D-A9E09F34BA2F}"/>
  </w:font>
  <w:font w:name="楷体_GB2312">
    <w:panose1 w:val="02010609030101010101"/>
    <w:charset w:val="86"/>
    <w:family w:val="auto"/>
    <w:pitch w:val="default"/>
    <w:sig w:usb0="00000001" w:usb1="080E0000" w:usb2="00000000" w:usb3="00000000" w:csb0="00040000" w:csb1="00000000"/>
    <w:embedRegular r:id="rId3" w:fontKey="{A8148726-E4B1-4137-9D9D-1A8CE2A2AD24}"/>
  </w:font>
  <w:font w:name="方正小标宋简体">
    <w:panose1 w:val="02000000000000000000"/>
    <w:charset w:val="86"/>
    <w:family w:val="auto"/>
    <w:pitch w:val="default"/>
    <w:sig w:usb0="00000001" w:usb1="08000000" w:usb2="00000000" w:usb3="00000000" w:csb0="00040000" w:csb1="00000000"/>
    <w:embedRegular r:id="rId4" w:fontKey="{32AD7514-FA41-425D-8C0C-DE9D117B239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E2148">
    <w:pPr>
      <w:pStyle w:val="8"/>
      <w:ind w:left="0" w:leftChars="0"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CA64F1">
    <w:pPr>
      <w:pStyle w:val="8"/>
      <w:ind w:left="0" w:leftChars="0" w:firstLine="0" w:firstLineChars="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142875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C671FD">
                          <w:pPr>
                            <w:pStyle w:val="8"/>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eastAsia" w:eastAsia="仿宋_GB2312"/>
                              <w:sz w:val="24"/>
                              <w:szCs w:val="24"/>
                              <w:lang w:eastAsia="zh-CN"/>
                            </w:rPr>
                          </w:pPr>
                          <w:r>
                            <w:rPr>
                              <w:rFonts w:hint="eastAsia" w:cs="Times New Roman"/>
                              <w:sz w:val="24"/>
                              <w:szCs w:val="24"/>
                              <w:lang w:eastAsia="zh-CN"/>
                            </w:rPr>
                            <w:t>—</w:t>
                          </w:r>
                          <w:r>
                            <w:rPr>
                              <w:rFonts w:hint="eastAsia" w:cs="Times New Roman"/>
                              <w:sz w:val="24"/>
                              <w:szCs w:val="24"/>
                              <w:lang w:val="en-US" w:eastAsia="zh-CN"/>
                            </w:rPr>
                            <w:t xml:space="preserve"> </w:t>
                          </w: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r>
                            <w:rPr>
                              <w:rFonts w:hint="eastAsia"/>
                              <w:sz w:val="24"/>
                              <w:szCs w:val="24"/>
                              <w:lang w:val="en-US" w:eastAsia="zh-CN"/>
                            </w:rPr>
                            <w:t xml:space="preserve"> </w:t>
                          </w:r>
                          <w:r>
                            <w:rPr>
                              <w:rFonts w:hint="eastAsia"/>
                              <w:sz w:val="24"/>
                              <w:szCs w:val="24"/>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1.25pt;height:144pt;width:144pt;mso-position-horizontal:center;mso-position-horizontal-relative:margin;mso-wrap-style:none;z-index:251661312;mso-width-relative:page;mso-height-relative:page;" filled="f" stroked="f" coordsize="21600,21600" o:gfxdata="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8NeFTVAAAABwEAAA8AAAAAAAAAAQAgAAAAIgAAAGRycy9kb3ducmV2LnhtbFBL&#10;AQIUABQAAAAIAIdO4kC6jDgrMgIAAGEEAAAOAAAAAAAAAAEAIAAAACQBAABkcnMvZTJvRG9jLnht&#10;bFBLBQYAAAAABgAGAFkBAADIBQAAAAA=&#10;">
              <v:fill on="f" focussize="0,0"/>
              <v:stroke on="f" weight="0.5pt"/>
              <v:imagedata o:title=""/>
              <o:lock v:ext="edit" aspectratio="f"/>
              <v:textbox inset="0mm,0mm,0mm,0mm" style="mso-fit-shape-to-text:t;">
                <w:txbxContent>
                  <w:p w14:paraId="38C671FD">
                    <w:pPr>
                      <w:pStyle w:val="8"/>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eastAsia" w:eastAsia="仿宋_GB2312"/>
                        <w:sz w:val="24"/>
                        <w:szCs w:val="24"/>
                        <w:lang w:eastAsia="zh-CN"/>
                      </w:rPr>
                    </w:pPr>
                    <w:r>
                      <w:rPr>
                        <w:rFonts w:hint="eastAsia" w:cs="Times New Roman"/>
                        <w:sz w:val="24"/>
                        <w:szCs w:val="24"/>
                        <w:lang w:eastAsia="zh-CN"/>
                      </w:rPr>
                      <w:t>—</w:t>
                    </w:r>
                    <w:r>
                      <w:rPr>
                        <w:rFonts w:hint="eastAsia" w:cs="Times New Roman"/>
                        <w:sz w:val="24"/>
                        <w:szCs w:val="24"/>
                        <w:lang w:val="en-US" w:eastAsia="zh-CN"/>
                      </w:rPr>
                      <w:t xml:space="preserve"> </w:t>
                    </w: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r>
                      <w:rPr>
                        <w:rFonts w:hint="eastAsia"/>
                        <w:sz w:val="24"/>
                        <w:szCs w:val="24"/>
                        <w:lang w:val="en-US" w:eastAsia="zh-CN"/>
                      </w:rPr>
                      <w:t xml:space="preserve"> </w:t>
                    </w:r>
                    <w:r>
                      <w:rPr>
                        <w:rFonts w:hint="eastAsia"/>
                        <w:sz w:val="24"/>
                        <w:szCs w:val="24"/>
                        <w:lang w:eastAsia="zh-CN"/>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EA07AA">
    <w:pPr>
      <w:pStyle w:val="8"/>
      <w:ind w:left="0" w:leftChars="0" w:firstLine="0" w:firstLineChars="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142875</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A30FFB">
                          <w:pPr>
                            <w:pStyle w:val="8"/>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eastAsia" w:eastAsia="仿宋_GB2312"/>
                              <w:sz w:val="24"/>
                              <w:szCs w:val="24"/>
                              <w:lang w:eastAsia="zh-CN"/>
                            </w:rPr>
                          </w:pPr>
                          <w:r>
                            <w:rPr>
                              <w:rFonts w:hint="eastAsia" w:cs="Times New Roman"/>
                              <w:sz w:val="24"/>
                              <w:szCs w:val="24"/>
                              <w:lang w:eastAsia="zh-CN"/>
                            </w:rPr>
                            <w:t>—</w:t>
                          </w:r>
                          <w:r>
                            <w:rPr>
                              <w:rFonts w:hint="eastAsia" w:cs="Times New Roman"/>
                              <w:sz w:val="24"/>
                              <w:szCs w:val="24"/>
                              <w:lang w:val="en-US" w:eastAsia="zh-CN"/>
                            </w:rPr>
                            <w:t xml:space="preserve"> </w:t>
                          </w: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r>
                            <w:rPr>
                              <w:rFonts w:hint="eastAsia"/>
                              <w:sz w:val="24"/>
                              <w:szCs w:val="24"/>
                              <w:lang w:val="en-US" w:eastAsia="zh-CN"/>
                            </w:rPr>
                            <w:t xml:space="preserve"> </w:t>
                          </w:r>
                          <w:r>
                            <w:rPr>
                              <w:rFonts w:hint="eastAsia"/>
                              <w:sz w:val="24"/>
                              <w:szCs w:val="24"/>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1.25pt;height:144pt;width:144pt;mso-position-horizontal:center;mso-position-horizontal-relative:margin;mso-wrap-style:none;z-index:251660288;mso-width-relative:page;mso-height-relative:page;" filled="f" stroked="f" coordsize="21600,21600" o:gfxdata="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8NeFTVAAAABwEAAA8AAAAAAAAAAQAgAAAAIgAAAGRycy9kb3ducmV2LnhtbFBL&#10;AQIUABQAAAAIAIdO4kDhgNOOMgIAAGEEAAAOAAAAAAAAAAEAIAAAACQBAABkcnMvZTJvRG9jLnht&#10;bFBLBQYAAAAABgAGAFkBAADIBQAAAAA=&#10;">
              <v:fill on="f" focussize="0,0"/>
              <v:stroke on="f" weight="0.5pt"/>
              <v:imagedata o:title=""/>
              <o:lock v:ext="edit" aspectratio="f"/>
              <v:textbox inset="0mm,0mm,0mm,0mm" style="mso-fit-shape-to-text:t;">
                <w:txbxContent>
                  <w:p w14:paraId="7AA30FFB">
                    <w:pPr>
                      <w:pStyle w:val="8"/>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eastAsia" w:eastAsia="仿宋_GB2312"/>
                        <w:sz w:val="24"/>
                        <w:szCs w:val="24"/>
                        <w:lang w:eastAsia="zh-CN"/>
                      </w:rPr>
                    </w:pPr>
                    <w:r>
                      <w:rPr>
                        <w:rFonts w:hint="eastAsia" w:cs="Times New Roman"/>
                        <w:sz w:val="24"/>
                        <w:szCs w:val="24"/>
                        <w:lang w:eastAsia="zh-CN"/>
                      </w:rPr>
                      <w:t>—</w:t>
                    </w:r>
                    <w:r>
                      <w:rPr>
                        <w:rFonts w:hint="eastAsia" w:cs="Times New Roman"/>
                        <w:sz w:val="24"/>
                        <w:szCs w:val="24"/>
                        <w:lang w:val="en-US" w:eastAsia="zh-CN"/>
                      </w:rPr>
                      <w:t xml:space="preserve"> </w:t>
                    </w: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r>
                      <w:rPr>
                        <w:rFonts w:hint="eastAsia"/>
                        <w:sz w:val="24"/>
                        <w:szCs w:val="24"/>
                        <w:lang w:val="en-US" w:eastAsia="zh-CN"/>
                      </w:rPr>
                      <w:t xml:space="preserve"> </w:t>
                    </w:r>
                    <w:r>
                      <w:rPr>
                        <w:rFonts w:hint="eastAsia"/>
                        <w:sz w:val="24"/>
                        <w:szCs w:val="24"/>
                        <w:lang w:eastAsia="zh-CN"/>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12A623">
    <w:pPr>
      <w:pStyle w:val="8"/>
      <w:ind w:left="0" w:leftChars="0" w:firstLine="0" w:firstLineChars="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142875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BEE741">
                          <w:pPr>
                            <w:pStyle w:val="8"/>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eastAsia" w:eastAsia="仿宋_GB2312"/>
                              <w:sz w:val="24"/>
                              <w:szCs w:val="24"/>
                              <w:lang w:eastAsia="zh-CN"/>
                            </w:rPr>
                          </w:pPr>
                          <w:r>
                            <w:rPr>
                              <w:rFonts w:hint="eastAsia" w:cs="Times New Roman"/>
                              <w:sz w:val="24"/>
                              <w:szCs w:val="24"/>
                              <w:lang w:eastAsia="zh-CN"/>
                            </w:rPr>
                            <w:t>—</w:t>
                          </w:r>
                          <w:r>
                            <w:rPr>
                              <w:rFonts w:hint="eastAsia" w:cs="Times New Roman"/>
                              <w:sz w:val="24"/>
                              <w:szCs w:val="24"/>
                              <w:lang w:val="en-US" w:eastAsia="zh-CN"/>
                            </w:rPr>
                            <w:t xml:space="preserve"> </w:t>
                          </w: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r>
                            <w:rPr>
                              <w:rFonts w:hint="eastAsia"/>
                              <w:sz w:val="24"/>
                              <w:szCs w:val="24"/>
                              <w:lang w:val="en-US" w:eastAsia="zh-CN"/>
                            </w:rPr>
                            <w:t xml:space="preserve"> </w:t>
                          </w:r>
                          <w:r>
                            <w:rPr>
                              <w:rFonts w:hint="eastAsia"/>
                              <w:sz w:val="24"/>
                              <w:szCs w:val="24"/>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1.25pt;height:144pt;width:144pt;mso-position-horizontal:center;mso-position-horizontal-relative:margin;mso-wrap-style:none;z-index:251661312;mso-width-relative:page;mso-height-relative:page;" filled="f" stroked="f" coordsize="21600,21600" o:gfxdata="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Hw14VNUAAAAHAQAADwAAAAAAAAABACAAAAAiAAAAZHJzL2Rvd25yZXYueG1sUEsB&#10;AhQAFAAAAAgAh07iQGuF+fsxAgAAYQQAAA4AAAAAAAAAAQAgAAAAJAEAAGRycy9lMm9Eb2MueG1s&#10;UEsFBgAAAAAGAAYAWQEAAMcFAAAAAA==&#10;">
              <v:fill on="f" focussize="0,0"/>
              <v:stroke on="f" weight="0.5pt"/>
              <v:imagedata o:title=""/>
              <o:lock v:ext="edit" aspectratio="f"/>
              <v:textbox inset="0mm,0mm,0mm,0mm" style="mso-fit-shape-to-text:t;">
                <w:txbxContent>
                  <w:p w14:paraId="09BEE741">
                    <w:pPr>
                      <w:pStyle w:val="8"/>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eastAsia" w:eastAsia="仿宋_GB2312"/>
                        <w:sz w:val="24"/>
                        <w:szCs w:val="24"/>
                        <w:lang w:eastAsia="zh-CN"/>
                      </w:rPr>
                    </w:pPr>
                    <w:r>
                      <w:rPr>
                        <w:rFonts w:hint="eastAsia" w:cs="Times New Roman"/>
                        <w:sz w:val="24"/>
                        <w:szCs w:val="24"/>
                        <w:lang w:eastAsia="zh-CN"/>
                      </w:rPr>
                      <w:t>—</w:t>
                    </w:r>
                    <w:r>
                      <w:rPr>
                        <w:rFonts w:hint="eastAsia" w:cs="Times New Roman"/>
                        <w:sz w:val="24"/>
                        <w:szCs w:val="24"/>
                        <w:lang w:val="en-US" w:eastAsia="zh-CN"/>
                      </w:rPr>
                      <w:t xml:space="preserve"> </w:t>
                    </w: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r>
                      <w:rPr>
                        <w:rFonts w:hint="eastAsia"/>
                        <w:sz w:val="24"/>
                        <w:szCs w:val="24"/>
                        <w:lang w:val="en-US" w:eastAsia="zh-CN"/>
                      </w:rPr>
                      <w:t xml:space="preserve"> </w:t>
                    </w:r>
                    <w:r>
                      <w:rPr>
                        <w:rFonts w:hint="eastAsia"/>
                        <w:sz w:val="24"/>
                        <w:szCs w:val="24"/>
                        <w:lang w:eastAsia="zh-CN"/>
                      </w:rPr>
                      <w:t>—</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28EC19">
    <w:pPr>
      <w:pStyle w:val="8"/>
      <w:ind w:left="0" w:leftChars="0" w:firstLine="0" w:firstLineChars="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142875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090139">
                          <w:pPr>
                            <w:pStyle w:val="8"/>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eastAsia" w:eastAsia="仿宋_GB2312"/>
                              <w:sz w:val="24"/>
                              <w:szCs w:val="24"/>
                              <w:lang w:eastAsia="zh-CN"/>
                            </w:rPr>
                          </w:pPr>
                          <w:r>
                            <w:rPr>
                              <w:rFonts w:hint="eastAsia" w:cs="Times New Roman"/>
                              <w:sz w:val="24"/>
                              <w:szCs w:val="24"/>
                              <w:lang w:eastAsia="zh-CN"/>
                            </w:rPr>
                            <w:t>—</w:t>
                          </w:r>
                          <w:r>
                            <w:rPr>
                              <w:rFonts w:hint="eastAsia" w:cs="Times New Roman"/>
                              <w:sz w:val="24"/>
                              <w:szCs w:val="24"/>
                              <w:lang w:val="en-US" w:eastAsia="zh-CN"/>
                            </w:rPr>
                            <w:t xml:space="preserve"> </w:t>
                          </w: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r>
                            <w:rPr>
                              <w:rFonts w:hint="eastAsia"/>
                              <w:sz w:val="24"/>
                              <w:szCs w:val="24"/>
                              <w:lang w:val="en-US" w:eastAsia="zh-CN"/>
                            </w:rPr>
                            <w:t xml:space="preserve"> </w:t>
                          </w:r>
                          <w:r>
                            <w:rPr>
                              <w:rFonts w:hint="eastAsia"/>
                              <w:sz w:val="24"/>
                              <w:szCs w:val="24"/>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1.25pt;height:144pt;width:144pt;mso-position-horizontal:center;mso-position-horizontal-relative:margin;mso-wrap-style:none;z-index:251659264;mso-width-relative:page;mso-height-relative:page;" filled="f" stroked="f" coordsize="21600,21600" o:gfxdata="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Hw14VNUAAAAHAQAADwAAAAAAAAABACAAAAAiAAAAZHJzL2Rvd25yZXYueG1sUEsB&#10;AhQAFAAAAAgAh07iQCSCRrQxAgAAYQQAAA4AAAAAAAAAAQAgAAAAJAEAAGRycy9lMm9Eb2MueG1s&#10;UEsFBgAAAAAGAAYAWQEAAMcFAAAAAA==&#10;">
              <v:fill on="f" focussize="0,0"/>
              <v:stroke on="f" weight="0.5pt"/>
              <v:imagedata o:title=""/>
              <o:lock v:ext="edit" aspectratio="f"/>
              <v:textbox inset="0mm,0mm,0mm,0mm" style="mso-fit-shape-to-text:t;">
                <w:txbxContent>
                  <w:p w14:paraId="7B090139">
                    <w:pPr>
                      <w:pStyle w:val="8"/>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eastAsia" w:eastAsia="仿宋_GB2312"/>
                        <w:sz w:val="24"/>
                        <w:szCs w:val="24"/>
                        <w:lang w:eastAsia="zh-CN"/>
                      </w:rPr>
                    </w:pPr>
                    <w:r>
                      <w:rPr>
                        <w:rFonts w:hint="eastAsia" w:cs="Times New Roman"/>
                        <w:sz w:val="24"/>
                        <w:szCs w:val="24"/>
                        <w:lang w:eastAsia="zh-CN"/>
                      </w:rPr>
                      <w:t>—</w:t>
                    </w:r>
                    <w:r>
                      <w:rPr>
                        <w:rFonts w:hint="eastAsia" w:cs="Times New Roman"/>
                        <w:sz w:val="24"/>
                        <w:szCs w:val="24"/>
                        <w:lang w:val="en-US" w:eastAsia="zh-CN"/>
                      </w:rPr>
                      <w:t xml:space="preserve"> </w:t>
                    </w: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r>
                      <w:rPr>
                        <w:rFonts w:hint="eastAsia"/>
                        <w:sz w:val="24"/>
                        <w:szCs w:val="24"/>
                        <w:lang w:val="en-US" w:eastAsia="zh-CN"/>
                      </w:rPr>
                      <w:t xml:space="preserve"> </w:t>
                    </w:r>
                    <w:r>
                      <w:rPr>
                        <w:rFonts w:hint="eastAsia"/>
                        <w:sz w:val="24"/>
                        <w:szCs w:val="24"/>
                        <w:lang w:eastAsia="zh-CN"/>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1C1FF3"/>
    <w:multiLevelType w:val="singleLevel"/>
    <w:tmpl w:val="A51C1FF3"/>
    <w:lvl w:ilvl="0" w:tentative="0">
      <w:start w:val="1"/>
      <w:numFmt w:val="decimal"/>
      <w:suff w:val="nothing"/>
      <w:lvlText w:val="%1．"/>
      <w:lvlJc w:val="left"/>
      <w:pPr>
        <w:ind w:left="0" w:firstLine="400"/>
      </w:pPr>
      <w:rPr>
        <w:rFonts w:hint="default"/>
      </w:rPr>
    </w:lvl>
  </w:abstractNum>
  <w:abstractNum w:abstractNumId="1">
    <w:nsid w:val="D04EC5B9"/>
    <w:multiLevelType w:val="singleLevel"/>
    <w:tmpl w:val="D04EC5B9"/>
    <w:lvl w:ilvl="0" w:tentative="0">
      <w:start w:val="1"/>
      <w:numFmt w:val="decimal"/>
      <w:suff w:val="nothing"/>
      <w:lvlText w:val="%1．"/>
      <w:lvlJc w:val="left"/>
      <w:pPr>
        <w:ind w:left="0" w:firstLine="400"/>
      </w:pPr>
      <w:rPr>
        <w:rFonts w:hint="default"/>
      </w:rPr>
    </w:lvl>
  </w:abstractNum>
  <w:abstractNum w:abstractNumId="2">
    <w:nsid w:val="3D5A38F9"/>
    <w:multiLevelType w:val="singleLevel"/>
    <w:tmpl w:val="3D5A38F9"/>
    <w:lvl w:ilvl="0" w:tentative="0">
      <w:start w:val="1"/>
      <w:numFmt w:val="decimal"/>
      <w:suff w:val="nothing"/>
      <w:lvlText w:val="%1．"/>
      <w:lvlJc w:val="left"/>
      <w:pPr>
        <w:ind w:left="0" w:firstLine="400"/>
      </w:pPr>
      <w:rPr>
        <w:rFonts w:hint="default"/>
      </w:rPr>
    </w:lvl>
  </w:abstractNum>
  <w:abstractNum w:abstractNumId="3">
    <w:nsid w:val="57DC026E"/>
    <w:multiLevelType w:val="multilevel"/>
    <w:tmpl w:val="57DC026E"/>
    <w:lvl w:ilvl="0" w:tentative="0">
      <w:start w:val="1"/>
      <w:numFmt w:val="decimal"/>
      <w:lvlText w:val="%1"/>
      <w:lvlJc w:val="left"/>
      <w:pPr>
        <w:tabs>
          <w:tab w:val="left" w:pos="0"/>
        </w:tabs>
        <w:ind w:left="0" w:leftChars="0" w:firstLine="0" w:firstLineChars="0"/>
      </w:pPr>
      <w:rPr>
        <w:rFonts w:hint="default" w:ascii="宋体" w:hAnsi="宋体" w:eastAsia="宋体" w:cs="宋体"/>
      </w:rPr>
    </w:lvl>
    <w:lvl w:ilvl="1" w:tentative="0">
      <w:start w:val="1"/>
      <w:numFmt w:val="decimal"/>
      <w:lvlText w:val="%1.%2"/>
      <w:lvlJc w:val="left"/>
      <w:pPr>
        <w:tabs>
          <w:tab w:val="left" w:pos="0"/>
        </w:tabs>
        <w:ind w:left="0" w:leftChars="0" w:firstLine="0" w:firstLineChars="0"/>
      </w:pPr>
      <w:rPr>
        <w:rFonts w:hint="default" w:ascii="宋体" w:hAnsi="宋体" w:eastAsia="宋体" w:cs="宋体"/>
      </w:rPr>
    </w:lvl>
    <w:lvl w:ilvl="2" w:tentative="0">
      <w:start w:val="1"/>
      <w:numFmt w:val="decimal"/>
      <w:lvlText w:val="%1.%2.%3"/>
      <w:lvlJc w:val="left"/>
      <w:pPr>
        <w:tabs>
          <w:tab w:val="left" w:pos="0"/>
        </w:tabs>
        <w:ind w:left="0" w:leftChars="0" w:firstLine="0" w:firstLineChars="0"/>
      </w:pPr>
      <w:rPr>
        <w:rFonts w:hint="default" w:ascii="宋体" w:hAnsi="宋体" w:eastAsia="宋体" w:cs="宋体"/>
      </w:rPr>
    </w:lvl>
    <w:lvl w:ilvl="3" w:tentative="0">
      <w:start w:val="1"/>
      <w:numFmt w:val="decimal"/>
      <w:pStyle w:val="5"/>
      <w:lvlText w:val="%1.%2.%3.%4"/>
      <w:lvlJc w:val="left"/>
      <w:pPr>
        <w:tabs>
          <w:tab w:val="left" w:pos="0"/>
        </w:tabs>
        <w:ind w:left="0" w:leftChars="0" w:firstLine="0" w:firstLineChars="0"/>
      </w:pPr>
      <w:rPr>
        <w:rFonts w:hint="default" w:ascii="宋体" w:hAnsi="宋体" w:eastAsia="宋体" w:cs="宋体"/>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5NjI5NzE5M2Y1M2U5ZTQyNjNlYTg1YzYxNmViYzIifQ=="/>
  </w:docVars>
  <w:rsids>
    <w:rsidRoot w:val="00000000"/>
    <w:rsid w:val="00052A18"/>
    <w:rsid w:val="00076791"/>
    <w:rsid w:val="000A002F"/>
    <w:rsid w:val="00133387"/>
    <w:rsid w:val="00155658"/>
    <w:rsid w:val="00294959"/>
    <w:rsid w:val="00296341"/>
    <w:rsid w:val="00356748"/>
    <w:rsid w:val="00384A7B"/>
    <w:rsid w:val="003966EA"/>
    <w:rsid w:val="003C468C"/>
    <w:rsid w:val="003C4D39"/>
    <w:rsid w:val="003F417C"/>
    <w:rsid w:val="003F5F2A"/>
    <w:rsid w:val="00416146"/>
    <w:rsid w:val="0046375D"/>
    <w:rsid w:val="004E43BF"/>
    <w:rsid w:val="0052208C"/>
    <w:rsid w:val="00523EB0"/>
    <w:rsid w:val="00535E7A"/>
    <w:rsid w:val="00563274"/>
    <w:rsid w:val="00577718"/>
    <w:rsid w:val="005E3AE0"/>
    <w:rsid w:val="00636B49"/>
    <w:rsid w:val="006B4F71"/>
    <w:rsid w:val="006C043D"/>
    <w:rsid w:val="006D6F3B"/>
    <w:rsid w:val="006E2240"/>
    <w:rsid w:val="0073671D"/>
    <w:rsid w:val="007402CA"/>
    <w:rsid w:val="007679A0"/>
    <w:rsid w:val="007F27CB"/>
    <w:rsid w:val="009269A2"/>
    <w:rsid w:val="00937DA8"/>
    <w:rsid w:val="009C09B0"/>
    <w:rsid w:val="00A364B9"/>
    <w:rsid w:val="00A65FA9"/>
    <w:rsid w:val="00A67D58"/>
    <w:rsid w:val="00A83AD0"/>
    <w:rsid w:val="00B87A8B"/>
    <w:rsid w:val="00BA3803"/>
    <w:rsid w:val="00BC757B"/>
    <w:rsid w:val="00C11035"/>
    <w:rsid w:val="00C6664C"/>
    <w:rsid w:val="00CB5A10"/>
    <w:rsid w:val="00D224BF"/>
    <w:rsid w:val="00D64AE1"/>
    <w:rsid w:val="00DB59A6"/>
    <w:rsid w:val="00E13486"/>
    <w:rsid w:val="00E60A9C"/>
    <w:rsid w:val="00E865C2"/>
    <w:rsid w:val="00EB60B2"/>
    <w:rsid w:val="00EF16FF"/>
    <w:rsid w:val="01080A12"/>
    <w:rsid w:val="010D427B"/>
    <w:rsid w:val="011253ED"/>
    <w:rsid w:val="011473B7"/>
    <w:rsid w:val="01161381"/>
    <w:rsid w:val="01203FAE"/>
    <w:rsid w:val="01291062"/>
    <w:rsid w:val="012A0989"/>
    <w:rsid w:val="01395070"/>
    <w:rsid w:val="013C58A6"/>
    <w:rsid w:val="01421AD5"/>
    <w:rsid w:val="014632E9"/>
    <w:rsid w:val="0147153B"/>
    <w:rsid w:val="014A102B"/>
    <w:rsid w:val="01655E65"/>
    <w:rsid w:val="01657C13"/>
    <w:rsid w:val="016C3493"/>
    <w:rsid w:val="017240DE"/>
    <w:rsid w:val="017B6AA6"/>
    <w:rsid w:val="018C1643"/>
    <w:rsid w:val="01910A08"/>
    <w:rsid w:val="01944054"/>
    <w:rsid w:val="01981D96"/>
    <w:rsid w:val="01993D60"/>
    <w:rsid w:val="01995B0E"/>
    <w:rsid w:val="019978BC"/>
    <w:rsid w:val="019C1646"/>
    <w:rsid w:val="019F1377"/>
    <w:rsid w:val="01A01639"/>
    <w:rsid w:val="01A06C5B"/>
    <w:rsid w:val="01A31BC0"/>
    <w:rsid w:val="01AD5116"/>
    <w:rsid w:val="01AE3368"/>
    <w:rsid w:val="01B110AA"/>
    <w:rsid w:val="01BA61B0"/>
    <w:rsid w:val="01C0309B"/>
    <w:rsid w:val="01C3634F"/>
    <w:rsid w:val="01CE3A0A"/>
    <w:rsid w:val="01CF32DE"/>
    <w:rsid w:val="01D34B7C"/>
    <w:rsid w:val="01D556CA"/>
    <w:rsid w:val="01D60B10"/>
    <w:rsid w:val="01D628BE"/>
    <w:rsid w:val="01D87EA9"/>
    <w:rsid w:val="01DB1C83"/>
    <w:rsid w:val="01F12967"/>
    <w:rsid w:val="01F66ABD"/>
    <w:rsid w:val="01F90851"/>
    <w:rsid w:val="01FA47FF"/>
    <w:rsid w:val="01FB40D3"/>
    <w:rsid w:val="02025461"/>
    <w:rsid w:val="02056D00"/>
    <w:rsid w:val="020E1598"/>
    <w:rsid w:val="02217FDE"/>
    <w:rsid w:val="02247ACE"/>
    <w:rsid w:val="022B0E5C"/>
    <w:rsid w:val="022E6CDE"/>
    <w:rsid w:val="02300221"/>
    <w:rsid w:val="0233386D"/>
    <w:rsid w:val="02355837"/>
    <w:rsid w:val="024C2B81"/>
    <w:rsid w:val="02510197"/>
    <w:rsid w:val="0254016B"/>
    <w:rsid w:val="025832D3"/>
    <w:rsid w:val="026305F6"/>
    <w:rsid w:val="02647ECA"/>
    <w:rsid w:val="02681684"/>
    <w:rsid w:val="02726A48"/>
    <w:rsid w:val="02775E4F"/>
    <w:rsid w:val="02781179"/>
    <w:rsid w:val="02897931"/>
    <w:rsid w:val="028D5673"/>
    <w:rsid w:val="02906F11"/>
    <w:rsid w:val="02936A01"/>
    <w:rsid w:val="0297204E"/>
    <w:rsid w:val="029A38EC"/>
    <w:rsid w:val="029C1220"/>
    <w:rsid w:val="02A24D72"/>
    <w:rsid w:val="02A46519"/>
    <w:rsid w:val="02A66735"/>
    <w:rsid w:val="02B02643"/>
    <w:rsid w:val="02BD75DA"/>
    <w:rsid w:val="02C1356F"/>
    <w:rsid w:val="02C67BDB"/>
    <w:rsid w:val="02D037B2"/>
    <w:rsid w:val="02D564D6"/>
    <w:rsid w:val="02DD16B1"/>
    <w:rsid w:val="02DE7C7D"/>
    <w:rsid w:val="02DF0FCA"/>
    <w:rsid w:val="02DF57A3"/>
    <w:rsid w:val="02E22FB2"/>
    <w:rsid w:val="02E334E5"/>
    <w:rsid w:val="02E42DB9"/>
    <w:rsid w:val="02E84657"/>
    <w:rsid w:val="02F531D0"/>
    <w:rsid w:val="02F76F90"/>
    <w:rsid w:val="02F92D08"/>
    <w:rsid w:val="02FF7BF3"/>
    <w:rsid w:val="03065D3F"/>
    <w:rsid w:val="030B388D"/>
    <w:rsid w:val="031418F0"/>
    <w:rsid w:val="032633D2"/>
    <w:rsid w:val="03280EF8"/>
    <w:rsid w:val="0328539C"/>
    <w:rsid w:val="03292ACC"/>
    <w:rsid w:val="033267AB"/>
    <w:rsid w:val="033F6241"/>
    <w:rsid w:val="0341077C"/>
    <w:rsid w:val="03433F84"/>
    <w:rsid w:val="0348159A"/>
    <w:rsid w:val="034A3564"/>
    <w:rsid w:val="034D095E"/>
    <w:rsid w:val="034D4E02"/>
    <w:rsid w:val="034D6BB0"/>
    <w:rsid w:val="03595555"/>
    <w:rsid w:val="035A5F48"/>
    <w:rsid w:val="035E0EE9"/>
    <w:rsid w:val="03716D43"/>
    <w:rsid w:val="03766107"/>
    <w:rsid w:val="03771E7F"/>
    <w:rsid w:val="037C1244"/>
    <w:rsid w:val="037E7EE8"/>
    <w:rsid w:val="038A1BB2"/>
    <w:rsid w:val="038C2AA9"/>
    <w:rsid w:val="038F541B"/>
    <w:rsid w:val="039447DF"/>
    <w:rsid w:val="03993BA4"/>
    <w:rsid w:val="039B4CA9"/>
    <w:rsid w:val="039E11BA"/>
    <w:rsid w:val="03A013D6"/>
    <w:rsid w:val="03A27EF1"/>
    <w:rsid w:val="03A66E23"/>
    <w:rsid w:val="03A762C0"/>
    <w:rsid w:val="03AE7724"/>
    <w:rsid w:val="03B547C4"/>
    <w:rsid w:val="03B804CE"/>
    <w:rsid w:val="03C30C20"/>
    <w:rsid w:val="03CD1A9F"/>
    <w:rsid w:val="03D472D2"/>
    <w:rsid w:val="03DD7F34"/>
    <w:rsid w:val="03E07A24"/>
    <w:rsid w:val="03E33071"/>
    <w:rsid w:val="03E6407F"/>
    <w:rsid w:val="03EE2141"/>
    <w:rsid w:val="03EF5EB9"/>
    <w:rsid w:val="03FE41F8"/>
    <w:rsid w:val="040000C7"/>
    <w:rsid w:val="04073203"/>
    <w:rsid w:val="040E4592"/>
    <w:rsid w:val="04253689"/>
    <w:rsid w:val="04275653"/>
    <w:rsid w:val="043223D4"/>
    <w:rsid w:val="043833BC"/>
    <w:rsid w:val="04425FE9"/>
    <w:rsid w:val="04432F95"/>
    <w:rsid w:val="044969EA"/>
    <w:rsid w:val="044C50BA"/>
    <w:rsid w:val="04651CD8"/>
    <w:rsid w:val="046C3066"/>
    <w:rsid w:val="047343F5"/>
    <w:rsid w:val="047C599F"/>
    <w:rsid w:val="04801374"/>
    <w:rsid w:val="04874344"/>
    <w:rsid w:val="049251C3"/>
    <w:rsid w:val="049727D9"/>
    <w:rsid w:val="04974587"/>
    <w:rsid w:val="049C16D0"/>
    <w:rsid w:val="04AB0032"/>
    <w:rsid w:val="04AD3DAA"/>
    <w:rsid w:val="04B50EB1"/>
    <w:rsid w:val="04B969D1"/>
    <w:rsid w:val="04BA0275"/>
    <w:rsid w:val="04BD6A50"/>
    <w:rsid w:val="04C904B8"/>
    <w:rsid w:val="04CA514B"/>
    <w:rsid w:val="04D05CEB"/>
    <w:rsid w:val="04D07A99"/>
    <w:rsid w:val="04D54367"/>
    <w:rsid w:val="04DA26C6"/>
    <w:rsid w:val="04E56DE7"/>
    <w:rsid w:val="04E83035"/>
    <w:rsid w:val="04EB48D3"/>
    <w:rsid w:val="04F220C4"/>
    <w:rsid w:val="04F472EB"/>
    <w:rsid w:val="04F73278"/>
    <w:rsid w:val="04F855F6"/>
    <w:rsid w:val="050339CA"/>
    <w:rsid w:val="05065269"/>
    <w:rsid w:val="05080FE1"/>
    <w:rsid w:val="0517520E"/>
    <w:rsid w:val="051931EE"/>
    <w:rsid w:val="051B595D"/>
    <w:rsid w:val="052129EB"/>
    <w:rsid w:val="05224FFB"/>
    <w:rsid w:val="052347E7"/>
    <w:rsid w:val="052878D5"/>
    <w:rsid w:val="05297632"/>
    <w:rsid w:val="05300538"/>
    <w:rsid w:val="0534627A"/>
    <w:rsid w:val="05353DA0"/>
    <w:rsid w:val="053E0EA6"/>
    <w:rsid w:val="05404C1F"/>
    <w:rsid w:val="05452235"/>
    <w:rsid w:val="05485881"/>
    <w:rsid w:val="054933A7"/>
    <w:rsid w:val="054F4E62"/>
    <w:rsid w:val="055226DC"/>
    <w:rsid w:val="05597A8E"/>
    <w:rsid w:val="055B3806"/>
    <w:rsid w:val="055E50A5"/>
    <w:rsid w:val="05640359"/>
    <w:rsid w:val="056B1570"/>
    <w:rsid w:val="056C198D"/>
    <w:rsid w:val="056C251A"/>
    <w:rsid w:val="056E3BE2"/>
    <w:rsid w:val="056F1060"/>
    <w:rsid w:val="056F2E9A"/>
    <w:rsid w:val="0571302A"/>
    <w:rsid w:val="05726DA2"/>
    <w:rsid w:val="05760640"/>
    <w:rsid w:val="057B5C57"/>
    <w:rsid w:val="058047AD"/>
    <w:rsid w:val="0580501B"/>
    <w:rsid w:val="05856AD5"/>
    <w:rsid w:val="05882122"/>
    <w:rsid w:val="058D0313"/>
    <w:rsid w:val="05922FA0"/>
    <w:rsid w:val="059705B7"/>
    <w:rsid w:val="059C797B"/>
    <w:rsid w:val="05AC22B4"/>
    <w:rsid w:val="05AC4062"/>
    <w:rsid w:val="05B029E3"/>
    <w:rsid w:val="05B20F4D"/>
    <w:rsid w:val="05C60BE5"/>
    <w:rsid w:val="05CC4D47"/>
    <w:rsid w:val="05D714EA"/>
    <w:rsid w:val="05DC421B"/>
    <w:rsid w:val="05E27A84"/>
    <w:rsid w:val="05ED287B"/>
    <w:rsid w:val="05FE23E4"/>
    <w:rsid w:val="060774EA"/>
    <w:rsid w:val="06091024"/>
    <w:rsid w:val="060B715F"/>
    <w:rsid w:val="060D2627"/>
    <w:rsid w:val="060E6ACB"/>
    <w:rsid w:val="060F639F"/>
    <w:rsid w:val="061439B5"/>
    <w:rsid w:val="06147E59"/>
    <w:rsid w:val="0619086B"/>
    <w:rsid w:val="061B3723"/>
    <w:rsid w:val="061D5799"/>
    <w:rsid w:val="0620299B"/>
    <w:rsid w:val="062063B3"/>
    <w:rsid w:val="062260D2"/>
    <w:rsid w:val="062503D3"/>
    <w:rsid w:val="062E0F1B"/>
    <w:rsid w:val="062E2CC9"/>
    <w:rsid w:val="06304C93"/>
    <w:rsid w:val="063B7194"/>
    <w:rsid w:val="064424ED"/>
    <w:rsid w:val="06451DC1"/>
    <w:rsid w:val="064E6EC7"/>
    <w:rsid w:val="064F49ED"/>
    <w:rsid w:val="065B7836"/>
    <w:rsid w:val="0664493D"/>
    <w:rsid w:val="0665331F"/>
    <w:rsid w:val="066E5E56"/>
    <w:rsid w:val="066E7569"/>
    <w:rsid w:val="06744454"/>
    <w:rsid w:val="067508F8"/>
    <w:rsid w:val="067B1C86"/>
    <w:rsid w:val="067B57E2"/>
    <w:rsid w:val="067E5FA6"/>
    <w:rsid w:val="06824DC3"/>
    <w:rsid w:val="06895397"/>
    <w:rsid w:val="068A760C"/>
    <w:rsid w:val="068B1EC9"/>
    <w:rsid w:val="068C52E6"/>
    <w:rsid w:val="068D5C5C"/>
    <w:rsid w:val="06907042"/>
    <w:rsid w:val="06982838"/>
    <w:rsid w:val="06997DBD"/>
    <w:rsid w:val="06A66E45"/>
    <w:rsid w:val="06AE447F"/>
    <w:rsid w:val="06B34F7C"/>
    <w:rsid w:val="06BD229F"/>
    <w:rsid w:val="06BD558E"/>
    <w:rsid w:val="06BF1B73"/>
    <w:rsid w:val="06C9654B"/>
    <w:rsid w:val="06C976C4"/>
    <w:rsid w:val="06CE0008"/>
    <w:rsid w:val="06D5041F"/>
    <w:rsid w:val="06D543B1"/>
    <w:rsid w:val="06D575E9"/>
    <w:rsid w:val="06DA075B"/>
    <w:rsid w:val="06DA4BFF"/>
    <w:rsid w:val="06DB44D3"/>
    <w:rsid w:val="06DD024B"/>
    <w:rsid w:val="06E15F8D"/>
    <w:rsid w:val="06E17D3B"/>
    <w:rsid w:val="06F86E33"/>
    <w:rsid w:val="06FC2DC7"/>
    <w:rsid w:val="07010CF1"/>
    <w:rsid w:val="07025814"/>
    <w:rsid w:val="07027CB2"/>
    <w:rsid w:val="07091040"/>
    <w:rsid w:val="070C28DE"/>
    <w:rsid w:val="070D0B30"/>
    <w:rsid w:val="07104F50"/>
    <w:rsid w:val="07124399"/>
    <w:rsid w:val="07126147"/>
    <w:rsid w:val="07131EBF"/>
    <w:rsid w:val="071A149F"/>
    <w:rsid w:val="071D4AEC"/>
    <w:rsid w:val="071F0864"/>
    <w:rsid w:val="07266408"/>
    <w:rsid w:val="072D4D2F"/>
    <w:rsid w:val="07300CC3"/>
    <w:rsid w:val="073A38EF"/>
    <w:rsid w:val="07456322"/>
    <w:rsid w:val="07462294"/>
    <w:rsid w:val="07464042"/>
    <w:rsid w:val="07500A1D"/>
    <w:rsid w:val="075524D7"/>
    <w:rsid w:val="076170CE"/>
    <w:rsid w:val="076369A2"/>
    <w:rsid w:val="07660241"/>
    <w:rsid w:val="076646E5"/>
    <w:rsid w:val="07672578"/>
    <w:rsid w:val="07683FB9"/>
    <w:rsid w:val="076B5857"/>
    <w:rsid w:val="07767ABC"/>
    <w:rsid w:val="0777297F"/>
    <w:rsid w:val="0781507A"/>
    <w:rsid w:val="07846919"/>
    <w:rsid w:val="078608E3"/>
    <w:rsid w:val="078B7CA7"/>
    <w:rsid w:val="0790350F"/>
    <w:rsid w:val="07972AF0"/>
    <w:rsid w:val="079A435A"/>
    <w:rsid w:val="07A07BF6"/>
    <w:rsid w:val="07A11279"/>
    <w:rsid w:val="07AA637F"/>
    <w:rsid w:val="07AC42F0"/>
    <w:rsid w:val="07B40FAC"/>
    <w:rsid w:val="07B801A4"/>
    <w:rsid w:val="07B90CB8"/>
    <w:rsid w:val="07BA233A"/>
    <w:rsid w:val="07BB058C"/>
    <w:rsid w:val="07C136C9"/>
    <w:rsid w:val="07C37441"/>
    <w:rsid w:val="07C531B9"/>
    <w:rsid w:val="07CC279A"/>
    <w:rsid w:val="07D72EEC"/>
    <w:rsid w:val="07D80D2A"/>
    <w:rsid w:val="07DE24CD"/>
    <w:rsid w:val="07E55609"/>
    <w:rsid w:val="07E8334B"/>
    <w:rsid w:val="07EC4BEA"/>
    <w:rsid w:val="07EF0236"/>
    <w:rsid w:val="07F817E1"/>
    <w:rsid w:val="080261BB"/>
    <w:rsid w:val="080A1514"/>
    <w:rsid w:val="081B102B"/>
    <w:rsid w:val="081E3021"/>
    <w:rsid w:val="08200168"/>
    <w:rsid w:val="0820569D"/>
    <w:rsid w:val="082E5440"/>
    <w:rsid w:val="083270E2"/>
    <w:rsid w:val="083F4A77"/>
    <w:rsid w:val="085207C5"/>
    <w:rsid w:val="085C0BFC"/>
    <w:rsid w:val="085D1644"/>
    <w:rsid w:val="086230FE"/>
    <w:rsid w:val="08626C5A"/>
    <w:rsid w:val="0865499C"/>
    <w:rsid w:val="086F75C9"/>
    <w:rsid w:val="08714849"/>
    <w:rsid w:val="08744BDF"/>
    <w:rsid w:val="0878486F"/>
    <w:rsid w:val="087D1CE6"/>
    <w:rsid w:val="08856DEC"/>
    <w:rsid w:val="088A6F87"/>
    <w:rsid w:val="088F5575"/>
    <w:rsid w:val="08901A19"/>
    <w:rsid w:val="0895702F"/>
    <w:rsid w:val="089811CD"/>
    <w:rsid w:val="089B6FC5"/>
    <w:rsid w:val="08A57738"/>
    <w:rsid w:val="08A94889"/>
    <w:rsid w:val="08AA23AF"/>
    <w:rsid w:val="08AE00F1"/>
    <w:rsid w:val="08B1198F"/>
    <w:rsid w:val="08B80F70"/>
    <w:rsid w:val="08B84ACC"/>
    <w:rsid w:val="08BD20E2"/>
    <w:rsid w:val="08C416C3"/>
    <w:rsid w:val="08D062B9"/>
    <w:rsid w:val="08D37B58"/>
    <w:rsid w:val="08D538D0"/>
    <w:rsid w:val="08D6424A"/>
    <w:rsid w:val="08D77648"/>
    <w:rsid w:val="08DB6A0C"/>
    <w:rsid w:val="08E12275"/>
    <w:rsid w:val="08E236EE"/>
    <w:rsid w:val="08E27D9B"/>
    <w:rsid w:val="08EC29C7"/>
    <w:rsid w:val="08ED6854"/>
    <w:rsid w:val="08ED6E6B"/>
    <w:rsid w:val="08F024B8"/>
    <w:rsid w:val="08F37A02"/>
    <w:rsid w:val="08FA6E8F"/>
    <w:rsid w:val="0902043D"/>
    <w:rsid w:val="09023F99"/>
    <w:rsid w:val="090B2370"/>
    <w:rsid w:val="090E7577"/>
    <w:rsid w:val="091343F8"/>
    <w:rsid w:val="09153CCC"/>
    <w:rsid w:val="091B505B"/>
    <w:rsid w:val="091B59CE"/>
    <w:rsid w:val="091E5277"/>
    <w:rsid w:val="092403B3"/>
    <w:rsid w:val="0926237D"/>
    <w:rsid w:val="09293447"/>
    <w:rsid w:val="092B5DEE"/>
    <w:rsid w:val="092F6FCD"/>
    <w:rsid w:val="093A3733"/>
    <w:rsid w:val="093C56FD"/>
    <w:rsid w:val="094E3682"/>
    <w:rsid w:val="09510A7C"/>
    <w:rsid w:val="09523172"/>
    <w:rsid w:val="095347F5"/>
    <w:rsid w:val="09584B6C"/>
    <w:rsid w:val="09774987"/>
    <w:rsid w:val="097A4477"/>
    <w:rsid w:val="099B68C7"/>
    <w:rsid w:val="09A343B1"/>
    <w:rsid w:val="09A514F4"/>
    <w:rsid w:val="09A6701A"/>
    <w:rsid w:val="09A84B40"/>
    <w:rsid w:val="09AB63DF"/>
    <w:rsid w:val="09B727E4"/>
    <w:rsid w:val="09BA5F6D"/>
    <w:rsid w:val="09BB5D67"/>
    <w:rsid w:val="09C3197A"/>
    <w:rsid w:val="09C35E1E"/>
    <w:rsid w:val="09CA0F5B"/>
    <w:rsid w:val="09CB4CD3"/>
    <w:rsid w:val="09CF6571"/>
    <w:rsid w:val="09CF790E"/>
    <w:rsid w:val="09D14876"/>
    <w:rsid w:val="09D43B87"/>
    <w:rsid w:val="09DA6CC4"/>
    <w:rsid w:val="09DC0C8E"/>
    <w:rsid w:val="09DE32BB"/>
    <w:rsid w:val="09E244F6"/>
    <w:rsid w:val="09EF276F"/>
    <w:rsid w:val="09F204B1"/>
    <w:rsid w:val="09F9539C"/>
    <w:rsid w:val="09FC30DE"/>
    <w:rsid w:val="0A0A57FB"/>
    <w:rsid w:val="0A0F28E5"/>
    <w:rsid w:val="0A18627B"/>
    <w:rsid w:val="0A200B7B"/>
    <w:rsid w:val="0A353977"/>
    <w:rsid w:val="0A3960E0"/>
    <w:rsid w:val="0A3B59B5"/>
    <w:rsid w:val="0A3E54A5"/>
    <w:rsid w:val="0A4A5BF8"/>
    <w:rsid w:val="0A4D5A0A"/>
    <w:rsid w:val="0A6273E5"/>
    <w:rsid w:val="0A6919E9"/>
    <w:rsid w:val="0A6E045E"/>
    <w:rsid w:val="0A7240D7"/>
    <w:rsid w:val="0A747118"/>
    <w:rsid w:val="0A821835"/>
    <w:rsid w:val="0A854E82"/>
    <w:rsid w:val="0A8C7FBE"/>
    <w:rsid w:val="0A8D3D36"/>
    <w:rsid w:val="0A99092D"/>
    <w:rsid w:val="0AAA48E8"/>
    <w:rsid w:val="0AAC543F"/>
    <w:rsid w:val="0AAF4A50"/>
    <w:rsid w:val="0AB47515"/>
    <w:rsid w:val="0AB614DF"/>
    <w:rsid w:val="0AC00F18"/>
    <w:rsid w:val="0AC43BFC"/>
    <w:rsid w:val="0ACA0AE6"/>
    <w:rsid w:val="0ACC2AB1"/>
    <w:rsid w:val="0ACE4A7B"/>
    <w:rsid w:val="0AD33E3F"/>
    <w:rsid w:val="0AD57BB7"/>
    <w:rsid w:val="0AD83203"/>
    <w:rsid w:val="0AD9712B"/>
    <w:rsid w:val="0ADD6A6C"/>
    <w:rsid w:val="0AE0655C"/>
    <w:rsid w:val="0AE305A4"/>
    <w:rsid w:val="0AEE0C79"/>
    <w:rsid w:val="0AEF054D"/>
    <w:rsid w:val="0AEF2537"/>
    <w:rsid w:val="0AF049F1"/>
    <w:rsid w:val="0AF618DB"/>
    <w:rsid w:val="0B0B182B"/>
    <w:rsid w:val="0B0B35D9"/>
    <w:rsid w:val="0B156206"/>
    <w:rsid w:val="0B1701D0"/>
    <w:rsid w:val="0B1C57E6"/>
    <w:rsid w:val="0B220922"/>
    <w:rsid w:val="0B2367D5"/>
    <w:rsid w:val="0B24469B"/>
    <w:rsid w:val="0B250AB1"/>
    <w:rsid w:val="0B25248E"/>
    <w:rsid w:val="0B2B3C7B"/>
    <w:rsid w:val="0B306B90"/>
    <w:rsid w:val="0B381EF4"/>
    <w:rsid w:val="0B444D3D"/>
    <w:rsid w:val="0B460AB5"/>
    <w:rsid w:val="0B505490"/>
    <w:rsid w:val="0B53243F"/>
    <w:rsid w:val="0B5807E8"/>
    <w:rsid w:val="0B5953DB"/>
    <w:rsid w:val="0B5A7049"/>
    <w:rsid w:val="0B5F3925"/>
    <w:rsid w:val="0B674587"/>
    <w:rsid w:val="0B6E3B68"/>
    <w:rsid w:val="0B70168E"/>
    <w:rsid w:val="0B726FEF"/>
    <w:rsid w:val="0B7A42BB"/>
    <w:rsid w:val="0B7B08D6"/>
    <w:rsid w:val="0B7C0100"/>
    <w:rsid w:val="0B7C34D6"/>
    <w:rsid w:val="0B7C6285"/>
    <w:rsid w:val="0B8D056C"/>
    <w:rsid w:val="0B974E6D"/>
    <w:rsid w:val="0B9A4EF3"/>
    <w:rsid w:val="0B9C6927"/>
    <w:rsid w:val="0BA94BA0"/>
    <w:rsid w:val="0BA96CAA"/>
    <w:rsid w:val="0BB04180"/>
    <w:rsid w:val="0BB2614A"/>
    <w:rsid w:val="0BC639A4"/>
    <w:rsid w:val="0BCB0FBA"/>
    <w:rsid w:val="0BD065D0"/>
    <w:rsid w:val="0BD460C1"/>
    <w:rsid w:val="0BDF6813"/>
    <w:rsid w:val="0BE107DE"/>
    <w:rsid w:val="0BE5207C"/>
    <w:rsid w:val="0BF575B8"/>
    <w:rsid w:val="0BF77594"/>
    <w:rsid w:val="0C0F534B"/>
    <w:rsid w:val="0C104C1F"/>
    <w:rsid w:val="0C1110C3"/>
    <w:rsid w:val="0C116D7F"/>
    <w:rsid w:val="0C14470F"/>
    <w:rsid w:val="0C1741FF"/>
    <w:rsid w:val="0C216E2C"/>
    <w:rsid w:val="0C2801BA"/>
    <w:rsid w:val="0C347916"/>
    <w:rsid w:val="0C3F69A2"/>
    <w:rsid w:val="0C4A6383"/>
    <w:rsid w:val="0C4B5C57"/>
    <w:rsid w:val="0C507C4F"/>
    <w:rsid w:val="0C5B233E"/>
    <w:rsid w:val="0C727688"/>
    <w:rsid w:val="0C776A4C"/>
    <w:rsid w:val="0C7E7DDA"/>
    <w:rsid w:val="0C803B53"/>
    <w:rsid w:val="0C811679"/>
    <w:rsid w:val="0C8156EF"/>
    <w:rsid w:val="0C871385"/>
    <w:rsid w:val="0C8E44C1"/>
    <w:rsid w:val="0C941EE8"/>
    <w:rsid w:val="0C9910B8"/>
    <w:rsid w:val="0CA84E57"/>
    <w:rsid w:val="0CAC0DEC"/>
    <w:rsid w:val="0CAE0BF3"/>
    <w:rsid w:val="0CB657C6"/>
    <w:rsid w:val="0CB83C64"/>
    <w:rsid w:val="0CB8413D"/>
    <w:rsid w:val="0CC25F19"/>
    <w:rsid w:val="0CD619C5"/>
    <w:rsid w:val="0CDB347F"/>
    <w:rsid w:val="0CE42333"/>
    <w:rsid w:val="0CE560AB"/>
    <w:rsid w:val="0CED6FEE"/>
    <w:rsid w:val="0CEE6D0E"/>
    <w:rsid w:val="0CF14A50"/>
    <w:rsid w:val="0CF33F87"/>
    <w:rsid w:val="0D046532"/>
    <w:rsid w:val="0D056BBF"/>
    <w:rsid w:val="0D0B3D64"/>
    <w:rsid w:val="0D0F0D92"/>
    <w:rsid w:val="0D103128"/>
    <w:rsid w:val="0D1150F2"/>
    <w:rsid w:val="0D1644B7"/>
    <w:rsid w:val="0D1966C9"/>
    <w:rsid w:val="0D1F336B"/>
    <w:rsid w:val="0D201D17"/>
    <w:rsid w:val="0D222E5C"/>
    <w:rsid w:val="0D2C5A88"/>
    <w:rsid w:val="0D307327"/>
    <w:rsid w:val="0D314B7C"/>
    <w:rsid w:val="0D33523D"/>
    <w:rsid w:val="0D4E59FF"/>
    <w:rsid w:val="0D5A43A4"/>
    <w:rsid w:val="0D5B011C"/>
    <w:rsid w:val="0D5E450B"/>
    <w:rsid w:val="0D6B0018"/>
    <w:rsid w:val="0D6B035F"/>
    <w:rsid w:val="0D6F0DE4"/>
    <w:rsid w:val="0D705975"/>
    <w:rsid w:val="0D71793F"/>
    <w:rsid w:val="0D7336B7"/>
    <w:rsid w:val="0D8633EB"/>
    <w:rsid w:val="0D870D7D"/>
    <w:rsid w:val="0D8B0A01"/>
    <w:rsid w:val="0D8B6C53"/>
    <w:rsid w:val="0D8C3BC6"/>
    <w:rsid w:val="0D913B3D"/>
    <w:rsid w:val="0D927FE1"/>
    <w:rsid w:val="0D9A2F97"/>
    <w:rsid w:val="0DA33F9D"/>
    <w:rsid w:val="0DA675E9"/>
    <w:rsid w:val="0DAE46EF"/>
    <w:rsid w:val="0DB066B9"/>
    <w:rsid w:val="0DB100F8"/>
    <w:rsid w:val="0DBA3094"/>
    <w:rsid w:val="0DBC6E0C"/>
    <w:rsid w:val="0DC108C7"/>
    <w:rsid w:val="0DC42165"/>
    <w:rsid w:val="0DC932D7"/>
    <w:rsid w:val="0DD028B8"/>
    <w:rsid w:val="0DD979BE"/>
    <w:rsid w:val="0DDC419C"/>
    <w:rsid w:val="0DDD1631"/>
    <w:rsid w:val="0DE14AC5"/>
    <w:rsid w:val="0DE95727"/>
    <w:rsid w:val="0DEB6068"/>
    <w:rsid w:val="0DED16BC"/>
    <w:rsid w:val="0DED346A"/>
    <w:rsid w:val="0DF20A80"/>
    <w:rsid w:val="0DF50570"/>
    <w:rsid w:val="0DFC18FF"/>
    <w:rsid w:val="0DFF71F4"/>
    <w:rsid w:val="0E03532E"/>
    <w:rsid w:val="0E0B38F0"/>
    <w:rsid w:val="0E1B7FD7"/>
    <w:rsid w:val="0E2A021A"/>
    <w:rsid w:val="0E2A646C"/>
    <w:rsid w:val="0E2B5D40"/>
    <w:rsid w:val="0E2F5830"/>
    <w:rsid w:val="0E342556"/>
    <w:rsid w:val="0E3966AF"/>
    <w:rsid w:val="0E3C619F"/>
    <w:rsid w:val="0E407E7E"/>
    <w:rsid w:val="0E4312DC"/>
    <w:rsid w:val="0E43752E"/>
    <w:rsid w:val="0E514D8F"/>
    <w:rsid w:val="0E52151F"/>
    <w:rsid w:val="0E5B6625"/>
    <w:rsid w:val="0E6574A4"/>
    <w:rsid w:val="0E666D78"/>
    <w:rsid w:val="0E680D42"/>
    <w:rsid w:val="0E697251"/>
    <w:rsid w:val="0E6A4ABA"/>
    <w:rsid w:val="0E721BC1"/>
    <w:rsid w:val="0E7476E7"/>
    <w:rsid w:val="0E7616B1"/>
    <w:rsid w:val="0E796AAB"/>
    <w:rsid w:val="0E835B7C"/>
    <w:rsid w:val="0E87330B"/>
    <w:rsid w:val="0E8813E4"/>
    <w:rsid w:val="0E8D69FB"/>
    <w:rsid w:val="0E93122C"/>
    <w:rsid w:val="0E9D4E90"/>
    <w:rsid w:val="0E9E64C9"/>
    <w:rsid w:val="0E9E6C0E"/>
    <w:rsid w:val="0EAD1F0D"/>
    <w:rsid w:val="0EAF24CD"/>
    <w:rsid w:val="0EB61AAE"/>
    <w:rsid w:val="0EB652F7"/>
    <w:rsid w:val="0EB977F0"/>
    <w:rsid w:val="0EBB5316"/>
    <w:rsid w:val="0EBE6BB4"/>
    <w:rsid w:val="0EC73CBB"/>
    <w:rsid w:val="0EC817E1"/>
    <w:rsid w:val="0EC95C85"/>
    <w:rsid w:val="0ECC12D1"/>
    <w:rsid w:val="0ED168E7"/>
    <w:rsid w:val="0ED463D8"/>
    <w:rsid w:val="0EE06B2A"/>
    <w:rsid w:val="0EE24651"/>
    <w:rsid w:val="0EE4486D"/>
    <w:rsid w:val="0EE75FBC"/>
    <w:rsid w:val="0EF90153"/>
    <w:rsid w:val="0F052A35"/>
    <w:rsid w:val="0F0740B7"/>
    <w:rsid w:val="0F096081"/>
    <w:rsid w:val="0F0A4535"/>
    <w:rsid w:val="0F0A605B"/>
    <w:rsid w:val="0F130CAE"/>
    <w:rsid w:val="0F1467D4"/>
    <w:rsid w:val="0F1862C4"/>
    <w:rsid w:val="0F1F3AF7"/>
    <w:rsid w:val="0F1F58A5"/>
    <w:rsid w:val="0F217BDA"/>
    <w:rsid w:val="0F2509E1"/>
    <w:rsid w:val="0F276507"/>
    <w:rsid w:val="0F2967EB"/>
    <w:rsid w:val="0F2B249C"/>
    <w:rsid w:val="0F307AB2"/>
    <w:rsid w:val="0F335287"/>
    <w:rsid w:val="0F336A4A"/>
    <w:rsid w:val="0F3375A2"/>
    <w:rsid w:val="0F362BEE"/>
    <w:rsid w:val="0F4277E5"/>
    <w:rsid w:val="0F4C41C0"/>
    <w:rsid w:val="0F503CB0"/>
    <w:rsid w:val="0F524584"/>
    <w:rsid w:val="0F5372FC"/>
    <w:rsid w:val="0F607406"/>
    <w:rsid w:val="0F607C6B"/>
    <w:rsid w:val="0F704352"/>
    <w:rsid w:val="0F706100"/>
    <w:rsid w:val="0F707EAE"/>
    <w:rsid w:val="0F73174D"/>
    <w:rsid w:val="0F7554C5"/>
    <w:rsid w:val="0F7756E1"/>
    <w:rsid w:val="0F811053"/>
    <w:rsid w:val="0F824086"/>
    <w:rsid w:val="0F846589"/>
    <w:rsid w:val="0F8676D2"/>
    <w:rsid w:val="0F900C4F"/>
    <w:rsid w:val="0F903288"/>
    <w:rsid w:val="0F931DEF"/>
    <w:rsid w:val="0F9D4A1B"/>
    <w:rsid w:val="0FA062BA"/>
    <w:rsid w:val="0FAB7138"/>
    <w:rsid w:val="0FB0474F"/>
    <w:rsid w:val="0FB25EB1"/>
    <w:rsid w:val="0FBA737B"/>
    <w:rsid w:val="0FBB0A35"/>
    <w:rsid w:val="0FC30926"/>
    <w:rsid w:val="0FC401FA"/>
    <w:rsid w:val="0FC91CB4"/>
    <w:rsid w:val="0FCB3337"/>
    <w:rsid w:val="0FD3043D"/>
    <w:rsid w:val="0FD81ADF"/>
    <w:rsid w:val="0FE8038D"/>
    <w:rsid w:val="100131FC"/>
    <w:rsid w:val="10093E5F"/>
    <w:rsid w:val="10125409"/>
    <w:rsid w:val="101A606C"/>
    <w:rsid w:val="101F18D4"/>
    <w:rsid w:val="10234F21"/>
    <w:rsid w:val="102C39AE"/>
    <w:rsid w:val="10354C54"/>
    <w:rsid w:val="103A54FD"/>
    <w:rsid w:val="104355C3"/>
    <w:rsid w:val="104650B3"/>
    <w:rsid w:val="104B091B"/>
    <w:rsid w:val="104F21BA"/>
    <w:rsid w:val="10501A8E"/>
    <w:rsid w:val="1053332C"/>
    <w:rsid w:val="10572E1C"/>
    <w:rsid w:val="106663EC"/>
    <w:rsid w:val="10667503"/>
    <w:rsid w:val="106D0892"/>
    <w:rsid w:val="106D43EE"/>
    <w:rsid w:val="1070749E"/>
    <w:rsid w:val="107328D8"/>
    <w:rsid w:val="10791C91"/>
    <w:rsid w:val="107C0AD5"/>
    <w:rsid w:val="107F26DA"/>
    <w:rsid w:val="10811A50"/>
    <w:rsid w:val="108300B5"/>
    <w:rsid w:val="108D4A90"/>
    <w:rsid w:val="108F25B6"/>
    <w:rsid w:val="10923E54"/>
    <w:rsid w:val="1095506A"/>
    <w:rsid w:val="1097590F"/>
    <w:rsid w:val="10993435"/>
    <w:rsid w:val="10993F47"/>
    <w:rsid w:val="109F6958"/>
    <w:rsid w:val="10A43B1F"/>
    <w:rsid w:val="10A818CA"/>
    <w:rsid w:val="10B71B0D"/>
    <w:rsid w:val="10B77D5F"/>
    <w:rsid w:val="10BB15FD"/>
    <w:rsid w:val="10BC5375"/>
    <w:rsid w:val="10BC7123"/>
    <w:rsid w:val="10BE733F"/>
    <w:rsid w:val="10C5609D"/>
    <w:rsid w:val="10D26947"/>
    <w:rsid w:val="10D426BF"/>
    <w:rsid w:val="10D4446D"/>
    <w:rsid w:val="10D73F5D"/>
    <w:rsid w:val="10D821AF"/>
    <w:rsid w:val="10D95F27"/>
    <w:rsid w:val="10DD77C5"/>
    <w:rsid w:val="10E33436"/>
    <w:rsid w:val="10E5667A"/>
    <w:rsid w:val="10EF74F9"/>
    <w:rsid w:val="10F13271"/>
    <w:rsid w:val="10F16DCD"/>
    <w:rsid w:val="10F22B45"/>
    <w:rsid w:val="10F44B0F"/>
    <w:rsid w:val="10F90377"/>
    <w:rsid w:val="11164A85"/>
    <w:rsid w:val="111807FE"/>
    <w:rsid w:val="112371A2"/>
    <w:rsid w:val="112453F4"/>
    <w:rsid w:val="11252F1A"/>
    <w:rsid w:val="11257560"/>
    <w:rsid w:val="112C24FB"/>
    <w:rsid w:val="11317B11"/>
    <w:rsid w:val="113373E5"/>
    <w:rsid w:val="113B0990"/>
    <w:rsid w:val="113E3FDC"/>
    <w:rsid w:val="11430EC2"/>
    <w:rsid w:val="114D134F"/>
    <w:rsid w:val="11537A88"/>
    <w:rsid w:val="116F23E8"/>
    <w:rsid w:val="1173012A"/>
    <w:rsid w:val="117A4858"/>
    <w:rsid w:val="117F087D"/>
    <w:rsid w:val="117F262B"/>
    <w:rsid w:val="11835FE2"/>
    <w:rsid w:val="11872E5E"/>
    <w:rsid w:val="118760EB"/>
    <w:rsid w:val="118947D1"/>
    <w:rsid w:val="118F74F4"/>
    <w:rsid w:val="11902A8A"/>
    <w:rsid w:val="119105B0"/>
    <w:rsid w:val="119165F3"/>
    <w:rsid w:val="119A3908"/>
    <w:rsid w:val="119B4F8B"/>
    <w:rsid w:val="119D6F55"/>
    <w:rsid w:val="11A007F3"/>
    <w:rsid w:val="11AD363C"/>
    <w:rsid w:val="11B42EEF"/>
    <w:rsid w:val="11B460D9"/>
    <w:rsid w:val="11BA18B5"/>
    <w:rsid w:val="11C049F1"/>
    <w:rsid w:val="11C646FD"/>
    <w:rsid w:val="11C7743D"/>
    <w:rsid w:val="11CB5870"/>
    <w:rsid w:val="11CE35B2"/>
    <w:rsid w:val="11D010D8"/>
    <w:rsid w:val="11D230A2"/>
    <w:rsid w:val="11D755F1"/>
    <w:rsid w:val="11DC7A7D"/>
    <w:rsid w:val="11DF25D4"/>
    <w:rsid w:val="11EB7CC0"/>
    <w:rsid w:val="11F0177A"/>
    <w:rsid w:val="11F86147"/>
    <w:rsid w:val="11FA43A7"/>
    <w:rsid w:val="12015736"/>
    <w:rsid w:val="1202325C"/>
    <w:rsid w:val="12045226"/>
    <w:rsid w:val="12096398"/>
    <w:rsid w:val="1212349F"/>
    <w:rsid w:val="12154D3D"/>
    <w:rsid w:val="12266F4A"/>
    <w:rsid w:val="122F22A3"/>
    <w:rsid w:val="12321BF7"/>
    <w:rsid w:val="123F625E"/>
    <w:rsid w:val="12443874"/>
    <w:rsid w:val="12463148"/>
    <w:rsid w:val="12463C8B"/>
    <w:rsid w:val="12486EC1"/>
    <w:rsid w:val="12505D75"/>
    <w:rsid w:val="12515565"/>
    <w:rsid w:val="12520476"/>
    <w:rsid w:val="1255782F"/>
    <w:rsid w:val="12597320"/>
    <w:rsid w:val="125F420A"/>
    <w:rsid w:val="12614F87"/>
    <w:rsid w:val="12655CC4"/>
    <w:rsid w:val="12661A3D"/>
    <w:rsid w:val="126A1B5C"/>
    <w:rsid w:val="126A5E11"/>
    <w:rsid w:val="126D6927"/>
    <w:rsid w:val="126F07D1"/>
    <w:rsid w:val="12745F08"/>
    <w:rsid w:val="12753A2E"/>
    <w:rsid w:val="12771554"/>
    <w:rsid w:val="127A564B"/>
    <w:rsid w:val="127B54E8"/>
    <w:rsid w:val="127F665A"/>
    <w:rsid w:val="12850115"/>
    <w:rsid w:val="12863E8D"/>
    <w:rsid w:val="128A0D9B"/>
    <w:rsid w:val="129245E0"/>
    <w:rsid w:val="12942106"/>
    <w:rsid w:val="129E4D32"/>
    <w:rsid w:val="12AB744F"/>
    <w:rsid w:val="12B04A66"/>
    <w:rsid w:val="12B5207C"/>
    <w:rsid w:val="12B72298"/>
    <w:rsid w:val="12B94E17"/>
    <w:rsid w:val="12C93AAF"/>
    <w:rsid w:val="12DC585B"/>
    <w:rsid w:val="12DF0704"/>
    <w:rsid w:val="12E32EDE"/>
    <w:rsid w:val="12E84200"/>
    <w:rsid w:val="12EA61CA"/>
    <w:rsid w:val="12F6691D"/>
    <w:rsid w:val="12F86B39"/>
    <w:rsid w:val="12F9465F"/>
    <w:rsid w:val="12FC5EFD"/>
    <w:rsid w:val="13031039"/>
    <w:rsid w:val="131749CD"/>
    <w:rsid w:val="1324792E"/>
    <w:rsid w:val="132A2A6A"/>
    <w:rsid w:val="132C0590"/>
    <w:rsid w:val="132D60B6"/>
    <w:rsid w:val="132F0080"/>
    <w:rsid w:val="132F1E2E"/>
    <w:rsid w:val="1331204B"/>
    <w:rsid w:val="133F4909"/>
    <w:rsid w:val="134018C7"/>
    <w:rsid w:val="134037C1"/>
    <w:rsid w:val="1340403C"/>
    <w:rsid w:val="13433B2C"/>
    <w:rsid w:val="134A6C68"/>
    <w:rsid w:val="134C29E0"/>
    <w:rsid w:val="135D699C"/>
    <w:rsid w:val="13623FB2"/>
    <w:rsid w:val="13702B73"/>
    <w:rsid w:val="13710699"/>
    <w:rsid w:val="137F4B64"/>
    <w:rsid w:val="13814318"/>
    <w:rsid w:val="13871C6A"/>
    <w:rsid w:val="138E124B"/>
    <w:rsid w:val="138F28CD"/>
    <w:rsid w:val="13930493"/>
    <w:rsid w:val="139D3726"/>
    <w:rsid w:val="13AB6E65"/>
    <w:rsid w:val="13AE5449"/>
    <w:rsid w:val="13B011C1"/>
    <w:rsid w:val="13B16CE7"/>
    <w:rsid w:val="13B92B25"/>
    <w:rsid w:val="13BD743A"/>
    <w:rsid w:val="13BF1404"/>
    <w:rsid w:val="13C03E88"/>
    <w:rsid w:val="13C407C9"/>
    <w:rsid w:val="13C44E5A"/>
    <w:rsid w:val="13C455A4"/>
    <w:rsid w:val="13C50F53"/>
    <w:rsid w:val="13DF3855"/>
    <w:rsid w:val="13DF5603"/>
    <w:rsid w:val="13E175CD"/>
    <w:rsid w:val="13E24064"/>
    <w:rsid w:val="13E56991"/>
    <w:rsid w:val="13E62E35"/>
    <w:rsid w:val="13E96481"/>
    <w:rsid w:val="13F47103"/>
    <w:rsid w:val="14074EEC"/>
    <w:rsid w:val="140B63F8"/>
    <w:rsid w:val="140D6A15"/>
    <w:rsid w:val="14101C60"/>
    <w:rsid w:val="14131750"/>
    <w:rsid w:val="14171240"/>
    <w:rsid w:val="14184FB8"/>
    <w:rsid w:val="141B23B3"/>
    <w:rsid w:val="14217D71"/>
    <w:rsid w:val="14237BE5"/>
    <w:rsid w:val="142D7669"/>
    <w:rsid w:val="143811B7"/>
    <w:rsid w:val="14432035"/>
    <w:rsid w:val="14460BE8"/>
    <w:rsid w:val="14522278"/>
    <w:rsid w:val="14531B4D"/>
    <w:rsid w:val="146124BC"/>
    <w:rsid w:val="14667AD2"/>
    <w:rsid w:val="1467040E"/>
    <w:rsid w:val="14727C56"/>
    <w:rsid w:val="14883EEC"/>
    <w:rsid w:val="148B12E6"/>
    <w:rsid w:val="148E0DD7"/>
    <w:rsid w:val="14971408"/>
    <w:rsid w:val="14977C8B"/>
    <w:rsid w:val="149A59CD"/>
    <w:rsid w:val="14AA20B4"/>
    <w:rsid w:val="14AB4055"/>
    <w:rsid w:val="14AE3227"/>
    <w:rsid w:val="14B22D17"/>
    <w:rsid w:val="14B2667C"/>
    <w:rsid w:val="14B545B5"/>
    <w:rsid w:val="14C34F24"/>
    <w:rsid w:val="14C64A14"/>
    <w:rsid w:val="14CD7B51"/>
    <w:rsid w:val="14D233B9"/>
    <w:rsid w:val="14D74535"/>
    <w:rsid w:val="14DE58EF"/>
    <w:rsid w:val="14ED01F3"/>
    <w:rsid w:val="14EF5D19"/>
    <w:rsid w:val="14EF7AC7"/>
    <w:rsid w:val="14F77DC9"/>
    <w:rsid w:val="15082D4F"/>
    <w:rsid w:val="150C68CB"/>
    <w:rsid w:val="15191ECB"/>
    <w:rsid w:val="15192D96"/>
    <w:rsid w:val="1519357C"/>
    <w:rsid w:val="15196901"/>
    <w:rsid w:val="151A266A"/>
    <w:rsid w:val="151B08BC"/>
    <w:rsid w:val="152D0EF1"/>
    <w:rsid w:val="152D6842"/>
    <w:rsid w:val="153236AE"/>
    <w:rsid w:val="15377A90"/>
    <w:rsid w:val="15400301"/>
    <w:rsid w:val="15431BC1"/>
    <w:rsid w:val="154951AA"/>
    <w:rsid w:val="154A2F50"/>
    <w:rsid w:val="154D2A40"/>
    <w:rsid w:val="155142DE"/>
    <w:rsid w:val="155344FA"/>
    <w:rsid w:val="15593193"/>
    <w:rsid w:val="1562473D"/>
    <w:rsid w:val="15657085"/>
    <w:rsid w:val="15673B02"/>
    <w:rsid w:val="156A53A0"/>
    <w:rsid w:val="156C2EC6"/>
    <w:rsid w:val="15707C84"/>
    <w:rsid w:val="1575367D"/>
    <w:rsid w:val="157601E9"/>
    <w:rsid w:val="15787ABD"/>
    <w:rsid w:val="157E0E4B"/>
    <w:rsid w:val="1583570D"/>
    <w:rsid w:val="15842905"/>
    <w:rsid w:val="158521DA"/>
    <w:rsid w:val="15932B49"/>
    <w:rsid w:val="15986EB6"/>
    <w:rsid w:val="15A026A2"/>
    <w:rsid w:val="15A44D56"/>
    <w:rsid w:val="15A72150"/>
    <w:rsid w:val="15A84292"/>
    <w:rsid w:val="15AA7E92"/>
    <w:rsid w:val="15B34F99"/>
    <w:rsid w:val="15BA73CB"/>
    <w:rsid w:val="15BE749A"/>
    <w:rsid w:val="15C40F54"/>
    <w:rsid w:val="15C476B6"/>
    <w:rsid w:val="15D078F9"/>
    <w:rsid w:val="15D373E9"/>
    <w:rsid w:val="15D57E51"/>
    <w:rsid w:val="15D867AD"/>
    <w:rsid w:val="15D91338"/>
    <w:rsid w:val="15DB629E"/>
    <w:rsid w:val="15DE18EA"/>
    <w:rsid w:val="15E11B06"/>
    <w:rsid w:val="15E2762C"/>
    <w:rsid w:val="15E909BB"/>
    <w:rsid w:val="15EC04AB"/>
    <w:rsid w:val="15EC2259"/>
    <w:rsid w:val="15FC6940"/>
    <w:rsid w:val="16003CEA"/>
    <w:rsid w:val="1601480E"/>
    <w:rsid w:val="16077093"/>
    <w:rsid w:val="1612309F"/>
    <w:rsid w:val="16135A37"/>
    <w:rsid w:val="1617304A"/>
    <w:rsid w:val="161C2C2E"/>
    <w:rsid w:val="161E0866"/>
    <w:rsid w:val="162163A6"/>
    <w:rsid w:val="162C6AF9"/>
    <w:rsid w:val="16351E52"/>
    <w:rsid w:val="163A2FC4"/>
    <w:rsid w:val="163A700E"/>
    <w:rsid w:val="164D2358"/>
    <w:rsid w:val="164E0C65"/>
    <w:rsid w:val="164E4CC1"/>
    <w:rsid w:val="1651030E"/>
    <w:rsid w:val="1653052A"/>
    <w:rsid w:val="16534086"/>
    <w:rsid w:val="165C73DE"/>
    <w:rsid w:val="16677B31"/>
    <w:rsid w:val="166D15EC"/>
    <w:rsid w:val="1672275E"/>
    <w:rsid w:val="16747AE7"/>
    <w:rsid w:val="1676668F"/>
    <w:rsid w:val="167B7EF6"/>
    <w:rsid w:val="167C538B"/>
    <w:rsid w:val="167D1103"/>
    <w:rsid w:val="167E6C95"/>
    <w:rsid w:val="168406E3"/>
    <w:rsid w:val="16846935"/>
    <w:rsid w:val="168626AD"/>
    <w:rsid w:val="1686445B"/>
    <w:rsid w:val="16881F81"/>
    <w:rsid w:val="16897AA8"/>
    <w:rsid w:val="168D3A3C"/>
    <w:rsid w:val="168E1562"/>
    <w:rsid w:val="168F444D"/>
    <w:rsid w:val="1695644C"/>
    <w:rsid w:val="169E17A5"/>
    <w:rsid w:val="169F1079"/>
    <w:rsid w:val="16A843D2"/>
    <w:rsid w:val="16AE2442"/>
    <w:rsid w:val="16B20DAC"/>
    <w:rsid w:val="16BE1E47"/>
    <w:rsid w:val="16CB6878"/>
    <w:rsid w:val="16CD5BE6"/>
    <w:rsid w:val="16D50F3F"/>
    <w:rsid w:val="16D8458B"/>
    <w:rsid w:val="16DE6045"/>
    <w:rsid w:val="16DE7DF3"/>
    <w:rsid w:val="16E55626"/>
    <w:rsid w:val="16F00564"/>
    <w:rsid w:val="16F94C2D"/>
    <w:rsid w:val="16FA13CC"/>
    <w:rsid w:val="16FE2244"/>
    <w:rsid w:val="17011D34"/>
    <w:rsid w:val="17035ED8"/>
    <w:rsid w:val="1704139F"/>
    <w:rsid w:val="170535D2"/>
    <w:rsid w:val="170B670F"/>
    <w:rsid w:val="170D06D9"/>
    <w:rsid w:val="170F26A3"/>
    <w:rsid w:val="171001C9"/>
    <w:rsid w:val="17125CEF"/>
    <w:rsid w:val="17141626"/>
    <w:rsid w:val="17190E2C"/>
    <w:rsid w:val="1726179A"/>
    <w:rsid w:val="17263548"/>
    <w:rsid w:val="17264A1B"/>
    <w:rsid w:val="172D1D64"/>
    <w:rsid w:val="173C6014"/>
    <w:rsid w:val="173D7210"/>
    <w:rsid w:val="173E4D36"/>
    <w:rsid w:val="174D4F79"/>
    <w:rsid w:val="17517D11"/>
    <w:rsid w:val="17626C76"/>
    <w:rsid w:val="17667206"/>
    <w:rsid w:val="176C18A3"/>
    <w:rsid w:val="1772678E"/>
    <w:rsid w:val="17790BC2"/>
    <w:rsid w:val="1780534F"/>
    <w:rsid w:val="17837E6F"/>
    <w:rsid w:val="178D18AD"/>
    <w:rsid w:val="179670F4"/>
    <w:rsid w:val="179B3F36"/>
    <w:rsid w:val="179E7583"/>
    <w:rsid w:val="17A54DB5"/>
    <w:rsid w:val="17A74689"/>
    <w:rsid w:val="17A96653"/>
    <w:rsid w:val="17AC7EF2"/>
    <w:rsid w:val="17C0574B"/>
    <w:rsid w:val="17C06A90"/>
    <w:rsid w:val="17C36FE9"/>
    <w:rsid w:val="17C740BD"/>
    <w:rsid w:val="17CA65CA"/>
    <w:rsid w:val="17CC0594"/>
    <w:rsid w:val="17DB4A19"/>
    <w:rsid w:val="17E07B9B"/>
    <w:rsid w:val="17E551B2"/>
    <w:rsid w:val="17F43647"/>
    <w:rsid w:val="17FB49D5"/>
    <w:rsid w:val="17FF2717"/>
    <w:rsid w:val="18025D64"/>
    <w:rsid w:val="18027B12"/>
    <w:rsid w:val="18041ADC"/>
    <w:rsid w:val="180C11EB"/>
    <w:rsid w:val="181033B2"/>
    <w:rsid w:val="181231AA"/>
    <w:rsid w:val="181B5077"/>
    <w:rsid w:val="181C6A29"/>
    <w:rsid w:val="1820443C"/>
    <w:rsid w:val="182061EA"/>
    <w:rsid w:val="182C1032"/>
    <w:rsid w:val="18356139"/>
    <w:rsid w:val="18357EE7"/>
    <w:rsid w:val="18446A4C"/>
    <w:rsid w:val="184C5231"/>
    <w:rsid w:val="18515BF4"/>
    <w:rsid w:val="1854459C"/>
    <w:rsid w:val="185540E5"/>
    <w:rsid w:val="185557A3"/>
    <w:rsid w:val="185C1918"/>
    <w:rsid w:val="185D11EC"/>
    <w:rsid w:val="18624A54"/>
    <w:rsid w:val="186E164B"/>
    <w:rsid w:val="186F77E9"/>
    <w:rsid w:val="18722EE9"/>
    <w:rsid w:val="18747260"/>
    <w:rsid w:val="18770500"/>
    <w:rsid w:val="18784278"/>
    <w:rsid w:val="187A3B4C"/>
    <w:rsid w:val="18800D78"/>
    <w:rsid w:val="18844236"/>
    <w:rsid w:val="188449CB"/>
    <w:rsid w:val="188F2A42"/>
    <w:rsid w:val="189015C1"/>
    <w:rsid w:val="189646A7"/>
    <w:rsid w:val="189664AC"/>
    <w:rsid w:val="189A5F9C"/>
    <w:rsid w:val="189E320C"/>
    <w:rsid w:val="18A25F7B"/>
    <w:rsid w:val="18A50454"/>
    <w:rsid w:val="18AE1A47"/>
    <w:rsid w:val="18B31317"/>
    <w:rsid w:val="18B708FC"/>
    <w:rsid w:val="18C748B7"/>
    <w:rsid w:val="18C82B09"/>
    <w:rsid w:val="18CE3E98"/>
    <w:rsid w:val="18DA283C"/>
    <w:rsid w:val="18DE232D"/>
    <w:rsid w:val="18E5190D"/>
    <w:rsid w:val="18E611E1"/>
    <w:rsid w:val="18E91519"/>
    <w:rsid w:val="18F03E0E"/>
    <w:rsid w:val="18FE652B"/>
    <w:rsid w:val="19042EA7"/>
    <w:rsid w:val="190A1374"/>
    <w:rsid w:val="190D2C12"/>
    <w:rsid w:val="19120228"/>
    <w:rsid w:val="191322D1"/>
    <w:rsid w:val="19173A91"/>
    <w:rsid w:val="191B29BF"/>
    <w:rsid w:val="191B532F"/>
    <w:rsid w:val="191C4C03"/>
    <w:rsid w:val="19225E3C"/>
    <w:rsid w:val="19226096"/>
    <w:rsid w:val="19232435"/>
    <w:rsid w:val="19263CD4"/>
    <w:rsid w:val="19297320"/>
    <w:rsid w:val="192D0BBE"/>
    <w:rsid w:val="19333C3D"/>
    <w:rsid w:val="1945415A"/>
    <w:rsid w:val="19466124"/>
    <w:rsid w:val="19470309"/>
    <w:rsid w:val="194B54E8"/>
    <w:rsid w:val="19505997"/>
    <w:rsid w:val="19560718"/>
    <w:rsid w:val="197539F0"/>
    <w:rsid w:val="19856C4C"/>
    <w:rsid w:val="19921369"/>
    <w:rsid w:val="19923117"/>
    <w:rsid w:val="199E7D0E"/>
    <w:rsid w:val="19A5109C"/>
    <w:rsid w:val="19A846E9"/>
    <w:rsid w:val="19AA220F"/>
    <w:rsid w:val="19BC062C"/>
    <w:rsid w:val="19BE21E6"/>
    <w:rsid w:val="19C77265"/>
    <w:rsid w:val="19CD414F"/>
    <w:rsid w:val="19CF6119"/>
    <w:rsid w:val="19D35C0A"/>
    <w:rsid w:val="19D84FCE"/>
    <w:rsid w:val="19D96F98"/>
    <w:rsid w:val="19E020D4"/>
    <w:rsid w:val="19E219A9"/>
    <w:rsid w:val="19E51499"/>
    <w:rsid w:val="19F16090"/>
    <w:rsid w:val="19F31E08"/>
    <w:rsid w:val="19F53B67"/>
    <w:rsid w:val="19FA5D04"/>
    <w:rsid w:val="19FB0BEB"/>
    <w:rsid w:val="1A163D48"/>
    <w:rsid w:val="1A1A1D9C"/>
    <w:rsid w:val="1A204BC7"/>
    <w:rsid w:val="1A246465"/>
    <w:rsid w:val="1A2A0171"/>
    <w:rsid w:val="1A2E3A81"/>
    <w:rsid w:val="1A3348FA"/>
    <w:rsid w:val="1A352420"/>
    <w:rsid w:val="1A367F46"/>
    <w:rsid w:val="1A3E6487"/>
    <w:rsid w:val="1A442663"/>
    <w:rsid w:val="1A4A39F2"/>
    <w:rsid w:val="1A4B1C44"/>
    <w:rsid w:val="1A5877B8"/>
    <w:rsid w:val="1A5B79AD"/>
    <w:rsid w:val="1A5D54D3"/>
    <w:rsid w:val="1A645BA3"/>
    <w:rsid w:val="1A66082C"/>
    <w:rsid w:val="1A6E4753"/>
    <w:rsid w:val="1A757891"/>
    <w:rsid w:val="1A78055F"/>
    <w:rsid w:val="1A845156"/>
    <w:rsid w:val="1A9F789A"/>
    <w:rsid w:val="1AA17AB6"/>
    <w:rsid w:val="1AAE21D3"/>
    <w:rsid w:val="1AB5530F"/>
    <w:rsid w:val="1AB64BE3"/>
    <w:rsid w:val="1AB761F7"/>
    <w:rsid w:val="1AC3082E"/>
    <w:rsid w:val="1AC53906"/>
    <w:rsid w:val="1ACE63D1"/>
    <w:rsid w:val="1AD5184C"/>
    <w:rsid w:val="1AD559B1"/>
    <w:rsid w:val="1AD5775F"/>
    <w:rsid w:val="1AD76066"/>
    <w:rsid w:val="1AD87250"/>
    <w:rsid w:val="1AE4114C"/>
    <w:rsid w:val="1AE654C9"/>
    <w:rsid w:val="1AEB2976"/>
    <w:rsid w:val="1AF44089"/>
    <w:rsid w:val="1AF5570C"/>
    <w:rsid w:val="1AFA5418"/>
    <w:rsid w:val="1AFC4CEC"/>
    <w:rsid w:val="1B043BA1"/>
    <w:rsid w:val="1B177D78"/>
    <w:rsid w:val="1B193AF0"/>
    <w:rsid w:val="1B1A33C4"/>
    <w:rsid w:val="1B1D28F5"/>
    <w:rsid w:val="1B210BF7"/>
    <w:rsid w:val="1B270B80"/>
    <w:rsid w:val="1B4F12C0"/>
    <w:rsid w:val="1B505038"/>
    <w:rsid w:val="1B506DE6"/>
    <w:rsid w:val="1B52283C"/>
    <w:rsid w:val="1B530684"/>
    <w:rsid w:val="1B5543FC"/>
    <w:rsid w:val="1B632FBD"/>
    <w:rsid w:val="1B6603B7"/>
    <w:rsid w:val="1B6F54BE"/>
    <w:rsid w:val="1B762CF0"/>
    <w:rsid w:val="1B7927E1"/>
    <w:rsid w:val="1B8076CB"/>
    <w:rsid w:val="1B8847D2"/>
    <w:rsid w:val="1B8A679C"/>
    <w:rsid w:val="1B925650"/>
    <w:rsid w:val="1B9C64CF"/>
    <w:rsid w:val="1B9F066F"/>
    <w:rsid w:val="1BA07D6D"/>
    <w:rsid w:val="1BA84E74"/>
    <w:rsid w:val="1BB13D28"/>
    <w:rsid w:val="1BBA3BF3"/>
    <w:rsid w:val="1BBD6A6D"/>
    <w:rsid w:val="1BD50545"/>
    <w:rsid w:val="1BE539D2"/>
    <w:rsid w:val="1BEA2D97"/>
    <w:rsid w:val="1BF12377"/>
    <w:rsid w:val="1BF27E9D"/>
    <w:rsid w:val="1BF65BDF"/>
    <w:rsid w:val="1BF9722F"/>
    <w:rsid w:val="1BFA2444"/>
    <w:rsid w:val="1C0025BA"/>
    <w:rsid w:val="1C0210C4"/>
    <w:rsid w:val="1C0302FC"/>
    <w:rsid w:val="1C0E2F29"/>
    <w:rsid w:val="1C0F073F"/>
    <w:rsid w:val="1C1222ED"/>
    <w:rsid w:val="1C154B73"/>
    <w:rsid w:val="1C220782"/>
    <w:rsid w:val="1C281B11"/>
    <w:rsid w:val="1C3032B4"/>
    <w:rsid w:val="1C362A1C"/>
    <w:rsid w:val="1C36422E"/>
    <w:rsid w:val="1C3973A2"/>
    <w:rsid w:val="1C3B3A5B"/>
    <w:rsid w:val="1C4E7008"/>
    <w:rsid w:val="1C4F2064"/>
    <w:rsid w:val="1C534DE0"/>
    <w:rsid w:val="1C536048"/>
    <w:rsid w:val="1C67088B"/>
    <w:rsid w:val="1C672639"/>
    <w:rsid w:val="1C6F7740"/>
    <w:rsid w:val="1C743678"/>
    <w:rsid w:val="1C7F3E27"/>
    <w:rsid w:val="1C80194D"/>
    <w:rsid w:val="1C821221"/>
    <w:rsid w:val="1C8A6F02"/>
    <w:rsid w:val="1C8C5703"/>
    <w:rsid w:val="1C923E5F"/>
    <w:rsid w:val="1C940C0F"/>
    <w:rsid w:val="1C952F5F"/>
    <w:rsid w:val="1C980A44"/>
    <w:rsid w:val="1C9B22E3"/>
    <w:rsid w:val="1CA4563B"/>
    <w:rsid w:val="1CA53161"/>
    <w:rsid w:val="1CAB69CA"/>
    <w:rsid w:val="1CB03FE0"/>
    <w:rsid w:val="1CB3587E"/>
    <w:rsid w:val="1CB515F6"/>
    <w:rsid w:val="1CB57848"/>
    <w:rsid w:val="1CB735C0"/>
    <w:rsid w:val="1CC37F98"/>
    <w:rsid w:val="1CCC6940"/>
    <w:rsid w:val="1CCF11D6"/>
    <w:rsid w:val="1CD81789"/>
    <w:rsid w:val="1CEC0633"/>
    <w:rsid w:val="1CEC0D90"/>
    <w:rsid w:val="1CEE5FD0"/>
    <w:rsid w:val="1CF67AC5"/>
    <w:rsid w:val="1CF739BD"/>
    <w:rsid w:val="1CF814E3"/>
    <w:rsid w:val="1CFA525B"/>
    <w:rsid w:val="1CFF1447"/>
    <w:rsid w:val="1D001E79"/>
    <w:rsid w:val="1D0B56BA"/>
    <w:rsid w:val="1D0C4F8F"/>
    <w:rsid w:val="1D0D31E0"/>
    <w:rsid w:val="1D13456F"/>
    <w:rsid w:val="1D152095"/>
    <w:rsid w:val="1D183933"/>
    <w:rsid w:val="1D19534E"/>
    <w:rsid w:val="1D1A76AB"/>
    <w:rsid w:val="1D241F9D"/>
    <w:rsid w:val="1D2422D8"/>
    <w:rsid w:val="1D271DC8"/>
    <w:rsid w:val="1D2E1DAB"/>
    <w:rsid w:val="1D305121"/>
    <w:rsid w:val="1D37025D"/>
    <w:rsid w:val="1D3C3AC6"/>
    <w:rsid w:val="1D3E1C2A"/>
    <w:rsid w:val="1D3F5364"/>
    <w:rsid w:val="1D4209B0"/>
    <w:rsid w:val="1D445461"/>
    <w:rsid w:val="1D4568CB"/>
    <w:rsid w:val="1D5030CD"/>
    <w:rsid w:val="1D5638FC"/>
    <w:rsid w:val="1D596426"/>
    <w:rsid w:val="1D607CBF"/>
    <w:rsid w:val="1D61352C"/>
    <w:rsid w:val="1D644DCB"/>
    <w:rsid w:val="1D6848BB"/>
    <w:rsid w:val="1D686669"/>
    <w:rsid w:val="1D6F3E9B"/>
    <w:rsid w:val="1D7019C1"/>
    <w:rsid w:val="1D7274E7"/>
    <w:rsid w:val="1D747C14"/>
    <w:rsid w:val="1D796AC8"/>
    <w:rsid w:val="1D7F59C3"/>
    <w:rsid w:val="1D864D41"/>
    <w:rsid w:val="1D8D380F"/>
    <w:rsid w:val="1D90796E"/>
    <w:rsid w:val="1DA344B8"/>
    <w:rsid w:val="1DA43419"/>
    <w:rsid w:val="1DA84CB7"/>
    <w:rsid w:val="1DB23D88"/>
    <w:rsid w:val="1DB35A97"/>
    <w:rsid w:val="1DB83859"/>
    <w:rsid w:val="1DBA14AA"/>
    <w:rsid w:val="1DC51D0D"/>
    <w:rsid w:val="1DC7324E"/>
    <w:rsid w:val="1DC75A85"/>
    <w:rsid w:val="1DCA7323"/>
    <w:rsid w:val="1DCD471E"/>
    <w:rsid w:val="1DCF0496"/>
    <w:rsid w:val="1DD7559C"/>
    <w:rsid w:val="1DD819D3"/>
    <w:rsid w:val="1DD9519A"/>
    <w:rsid w:val="1DDB7CF6"/>
    <w:rsid w:val="1DE66B0B"/>
    <w:rsid w:val="1DEA1500"/>
    <w:rsid w:val="1DF24CB0"/>
    <w:rsid w:val="1DF60118"/>
    <w:rsid w:val="1DF92FB2"/>
    <w:rsid w:val="1E030F35"/>
    <w:rsid w:val="1E0740D4"/>
    <w:rsid w:val="1E10297A"/>
    <w:rsid w:val="1E1E766F"/>
    <w:rsid w:val="1E2307E2"/>
    <w:rsid w:val="1E236A34"/>
    <w:rsid w:val="1E256308"/>
    <w:rsid w:val="1E2A1B70"/>
    <w:rsid w:val="1E2C0141"/>
    <w:rsid w:val="1E2C3B3A"/>
    <w:rsid w:val="1E3B3D7D"/>
    <w:rsid w:val="1E432C32"/>
    <w:rsid w:val="1E4B0C15"/>
    <w:rsid w:val="1E546BED"/>
    <w:rsid w:val="1E5A27FB"/>
    <w:rsid w:val="1E5B441F"/>
    <w:rsid w:val="1E6037E4"/>
    <w:rsid w:val="1E630D5B"/>
    <w:rsid w:val="1E650DFA"/>
    <w:rsid w:val="1E682698"/>
    <w:rsid w:val="1E753A3B"/>
    <w:rsid w:val="1E77199A"/>
    <w:rsid w:val="1E7E0E78"/>
    <w:rsid w:val="1E803E86"/>
    <w:rsid w:val="1E854FF8"/>
    <w:rsid w:val="1E875215"/>
    <w:rsid w:val="1E8E65A3"/>
    <w:rsid w:val="1E8F40C9"/>
    <w:rsid w:val="1E914DF3"/>
    <w:rsid w:val="1E9A6CF6"/>
    <w:rsid w:val="1EA777BD"/>
    <w:rsid w:val="1EAE091F"/>
    <w:rsid w:val="1EB53B30"/>
    <w:rsid w:val="1EBF675C"/>
    <w:rsid w:val="1ECC0E79"/>
    <w:rsid w:val="1ECF44C6"/>
    <w:rsid w:val="1ED57D2E"/>
    <w:rsid w:val="1ED63AA6"/>
    <w:rsid w:val="1ED65854"/>
    <w:rsid w:val="1EDA17E8"/>
    <w:rsid w:val="1EDB2E6A"/>
    <w:rsid w:val="1EDF6DFF"/>
    <w:rsid w:val="1EE62828"/>
    <w:rsid w:val="1EE7180F"/>
    <w:rsid w:val="1EF5058E"/>
    <w:rsid w:val="1EFC175F"/>
    <w:rsid w:val="1F040613"/>
    <w:rsid w:val="1F0B3750"/>
    <w:rsid w:val="1F10520A"/>
    <w:rsid w:val="1F114ADE"/>
    <w:rsid w:val="1F12561F"/>
    <w:rsid w:val="1F136AA8"/>
    <w:rsid w:val="1F1A7E37"/>
    <w:rsid w:val="1F1D3483"/>
    <w:rsid w:val="1F3233D2"/>
    <w:rsid w:val="1F334A54"/>
    <w:rsid w:val="1F344AB3"/>
    <w:rsid w:val="1F371717"/>
    <w:rsid w:val="1F3A5DE3"/>
    <w:rsid w:val="1F3D6F93"/>
    <w:rsid w:val="1F3F5AEF"/>
    <w:rsid w:val="1F443106"/>
    <w:rsid w:val="1F48032A"/>
    <w:rsid w:val="1F4B7FF0"/>
    <w:rsid w:val="1F4E188E"/>
    <w:rsid w:val="1F5350F7"/>
    <w:rsid w:val="1F554576"/>
    <w:rsid w:val="1F5A5839"/>
    <w:rsid w:val="1F645556"/>
    <w:rsid w:val="1F650308"/>
    <w:rsid w:val="1F666BD8"/>
    <w:rsid w:val="1F696607"/>
    <w:rsid w:val="1F6B2440"/>
    <w:rsid w:val="1F717776"/>
    <w:rsid w:val="1F7237CF"/>
    <w:rsid w:val="1F76346B"/>
    <w:rsid w:val="1F792DAF"/>
    <w:rsid w:val="1F7E03C6"/>
    <w:rsid w:val="1F7E2174"/>
    <w:rsid w:val="1F7E72D0"/>
    <w:rsid w:val="1F947BE9"/>
    <w:rsid w:val="1F990CE4"/>
    <w:rsid w:val="1F9E2816"/>
    <w:rsid w:val="1FA96FEC"/>
    <w:rsid w:val="1FB01455"/>
    <w:rsid w:val="1FB21E1D"/>
    <w:rsid w:val="1FB262C1"/>
    <w:rsid w:val="1FB673A5"/>
    <w:rsid w:val="1FBB33C8"/>
    <w:rsid w:val="1FBB3958"/>
    <w:rsid w:val="1FC473C9"/>
    <w:rsid w:val="1FCF29CF"/>
    <w:rsid w:val="1FD71884"/>
    <w:rsid w:val="1FEF6BCD"/>
    <w:rsid w:val="1FF27884"/>
    <w:rsid w:val="1FFE32B4"/>
    <w:rsid w:val="20036B1D"/>
    <w:rsid w:val="200C59D1"/>
    <w:rsid w:val="200E1611"/>
    <w:rsid w:val="200E4970"/>
    <w:rsid w:val="201E74B3"/>
    <w:rsid w:val="20280331"/>
    <w:rsid w:val="20390790"/>
    <w:rsid w:val="2041336D"/>
    <w:rsid w:val="20436F19"/>
    <w:rsid w:val="204A02A8"/>
    <w:rsid w:val="204C3155"/>
    <w:rsid w:val="204D7D98"/>
    <w:rsid w:val="20504A23"/>
    <w:rsid w:val="2059673D"/>
    <w:rsid w:val="205B0707"/>
    <w:rsid w:val="205D29B1"/>
    <w:rsid w:val="2063580D"/>
    <w:rsid w:val="20665761"/>
    <w:rsid w:val="20670E5A"/>
    <w:rsid w:val="206A094A"/>
    <w:rsid w:val="206F2DC1"/>
    <w:rsid w:val="207E33B6"/>
    <w:rsid w:val="207E61A3"/>
    <w:rsid w:val="20803CC9"/>
    <w:rsid w:val="20884B04"/>
    <w:rsid w:val="20887022"/>
    <w:rsid w:val="20894712"/>
    <w:rsid w:val="208D63E6"/>
    <w:rsid w:val="20983709"/>
    <w:rsid w:val="209B0B03"/>
    <w:rsid w:val="209F6845"/>
    <w:rsid w:val="20A43E5C"/>
    <w:rsid w:val="20A774A8"/>
    <w:rsid w:val="20A94716"/>
    <w:rsid w:val="20AE6A88"/>
    <w:rsid w:val="20B147CB"/>
    <w:rsid w:val="20BD3E04"/>
    <w:rsid w:val="20C242E2"/>
    <w:rsid w:val="20C52024"/>
    <w:rsid w:val="20C55B80"/>
    <w:rsid w:val="20C75D9C"/>
    <w:rsid w:val="20CE712B"/>
    <w:rsid w:val="20CF4C51"/>
    <w:rsid w:val="20D33A68"/>
    <w:rsid w:val="20D858B3"/>
    <w:rsid w:val="20DB04F7"/>
    <w:rsid w:val="20DB1848"/>
    <w:rsid w:val="20E97AC1"/>
    <w:rsid w:val="20EC135F"/>
    <w:rsid w:val="20F46B59"/>
    <w:rsid w:val="2100305C"/>
    <w:rsid w:val="21056E74"/>
    <w:rsid w:val="210C7C53"/>
    <w:rsid w:val="210D6215"/>
    <w:rsid w:val="211508B6"/>
    <w:rsid w:val="21172058"/>
    <w:rsid w:val="2119445A"/>
    <w:rsid w:val="2129610F"/>
    <w:rsid w:val="212B632B"/>
    <w:rsid w:val="212C5BFF"/>
    <w:rsid w:val="212E5E1B"/>
    <w:rsid w:val="214947BF"/>
    <w:rsid w:val="21570ECE"/>
    <w:rsid w:val="21617F9F"/>
    <w:rsid w:val="21627873"/>
    <w:rsid w:val="21661111"/>
    <w:rsid w:val="216F5958"/>
    <w:rsid w:val="217001E2"/>
    <w:rsid w:val="21731A80"/>
    <w:rsid w:val="217575A6"/>
    <w:rsid w:val="217B2DB5"/>
    <w:rsid w:val="21843C8D"/>
    <w:rsid w:val="218824AF"/>
    <w:rsid w:val="218E68BA"/>
    <w:rsid w:val="219C0FD7"/>
    <w:rsid w:val="21A1039B"/>
    <w:rsid w:val="21A34113"/>
    <w:rsid w:val="21A47E8B"/>
    <w:rsid w:val="21A734D8"/>
    <w:rsid w:val="21A96760"/>
    <w:rsid w:val="21AB121A"/>
    <w:rsid w:val="21B225A8"/>
    <w:rsid w:val="21B539C5"/>
    <w:rsid w:val="21BE0F4D"/>
    <w:rsid w:val="21C81DCC"/>
    <w:rsid w:val="21CF4F08"/>
    <w:rsid w:val="21DA1AFF"/>
    <w:rsid w:val="21DF0EC4"/>
    <w:rsid w:val="21E12E8E"/>
    <w:rsid w:val="21E309B4"/>
    <w:rsid w:val="21E36C06"/>
    <w:rsid w:val="21E40288"/>
    <w:rsid w:val="21E5472C"/>
    <w:rsid w:val="21ED538F"/>
    <w:rsid w:val="21F030D1"/>
    <w:rsid w:val="21F04116"/>
    <w:rsid w:val="22056B7C"/>
    <w:rsid w:val="220A2825"/>
    <w:rsid w:val="22146DBF"/>
    <w:rsid w:val="221548E5"/>
    <w:rsid w:val="22193154"/>
    <w:rsid w:val="22251F00"/>
    <w:rsid w:val="22280ABD"/>
    <w:rsid w:val="222D60D3"/>
    <w:rsid w:val="223034CD"/>
    <w:rsid w:val="224376A4"/>
    <w:rsid w:val="22543660"/>
    <w:rsid w:val="22561186"/>
    <w:rsid w:val="225B679C"/>
    <w:rsid w:val="22600256"/>
    <w:rsid w:val="22631B58"/>
    <w:rsid w:val="22680EB9"/>
    <w:rsid w:val="226A69DF"/>
    <w:rsid w:val="226A6BDD"/>
    <w:rsid w:val="226B2757"/>
    <w:rsid w:val="22721D38"/>
    <w:rsid w:val="22776FCE"/>
    <w:rsid w:val="22835CF3"/>
    <w:rsid w:val="228645C4"/>
    <w:rsid w:val="22947F00"/>
    <w:rsid w:val="22963C78"/>
    <w:rsid w:val="22995516"/>
    <w:rsid w:val="229D6DB5"/>
    <w:rsid w:val="22A548BF"/>
    <w:rsid w:val="22A55C69"/>
    <w:rsid w:val="22AC524A"/>
    <w:rsid w:val="22AF4D3A"/>
    <w:rsid w:val="22C02AA3"/>
    <w:rsid w:val="22C04851"/>
    <w:rsid w:val="22CA428C"/>
    <w:rsid w:val="22D814EF"/>
    <w:rsid w:val="22E14F99"/>
    <w:rsid w:val="22F664C5"/>
    <w:rsid w:val="23007343"/>
    <w:rsid w:val="230706D2"/>
    <w:rsid w:val="230C37EC"/>
    <w:rsid w:val="230F7587"/>
    <w:rsid w:val="231057D9"/>
    <w:rsid w:val="231E77CA"/>
    <w:rsid w:val="23264FFC"/>
    <w:rsid w:val="232D179D"/>
    <w:rsid w:val="232E2103"/>
    <w:rsid w:val="23352BC6"/>
    <w:rsid w:val="23377209"/>
    <w:rsid w:val="234C2589"/>
    <w:rsid w:val="2355143D"/>
    <w:rsid w:val="235F406A"/>
    <w:rsid w:val="23665B38"/>
    <w:rsid w:val="23775858"/>
    <w:rsid w:val="237C4C1C"/>
    <w:rsid w:val="237F470C"/>
    <w:rsid w:val="237F7B57"/>
    <w:rsid w:val="238B1303"/>
    <w:rsid w:val="239157C3"/>
    <w:rsid w:val="239B13C0"/>
    <w:rsid w:val="239F6B5C"/>
    <w:rsid w:val="23AB52C6"/>
    <w:rsid w:val="23AE6D9F"/>
    <w:rsid w:val="23B87C1E"/>
    <w:rsid w:val="23BC14BC"/>
    <w:rsid w:val="23BC770E"/>
    <w:rsid w:val="23C14D25"/>
    <w:rsid w:val="23CE7442"/>
    <w:rsid w:val="23D04F68"/>
    <w:rsid w:val="23D20CE0"/>
    <w:rsid w:val="23D26F32"/>
    <w:rsid w:val="23D36806"/>
    <w:rsid w:val="23D762F6"/>
    <w:rsid w:val="23DD4837"/>
    <w:rsid w:val="23E419EC"/>
    <w:rsid w:val="23E66539"/>
    <w:rsid w:val="23ED3D6C"/>
    <w:rsid w:val="23F41E93"/>
    <w:rsid w:val="23F52C20"/>
    <w:rsid w:val="23FA3D93"/>
    <w:rsid w:val="23FF584D"/>
    <w:rsid w:val="24013373"/>
    <w:rsid w:val="240370EB"/>
    <w:rsid w:val="24042E63"/>
    <w:rsid w:val="24044C11"/>
    <w:rsid w:val="240864B0"/>
    <w:rsid w:val="240F5A90"/>
    <w:rsid w:val="241A4435"/>
    <w:rsid w:val="241B34E6"/>
    <w:rsid w:val="243674C1"/>
    <w:rsid w:val="243C25FD"/>
    <w:rsid w:val="244871F4"/>
    <w:rsid w:val="245636BF"/>
    <w:rsid w:val="245B0CD5"/>
    <w:rsid w:val="246C5B52"/>
    <w:rsid w:val="24724271"/>
    <w:rsid w:val="24772AC3"/>
    <w:rsid w:val="24885B09"/>
    <w:rsid w:val="248A3369"/>
    <w:rsid w:val="248C06FE"/>
    <w:rsid w:val="249441E7"/>
    <w:rsid w:val="24977834"/>
    <w:rsid w:val="24A447CD"/>
    <w:rsid w:val="24A85EE5"/>
    <w:rsid w:val="24AC7783"/>
    <w:rsid w:val="24AD52A9"/>
    <w:rsid w:val="24B5273E"/>
    <w:rsid w:val="24BB1774"/>
    <w:rsid w:val="24BE3012"/>
    <w:rsid w:val="24C543A1"/>
    <w:rsid w:val="24C83E91"/>
    <w:rsid w:val="24D10F97"/>
    <w:rsid w:val="24DE624F"/>
    <w:rsid w:val="24E0769A"/>
    <w:rsid w:val="24E376B9"/>
    <w:rsid w:val="24E567F1"/>
    <w:rsid w:val="24EF58C2"/>
    <w:rsid w:val="24F133E8"/>
    <w:rsid w:val="24F320EA"/>
    <w:rsid w:val="24F37160"/>
    <w:rsid w:val="250824DF"/>
    <w:rsid w:val="25095783"/>
    <w:rsid w:val="25096983"/>
    <w:rsid w:val="250A26FB"/>
    <w:rsid w:val="251315B0"/>
    <w:rsid w:val="2513335E"/>
    <w:rsid w:val="25203CCD"/>
    <w:rsid w:val="25284347"/>
    <w:rsid w:val="252B25E2"/>
    <w:rsid w:val="252E69B7"/>
    <w:rsid w:val="25396B3D"/>
    <w:rsid w:val="2540611D"/>
    <w:rsid w:val="254E4396"/>
    <w:rsid w:val="25522911"/>
    <w:rsid w:val="25537BFE"/>
    <w:rsid w:val="255B6AB3"/>
    <w:rsid w:val="255E0351"/>
    <w:rsid w:val="25641E0C"/>
    <w:rsid w:val="2568458E"/>
    <w:rsid w:val="25697422"/>
    <w:rsid w:val="256C0FBF"/>
    <w:rsid w:val="256E4A38"/>
    <w:rsid w:val="25714529"/>
    <w:rsid w:val="257162D7"/>
    <w:rsid w:val="25720EE3"/>
    <w:rsid w:val="257858B7"/>
    <w:rsid w:val="257F09F3"/>
    <w:rsid w:val="25822292"/>
    <w:rsid w:val="25981AB5"/>
    <w:rsid w:val="25987D07"/>
    <w:rsid w:val="259D7348"/>
    <w:rsid w:val="25A22934"/>
    <w:rsid w:val="25A565AB"/>
    <w:rsid w:val="25AC5561"/>
    <w:rsid w:val="25B33776"/>
    <w:rsid w:val="25B763DF"/>
    <w:rsid w:val="25BC2317"/>
    <w:rsid w:val="25BD3870"/>
    <w:rsid w:val="25BF21F3"/>
    <w:rsid w:val="25C14C9E"/>
    <w:rsid w:val="25C239BB"/>
    <w:rsid w:val="25C24D84"/>
    <w:rsid w:val="25D54AB7"/>
    <w:rsid w:val="25D725DE"/>
    <w:rsid w:val="25D74A30"/>
    <w:rsid w:val="25D845A8"/>
    <w:rsid w:val="25DA3E7C"/>
    <w:rsid w:val="25DC4098"/>
    <w:rsid w:val="25DD571A"/>
    <w:rsid w:val="25E35426"/>
    <w:rsid w:val="25E642BC"/>
    <w:rsid w:val="25EB1CC3"/>
    <w:rsid w:val="25ED1E01"/>
    <w:rsid w:val="25ED6460"/>
    <w:rsid w:val="25EF58BD"/>
    <w:rsid w:val="25F767DC"/>
    <w:rsid w:val="2601765A"/>
    <w:rsid w:val="26086C3B"/>
    <w:rsid w:val="260B04D9"/>
    <w:rsid w:val="26153106"/>
    <w:rsid w:val="26170C2C"/>
    <w:rsid w:val="26176E7E"/>
    <w:rsid w:val="261A4BC0"/>
    <w:rsid w:val="261A696E"/>
    <w:rsid w:val="262275D1"/>
    <w:rsid w:val="26227BCD"/>
    <w:rsid w:val="26265313"/>
    <w:rsid w:val="26296BB1"/>
    <w:rsid w:val="262B2929"/>
    <w:rsid w:val="2631323A"/>
    <w:rsid w:val="26346738"/>
    <w:rsid w:val="263A2B6C"/>
    <w:rsid w:val="263B77D9"/>
    <w:rsid w:val="263E08AF"/>
    <w:rsid w:val="264D0AF2"/>
    <w:rsid w:val="26533A5E"/>
    <w:rsid w:val="26597496"/>
    <w:rsid w:val="265C6F87"/>
    <w:rsid w:val="2661459D"/>
    <w:rsid w:val="2661634B"/>
    <w:rsid w:val="26664D67"/>
    <w:rsid w:val="266B0F78"/>
    <w:rsid w:val="266B541C"/>
    <w:rsid w:val="266D4AC9"/>
    <w:rsid w:val="266F6CBA"/>
    <w:rsid w:val="26747E2C"/>
    <w:rsid w:val="2677791D"/>
    <w:rsid w:val="26995AE5"/>
    <w:rsid w:val="269C7383"/>
    <w:rsid w:val="26A159B5"/>
    <w:rsid w:val="26A45838"/>
    <w:rsid w:val="26A5448A"/>
    <w:rsid w:val="26A54C67"/>
    <w:rsid w:val="26A761E0"/>
    <w:rsid w:val="26B446CD"/>
    <w:rsid w:val="26B66697"/>
    <w:rsid w:val="26BD5C77"/>
    <w:rsid w:val="26BE19EF"/>
    <w:rsid w:val="26BE7B11"/>
    <w:rsid w:val="26C07516"/>
    <w:rsid w:val="26C2328E"/>
    <w:rsid w:val="26CD1C32"/>
    <w:rsid w:val="26CF7759"/>
    <w:rsid w:val="26E311C7"/>
    <w:rsid w:val="26E941BB"/>
    <w:rsid w:val="26F20EDB"/>
    <w:rsid w:val="26F40F6D"/>
    <w:rsid w:val="26F70A5D"/>
    <w:rsid w:val="26F7280B"/>
    <w:rsid w:val="26F92A28"/>
    <w:rsid w:val="26F96584"/>
    <w:rsid w:val="26FD42C6"/>
    <w:rsid w:val="26FE003E"/>
    <w:rsid w:val="26FE3B9A"/>
    <w:rsid w:val="27003DB6"/>
    <w:rsid w:val="27077458"/>
    <w:rsid w:val="270A0791"/>
    <w:rsid w:val="270F3FF9"/>
    <w:rsid w:val="271138CD"/>
    <w:rsid w:val="271433BD"/>
    <w:rsid w:val="27182EAE"/>
    <w:rsid w:val="27196C26"/>
    <w:rsid w:val="27223D2C"/>
    <w:rsid w:val="272A498F"/>
    <w:rsid w:val="272C50E9"/>
    <w:rsid w:val="27315D1D"/>
    <w:rsid w:val="27351CB2"/>
    <w:rsid w:val="27365BE0"/>
    <w:rsid w:val="27383550"/>
    <w:rsid w:val="273852FE"/>
    <w:rsid w:val="273B4DEE"/>
    <w:rsid w:val="27495A23"/>
    <w:rsid w:val="274F2647"/>
    <w:rsid w:val="275A1718"/>
    <w:rsid w:val="27644345"/>
    <w:rsid w:val="27653C19"/>
    <w:rsid w:val="27765E26"/>
    <w:rsid w:val="27787D8C"/>
    <w:rsid w:val="277A7AEB"/>
    <w:rsid w:val="277B343D"/>
    <w:rsid w:val="27826579"/>
    <w:rsid w:val="27A97FAA"/>
    <w:rsid w:val="27AA0404"/>
    <w:rsid w:val="27AA5AD0"/>
    <w:rsid w:val="27AE736E"/>
    <w:rsid w:val="27BA3F65"/>
    <w:rsid w:val="27BF5A1F"/>
    <w:rsid w:val="27CA5F2E"/>
    <w:rsid w:val="27D74B17"/>
    <w:rsid w:val="27DA63B5"/>
    <w:rsid w:val="27DD7C53"/>
    <w:rsid w:val="27E17743"/>
    <w:rsid w:val="27E72880"/>
    <w:rsid w:val="27EB05C2"/>
    <w:rsid w:val="27F82CDF"/>
    <w:rsid w:val="27FC65BA"/>
    <w:rsid w:val="28017DE6"/>
    <w:rsid w:val="28094EEC"/>
    <w:rsid w:val="280B656E"/>
    <w:rsid w:val="280E0927"/>
    <w:rsid w:val="28112622"/>
    <w:rsid w:val="28153891"/>
    <w:rsid w:val="2818512F"/>
    <w:rsid w:val="28237D5C"/>
    <w:rsid w:val="282B45DC"/>
    <w:rsid w:val="282F7679"/>
    <w:rsid w:val="283A50A6"/>
    <w:rsid w:val="283F26BC"/>
    <w:rsid w:val="284910A1"/>
    <w:rsid w:val="284B2E0F"/>
    <w:rsid w:val="284E0B51"/>
    <w:rsid w:val="28500425"/>
    <w:rsid w:val="285443B9"/>
    <w:rsid w:val="28616AD6"/>
    <w:rsid w:val="28620159"/>
    <w:rsid w:val="28643ED1"/>
    <w:rsid w:val="286640ED"/>
    <w:rsid w:val="2866738E"/>
    <w:rsid w:val="286F11F3"/>
    <w:rsid w:val="28702875"/>
    <w:rsid w:val="28754330"/>
    <w:rsid w:val="28763119"/>
    <w:rsid w:val="287700A8"/>
    <w:rsid w:val="2877789F"/>
    <w:rsid w:val="288325A9"/>
    <w:rsid w:val="28846321"/>
    <w:rsid w:val="28887BBF"/>
    <w:rsid w:val="28902F18"/>
    <w:rsid w:val="28976054"/>
    <w:rsid w:val="28A4702E"/>
    <w:rsid w:val="28A569C3"/>
    <w:rsid w:val="28AD1D1C"/>
    <w:rsid w:val="28AD5878"/>
    <w:rsid w:val="28BE7A85"/>
    <w:rsid w:val="28C50E13"/>
    <w:rsid w:val="28CE2909"/>
    <w:rsid w:val="28CF1C92"/>
    <w:rsid w:val="28DE3C83"/>
    <w:rsid w:val="28DF17A9"/>
    <w:rsid w:val="28E868B0"/>
    <w:rsid w:val="28EA61ED"/>
    <w:rsid w:val="28ED3EC6"/>
    <w:rsid w:val="28F11C08"/>
    <w:rsid w:val="28FA5DC9"/>
    <w:rsid w:val="290C4C94"/>
    <w:rsid w:val="29183639"/>
    <w:rsid w:val="2919115F"/>
    <w:rsid w:val="29233D8C"/>
    <w:rsid w:val="29247CA9"/>
    <w:rsid w:val="292832FF"/>
    <w:rsid w:val="292D4E9B"/>
    <w:rsid w:val="292E316E"/>
    <w:rsid w:val="292E4C0A"/>
    <w:rsid w:val="29323FCF"/>
    <w:rsid w:val="29385A89"/>
    <w:rsid w:val="293A269A"/>
    <w:rsid w:val="294066EC"/>
    <w:rsid w:val="294A756A"/>
    <w:rsid w:val="295525DF"/>
    <w:rsid w:val="2955613D"/>
    <w:rsid w:val="29565BD8"/>
    <w:rsid w:val="29671ECA"/>
    <w:rsid w:val="29695C42"/>
    <w:rsid w:val="297445E7"/>
    <w:rsid w:val="2976210D"/>
    <w:rsid w:val="29791BFE"/>
    <w:rsid w:val="298C2E8D"/>
    <w:rsid w:val="298E38FB"/>
    <w:rsid w:val="29930F11"/>
    <w:rsid w:val="299745DA"/>
    <w:rsid w:val="299D58EC"/>
    <w:rsid w:val="29A22F02"/>
    <w:rsid w:val="29A935B5"/>
    <w:rsid w:val="29B0207D"/>
    <w:rsid w:val="29B11398"/>
    <w:rsid w:val="29B33362"/>
    <w:rsid w:val="29B75A5D"/>
    <w:rsid w:val="29B80978"/>
    <w:rsid w:val="29BD5F8E"/>
    <w:rsid w:val="29C9048F"/>
    <w:rsid w:val="29D05CC2"/>
    <w:rsid w:val="29D82DC8"/>
    <w:rsid w:val="29D84B76"/>
    <w:rsid w:val="29EC23D0"/>
    <w:rsid w:val="29EE7EF6"/>
    <w:rsid w:val="29EF5F6E"/>
    <w:rsid w:val="29F86FC6"/>
    <w:rsid w:val="29FA689B"/>
    <w:rsid w:val="2A047719"/>
    <w:rsid w:val="2A0C4820"/>
    <w:rsid w:val="2A157B78"/>
    <w:rsid w:val="2A17569E"/>
    <w:rsid w:val="2A1F27A5"/>
    <w:rsid w:val="2A2102CB"/>
    <w:rsid w:val="2A247DBB"/>
    <w:rsid w:val="2A297180"/>
    <w:rsid w:val="2A2F792E"/>
    <w:rsid w:val="2A516BD0"/>
    <w:rsid w:val="2A546B78"/>
    <w:rsid w:val="2A7D74CC"/>
    <w:rsid w:val="2A862824"/>
    <w:rsid w:val="2A8B1BE9"/>
    <w:rsid w:val="2A8D770F"/>
    <w:rsid w:val="2A944F41"/>
    <w:rsid w:val="2A982D41"/>
    <w:rsid w:val="2AA93CDE"/>
    <w:rsid w:val="2AAB4AD7"/>
    <w:rsid w:val="2AB23619"/>
    <w:rsid w:val="2AB3056F"/>
    <w:rsid w:val="2AB90504"/>
    <w:rsid w:val="2ABD1DEB"/>
    <w:rsid w:val="2AC65DDA"/>
    <w:rsid w:val="2AC944BF"/>
    <w:rsid w:val="2ACA0963"/>
    <w:rsid w:val="2AD44119"/>
    <w:rsid w:val="2ADB491E"/>
    <w:rsid w:val="2ADF065B"/>
    <w:rsid w:val="2ADF3CE2"/>
    <w:rsid w:val="2AE00186"/>
    <w:rsid w:val="2AE5579D"/>
    <w:rsid w:val="2AE5754B"/>
    <w:rsid w:val="2AE8703B"/>
    <w:rsid w:val="2AEA4B61"/>
    <w:rsid w:val="2AEB2687"/>
    <w:rsid w:val="2AF27EBA"/>
    <w:rsid w:val="2AF355D4"/>
    <w:rsid w:val="2AF50627"/>
    <w:rsid w:val="2AF718EF"/>
    <w:rsid w:val="2AF92FF6"/>
    <w:rsid w:val="2AFA04F1"/>
    <w:rsid w:val="2AFA28CA"/>
    <w:rsid w:val="2AFB6D6E"/>
    <w:rsid w:val="2B1716CE"/>
    <w:rsid w:val="2B193698"/>
    <w:rsid w:val="2B1971F4"/>
    <w:rsid w:val="2B1E0CAF"/>
    <w:rsid w:val="2B28747E"/>
    <w:rsid w:val="2B2A1401"/>
    <w:rsid w:val="2B2A7653"/>
    <w:rsid w:val="2B2D0EF2"/>
    <w:rsid w:val="2B3758CC"/>
    <w:rsid w:val="2B391645"/>
    <w:rsid w:val="2B3E6C5B"/>
    <w:rsid w:val="2B5122F0"/>
    <w:rsid w:val="2B563FA5"/>
    <w:rsid w:val="2B580995"/>
    <w:rsid w:val="2B58620F"/>
    <w:rsid w:val="2B6568DD"/>
    <w:rsid w:val="2B6A5CA2"/>
    <w:rsid w:val="2B6E4791"/>
    <w:rsid w:val="2B715282"/>
    <w:rsid w:val="2B8925CC"/>
    <w:rsid w:val="2B9176D3"/>
    <w:rsid w:val="2B967C5A"/>
    <w:rsid w:val="2BA33828"/>
    <w:rsid w:val="2BA47406"/>
    <w:rsid w:val="2BAC1E16"/>
    <w:rsid w:val="2BAC4EA2"/>
    <w:rsid w:val="2BAC53CC"/>
    <w:rsid w:val="2BB92785"/>
    <w:rsid w:val="2BBB2A87"/>
    <w:rsid w:val="2BC41856"/>
    <w:rsid w:val="2BC65628"/>
    <w:rsid w:val="2BC90C1A"/>
    <w:rsid w:val="2BC96E6C"/>
    <w:rsid w:val="2BD10A94"/>
    <w:rsid w:val="2BD6635D"/>
    <w:rsid w:val="2BD8386C"/>
    <w:rsid w:val="2BE041B6"/>
    <w:rsid w:val="2BE67A73"/>
    <w:rsid w:val="2BE9306B"/>
    <w:rsid w:val="2BEA0B91"/>
    <w:rsid w:val="2BEC5A44"/>
    <w:rsid w:val="2BEE0681"/>
    <w:rsid w:val="2BF430DB"/>
    <w:rsid w:val="2BFA7026"/>
    <w:rsid w:val="2C027C88"/>
    <w:rsid w:val="2C071743"/>
    <w:rsid w:val="2C0E487F"/>
    <w:rsid w:val="2C1300E8"/>
    <w:rsid w:val="2C1F083A"/>
    <w:rsid w:val="2C1F7009"/>
    <w:rsid w:val="2C2220D9"/>
    <w:rsid w:val="2C26606D"/>
    <w:rsid w:val="2C2E4F21"/>
    <w:rsid w:val="2C2E6CCF"/>
    <w:rsid w:val="2C3C763E"/>
    <w:rsid w:val="2C45036F"/>
    <w:rsid w:val="2C46226B"/>
    <w:rsid w:val="2C484235"/>
    <w:rsid w:val="2C4E7372"/>
    <w:rsid w:val="2C581F9E"/>
    <w:rsid w:val="2C602C01"/>
    <w:rsid w:val="2C622E1D"/>
    <w:rsid w:val="2C671380"/>
    <w:rsid w:val="2C6E17C2"/>
    <w:rsid w:val="2C730B86"/>
    <w:rsid w:val="2C73502A"/>
    <w:rsid w:val="2C752B50"/>
    <w:rsid w:val="2C7843EE"/>
    <w:rsid w:val="2C7A3CC3"/>
    <w:rsid w:val="2C892158"/>
    <w:rsid w:val="2C8C39F6"/>
    <w:rsid w:val="2C8D1C48"/>
    <w:rsid w:val="2C8D7E9A"/>
    <w:rsid w:val="2C987CC4"/>
    <w:rsid w:val="2C9C632F"/>
    <w:rsid w:val="2CA12A27"/>
    <w:rsid w:val="2CA23219"/>
    <w:rsid w:val="2CA927FA"/>
    <w:rsid w:val="2CAD5E46"/>
    <w:rsid w:val="2CB2345D"/>
    <w:rsid w:val="2CB847EB"/>
    <w:rsid w:val="2CBE62A5"/>
    <w:rsid w:val="2CC755B5"/>
    <w:rsid w:val="2CCA2E9C"/>
    <w:rsid w:val="2CD05FD9"/>
    <w:rsid w:val="2CD51841"/>
    <w:rsid w:val="2CDC497D"/>
    <w:rsid w:val="2CE101E6"/>
    <w:rsid w:val="2CE50B3E"/>
    <w:rsid w:val="2CEA5DBE"/>
    <w:rsid w:val="2CF00429"/>
    <w:rsid w:val="2CF23672"/>
    <w:rsid w:val="2CF241A1"/>
    <w:rsid w:val="2CF577ED"/>
    <w:rsid w:val="2D012636"/>
    <w:rsid w:val="2D016192"/>
    <w:rsid w:val="2D0839C4"/>
    <w:rsid w:val="2D0A3299"/>
    <w:rsid w:val="2D0B5263"/>
    <w:rsid w:val="2D102879"/>
    <w:rsid w:val="2D14247A"/>
    <w:rsid w:val="2D196764"/>
    <w:rsid w:val="2D197BEF"/>
    <w:rsid w:val="2D26209C"/>
    <w:rsid w:val="2D360531"/>
    <w:rsid w:val="2D3B78F6"/>
    <w:rsid w:val="2D3E2F42"/>
    <w:rsid w:val="2D404F0C"/>
    <w:rsid w:val="2D4367AA"/>
    <w:rsid w:val="2D452523"/>
    <w:rsid w:val="2D595FCE"/>
    <w:rsid w:val="2D612CFC"/>
    <w:rsid w:val="2D7050C6"/>
    <w:rsid w:val="2D742E08"/>
    <w:rsid w:val="2D796670"/>
    <w:rsid w:val="2D7D45D6"/>
    <w:rsid w:val="2D811081"/>
    <w:rsid w:val="2D8507C7"/>
    <w:rsid w:val="2D872B3B"/>
    <w:rsid w:val="2D8A262B"/>
    <w:rsid w:val="2D8B00C8"/>
    <w:rsid w:val="2D8D660E"/>
    <w:rsid w:val="2D9171BC"/>
    <w:rsid w:val="2D946C24"/>
    <w:rsid w:val="2D951DE3"/>
    <w:rsid w:val="2DA01E4F"/>
    <w:rsid w:val="2DA37249"/>
    <w:rsid w:val="2DA57465"/>
    <w:rsid w:val="2DA70C27"/>
    <w:rsid w:val="2DA74F8B"/>
    <w:rsid w:val="2DAA682A"/>
    <w:rsid w:val="2DB01AB8"/>
    <w:rsid w:val="2DB15E0A"/>
    <w:rsid w:val="2DCC2C44"/>
    <w:rsid w:val="2DCC30AF"/>
    <w:rsid w:val="2DCF003E"/>
    <w:rsid w:val="2DCF0185"/>
    <w:rsid w:val="2DCF6290"/>
    <w:rsid w:val="2DDF4725"/>
    <w:rsid w:val="2DE75388"/>
    <w:rsid w:val="2DEA4D82"/>
    <w:rsid w:val="2DF31F7F"/>
    <w:rsid w:val="2DF400DC"/>
    <w:rsid w:val="2DF9330D"/>
    <w:rsid w:val="2E00644A"/>
    <w:rsid w:val="2E0A46C0"/>
    <w:rsid w:val="2E1168A9"/>
    <w:rsid w:val="2E150147"/>
    <w:rsid w:val="2E1D59E9"/>
    <w:rsid w:val="2E240431"/>
    <w:rsid w:val="2E2C5491"/>
    <w:rsid w:val="2E334A71"/>
    <w:rsid w:val="2E3757E5"/>
    <w:rsid w:val="2E3B3926"/>
    <w:rsid w:val="2E3F51C4"/>
    <w:rsid w:val="2E426A62"/>
    <w:rsid w:val="2E532A1D"/>
    <w:rsid w:val="2E536EC1"/>
    <w:rsid w:val="2E56075F"/>
    <w:rsid w:val="2E607580"/>
    <w:rsid w:val="2E6115DE"/>
    <w:rsid w:val="2E6764C9"/>
    <w:rsid w:val="2E685F83"/>
    <w:rsid w:val="2E797EB2"/>
    <w:rsid w:val="2E7C01C6"/>
    <w:rsid w:val="2E7D3F3E"/>
    <w:rsid w:val="2E836835"/>
    <w:rsid w:val="2E8452CD"/>
    <w:rsid w:val="2E8928E3"/>
    <w:rsid w:val="2E8C5F2F"/>
    <w:rsid w:val="2E983D10"/>
    <w:rsid w:val="2E9F2106"/>
    <w:rsid w:val="2E9F5C62"/>
    <w:rsid w:val="2EA84091"/>
    <w:rsid w:val="2EAB050C"/>
    <w:rsid w:val="2EAB0AAB"/>
    <w:rsid w:val="2EAD4823"/>
    <w:rsid w:val="2EB57F21"/>
    <w:rsid w:val="2EB72FAC"/>
    <w:rsid w:val="2EB8626D"/>
    <w:rsid w:val="2EBA2A9C"/>
    <w:rsid w:val="2EBE2687"/>
    <w:rsid w:val="2EE43FBD"/>
    <w:rsid w:val="2EF55327"/>
    <w:rsid w:val="2EF97A69"/>
    <w:rsid w:val="2EFC4E63"/>
    <w:rsid w:val="2F0118A7"/>
    <w:rsid w:val="2F034443"/>
    <w:rsid w:val="2F0401BB"/>
    <w:rsid w:val="2F041F69"/>
    <w:rsid w:val="2F0957D2"/>
    <w:rsid w:val="2F0978E6"/>
    <w:rsid w:val="2F0A3A24"/>
    <w:rsid w:val="2F171C9D"/>
    <w:rsid w:val="2F18372C"/>
    <w:rsid w:val="2F1A79DF"/>
    <w:rsid w:val="2F1C72B3"/>
    <w:rsid w:val="2F1E74CF"/>
    <w:rsid w:val="2F234AE5"/>
    <w:rsid w:val="2F2922EC"/>
    <w:rsid w:val="2F2A1E19"/>
    <w:rsid w:val="2F326AD7"/>
    <w:rsid w:val="2F3445FD"/>
    <w:rsid w:val="2F352EE3"/>
    <w:rsid w:val="2F3960B7"/>
    <w:rsid w:val="2F4405B8"/>
    <w:rsid w:val="2F546A4D"/>
    <w:rsid w:val="2F560A17"/>
    <w:rsid w:val="2F642F4F"/>
    <w:rsid w:val="2F6F1AD9"/>
    <w:rsid w:val="2F745341"/>
    <w:rsid w:val="2F7C71A2"/>
    <w:rsid w:val="2F7D0C21"/>
    <w:rsid w:val="2F7E3ACA"/>
    <w:rsid w:val="2F7E7F6E"/>
    <w:rsid w:val="2F7F3775"/>
    <w:rsid w:val="2F8B1E73"/>
    <w:rsid w:val="2F8D6403"/>
    <w:rsid w:val="2F917CA1"/>
    <w:rsid w:val="2F92147C"/>
    <w:rsid w:val="2F935255"/>
    <w:rsid w:val="2F950E14"/>
    <w:rsid w:val="2FA63290"/>
    <w:rsid w:val="2FAA6368"/>
    <w:rsid w:val="2FAF1ED5"/>
    <w:rsid w:val="2FB120F1"/>
    <w:rsid w:val="2FB219C5"/>
    <w:rsid w:val="2FB35E69"/>
    <w:rsid w:val="2FB971F8"/>
    <w:rsid w:val="2FBF6EF4"/>
    <w:rsid w:val="2FC42004"/>
    <w:rsid w:val="2FCC0CD9"/>
    <w:rsid w:val="2FD1009E"/>
    <w:rsid w:val="2FDB53C0"/>
    <w:rsid w:val="2FDE27BA"/>
    <w:rsid w:val="2FE14059"/>
    <w:rsid w:val="2FE204FD"/>
    <w:rsid w:val="2FEA0C29"/>
    <w:rsid w:val="2FEA5603"/>
    <w:rsid w:val="2FED0C50"/>
    <w:rsid w:val="2FF722FC"/>
    <w:rsid w:val="2FFF4244"/>
    <w:rsid w:val="30006BD5"/>
    <w:rsid w:val="300545C0"/>
    <w:rsid w:val="300A1801"/>
    <w:rsid w:val="300D4E4E"/>
    <w:rsid w:val="30163A3F"/>
    <w:rsid w:val="30182170"/>
    <w:rsid w:val="30211E12"/>
    <w:rsid w:val="3025488D"/>
    <w:rsid w:val="3025663B"/>
    <w:rsid w:val="30297EDA"/>
    <w:rsid w:val="302C5C1C"/>
    <w:rsid w:val="302D729E"/>
    <w:rsid w:val="302D7568"/>
    <w:rsid w:val="30336FAA"/>
    <w:rsid w:val="30354AD0"/>
    <w:rsid w:val="30395C43"/>
    <w:rsid w:val="303D3985"/>
    <w:rsid w:val="304271ED"/>
    <w:rsid w:val="30466CDD"/>
    <w:rsid w:val="304D711C"/>
    <w:rsid w:val="30515682"/>
    <w:rsid w:val="30556F21"/>
    <w:rsid w:val="305E56A9"/>
    <w:rsid w:val="30601421"/>
    <w:rsid w:val="30660758"/>
    <w:rsid w:val="306929CC"/>
    <w:rsid w:val="30703D5A"/>
    <w:rsid w:val="30706FE9"/>
    <w:rsid w:val="30760C45"/>
    <w:rsid w:val="307B1A53"/>
    <w:rsid w:val="307B44AD"/>
    <w:rsid w:val="30823A8E"/>
    <w:rsid w:val="308B0B94"/>
    <w:rsid w:val="308C2216"/>
    <w:rsid w:val="30913CD1"/>
    <w:rsid w:val="30915A7F"/>
    <w:rsid w:val="3091782D"/>
    <w:rsid w:val="30963095"/>
    <w:rsid w:val="309D08C8"/>
    <w:rsid w:val="309F25C8"/>
    <w:rsid w:val="30A25EDE"/>
    <w:rsid w:val="30A6152A"/>
    <w:rsid w:val="30A9101A"/>
    <w:rsid w:val="30A9726C"/>
    <w:rsid w:val="30AC4667"/>
    <w:rsid w:val="30B023A9"/>
    <w:rsid w:val="30B43E40"/>
    <w:rsid w:val="30C145B6"/>
    <w:rsid w:val="30C23E8A"/>
    <w:rsid w:val="30C61BCC"/>
    <w:rsid w:val="30C9346B"/>
    <w:rsid w:val="30D2475E"/>
    <w:rsid w:val="30D342E9"/>
    <w:rsid w:val="30D420B5"/>
    <w:rsid w:val="30D75B88"/>
    <w:rsid w:val="30D8545C"/>
    <w:rsid w:val="30DA11D4"/>
    <w:rsid w:val="30DF4A3C"/>
    <w:rsid w:val="30E20088"/>
    <w:rsid w:val="30E3452C"/>
    <w:rsid w:val="30EE4C7F"/>
    <w:rsid w:val="30F46739"/>
    <w:rsid w:val="310D3357"/>
    <w:rsid w:val="311346E6"/>
    <w:rsid w:val="31172428"/>
    <w:rsid w:val="311C17EC"/>
    <w:rsid w:val="311E37B6"/>
    <w:rsid w:val="312608BD"/>
    <w:rsid w:val="31282FB6"/>
    <w:rsid w:val="312863E3"/>
    <w:rsid w:val="312D39F9"/>
    <w:rsid w:val="31336B36"/>
    <w:rsid w:val="313F372D"/>
    <w:rsid w:val="31434F33"/>
    <w:rsid w:val="31440C7A"/>
    <w:rsid w:val="314B3E80"/>
    <w:rsid w:val="31523460"/>
    <w:rsid w:val="31530A22"/>
    <w:rsid w:val="31653193"/>
    <w:rsid w:val="317258B0"/>
    <w:rsid w:val="317260CE"/>
    <w:rsid w:val="317C672F"/>
    <w:rsid w:val="31857392"/>
    <w:rsid w:val="318F0210"/>
    <w:rsid w:val="31905D36"/>
    <w:rsid w:val="31921AAF"/>
    <w:rsid w:val="31992E3D"/>
    <w:rsid w:val="31A57A34"/>
    <w:rsid w:val="31AA504A"/>
    <w:rsid w:val="31AF440F"/>
    <w:rsid w:val="31C0661C"/>
    <w:rsid w:val="31C12A2E"/>
    <w:rsid w:val="31C3610C"/>
    <w:rsid w:val="31C61758"/>
    <w:rsid w:val="31C81974"/>
    <w:rsid w:val="31CF2F12"/>
    <w:rsid w:val="31D9148B"/>
    <w:rsid w:val="31D9265F"/>
    <w:rsid w:val="31DB3455"/>
    <w:rsid w:val="31DE4CF4"/>
    <w:rsid w:val="31DF79A9"/>
    <w:rsid w:val="31EE13DB"/>
    <w:rsid w:val="31EF0CAF"/>
    <w:rsid w:val="31F42769"/>
    <w:rsid w:val="31F938DC"/>
    <w:rsid w:val="31FA3DE2"/>
    <w:rsid w:val="31FA74A5"/>
    <w:rsid w:val="31FC222B"/>
    <w:rsid w:val="31FE5396"/>
    <w:rsid w:val="320C00BF"/>
    <w:rsid w:val="32144BB9"/>
    <w:rsid w:val="32153A54"/>
    <w:rsid w:val="321D3A6E"/>
    <w:rsid w:val="321E60AF"/>
    <w:rsid w:val="322070BA"/>
    <w:rsid w:val="32252923"/>
    <w:rsid w:val="322C5A5F"/>
    <w:rsid w:val="322C5CD6"/>
    <w:rsid w:val="322F3C4C"/>
    <w:rsid w:val="322F3E02"/>
    <w:rsid w:val="32317519"/>
    <w:rsid w:val="32384404"/>
    <w:rsid w:val="32384F19"/>
    <w:rsid w:val="323C2178"/>
    <w:rsid w:val="323C2824"/>
    <w:rsid w:val="32495490"/>
    <w:rsid w:val="324C4353"/>
    <w:rsid w:val="324F79A0"/>
    <w:rsid w:val="325154C6"/>
    <w:rsid w:val="32544FB6"/>
    <w:rsid w:val="32607DFF"/>
    <w:rsid w:val="326351F9"/>
    <w:rsid w:val="32737909"/>
    <w:rsid w:val="32757943"/>
    <w:rsid w:val="327A0EC0"/>
    <w:rsid w:val="327B6720"/>
    <w:rsid w:val="327F0285"/>
    <w:rsid w:val="329C0D99"/>
    <w:rsid w:val="32A23F73"/>
    <w:rsid w:val="32A7158A"/>
    <w:rsid w:val="32A777DC"/>
    <w:rsid w:val="32A95302"/>
    <w:rsid w:val="32AC4DF2"/>
    <w:rsid w:val="32B31CDC"/>
    <w:rsid w:val="32BC3287"/>
    <w:rsid w:val="32BF4B25"/>
    <w:rsid w:val="32C1089D"/>
    <w:rsid w:val="32C24615"/>
    <w:rsid w:val="32CB34CA"/>
    <w:rsid w:val="32CE2FBA"/>
    <w:rsid w:val="32CE6B36"/>
    <w:rsid w:val="32D85BE7"/>
    <w:rsid w:val="32D9770C"/>
    <w:rsid w:val="32DA3AB5"/>
    <w:rsid w:val="32DC56D7"/>
    <w:rsid w:val="32E12CEE"/>
    <w:rsid w:val="32E20A24"/>
    <w:rsid w:val="32E427DE"/>
    <w:rsid w:val="32EE0F67"/>
    <w:rsid w:val="32F43417"/>
    <w:rsid w:val="32FB74BC"/>
    <w:rsid w:val="32FD11AA"/>
    <w:rsid w:val="3304078A"/>
    <w:rsid w:val="33042538"/>
    <w:rsid w:val="3314235B"/>
    <w:rsid w:val="331537EB"/>
    <w:rsid w:val="33154745"/>
    <w:rsid w:val="33242BDA"/>
    <w:rsid w:val="33274478"/>
    <w:rsid w:val="33296443"/>
    <w:rsid w:val="33321416"/>
    <w:rsid w:val="3333106F"/>
    <w:rsid w:val="33351FE8"/>
    <w:rsid w:val="33437504"/>
    <w:rsid w:val="33466FF4"/>
    <w:rsid w:val="33574D5E"/>
    <w:rsid w:val="335C05C6"/>
    <w:rsid w:val="33631954"/>
    <w:rsid w:val="33664DA1"/>
    <w:rsid w:val="336E20A7"/>
    <w:rsid w:val="336E58D5"/>
    <w:rsid w:val="33723853"/>
    <w:rsid w:val="337551E4"/>
    <w:rsid w:val="337B39D2"/>
    <w:rsid w:val="337B4EF0"/>
    <w:rsid w:val="337F3AE9"/>
    <w:rsid w:val="33811DDB"/>
    <w:rsid w:val="338A5A42"/>
    <w:rsid w:val="33995376"/>
    <w:rsid w:val="339A4C4A"/>
    <w:rsid w:val="339C6C14"/>
    <w:rsid w:val="339E0BDF"/>
    <w:rsid w:val="33A04957"/>
    <w:rsid w:val="33A15FD9"/>
    <w:rsid w:val="33AE3D93"/>
    <w:rsid w:val="33B82C3E"/>
    <w:rsid w:val="33C32C85"/>
    <w:rsid w:val="33D04B10"/>
    <w:rsid w:val="33D33F4B"/>
    <w:rsid w:val="33D44600"/>
    <w:rsid w:val="33DF2842"/>
    <w:rsid w:val="33E5680D"/>
    <w:rsid w:val="33EF4F96"/>
    <w:rsid w:val="33F00D0E"/>
    <w:rsid w:val="33F74D13"/>
    <w:rsid w:val="340F01C8"/>
    <w:rsid w:val="3411315F"/>
    <w:rsid w:val="34180991"/>
    <w:rsid w:val="341964B7"/>
    <w:rsid w:val="342974D6"/>
    <w:rsid w:val="343B4DCD"/>
    <w:rsid w:val="344277BC"/>
    <w:rsid w:val="34470FF7"/>
    <w:rsid w:val="345117AD"/>
    <w:rsid w:val="345319C9"/>
    <w:rsid w:val="34572B3B"/>
    <w:rsid w:val="34574C85"/>
    <w:rsid w:val="34587429"/>
    <w:rsid w:val="345F6A06"/>
    <w:rsid w:val="34677222"/>
    <w:rsid w:val="346C65E7"/>
    <w:rsid w:val="347233D0"/>
    <w:rsid w:val="34733E19"/>
    <w:rsid w:val="3474193F"/>
    <w:rsid w:val="34784F8C"/>
    <w:rsid w:val="349873DC"/>
    <w:rsid w:val="34A915E9"/>
    <w:rsid w:val="34B60800"/>
    <w:rsid w:val="34C24459"/>
    <w:rsid w:val="34C74165"/>
    <w:rsid w:val="34C93A39"/>
    <w:rsid w:val="34CC3529"/>
    <w:rsid w:val="34CE72A2"/>
    <w:rsid w:val="34CF6B76"/>
    <w:rsid w:val="34D0301A"/>
    <w:rsid w:val="34D10B40"/>
    <w:rsid w:val="34D128EE"/>
    <w:rsid w:val="34D42840"/>
    <w:rsid w:val="34D81ECE"/>
    <w:rsid w:val="34DD18D2"/>
    <w:rsid w:val="34EA39B0"/>
    <w:rsid w:val="34EC597A"/>
    <w:rsid w:val="34EE524E"/>
    <w:rsid w:val="34F12F90"/>
    <w:rsid w:val="35056E5A"/>
    <w:rsid w:val="350727B3"/>
    <w:rsid w:val="35092088"/>
    <w:rsid w:val="3509652C"/>
    <w:rsid w:val="350C6870"/>
    <w:rsid w:val="350F21D1"/>
    <w:rsid w:val="350F5A51"/>
    <w:rsid w:val="35143245"/>
    <w:rsid w:val="35170C48"/>
    <w:rsid w:val="352275ED"/>
    <w:rsid w:val="35246EC1"/>
    <w:rsid w:val="352670DE"/>
    <w:rsid w:val="352B0250"/>
    <w:rsid w:val="35366BF5"/>
    <w:rsid w:val="35374E47"/>
    <w:rsid w:val="35380BBF"/>
    <w:rsid w:val="3538471B"/>
    <w:rsid w:val="35424C9F"/>
    <w:rsid w:val="35487054"/>
    <w:rsid w:val="354D6418"/>
    <w:rsid w:val="355E0625"/>
    <w:rsid w:val="356E2833"/>
    <w:rsid w:val="35747E49"/>
    <w:rsid w:val="357F67EE"/>
    <w:rsid w:val="358005B5"/>
    <w:rsid w:val="358B5193"/>
    <w:rsid w:val="35973B37"/>
    <w:rsid w:val="35A818A1"/>
    <w:rsid w:val="35A85D44"/>
    <w:rsid w:val="35AD335B"/>
    <w:rsid w:val="35B00755"/>
    <w:rsid w:val="35B30245"/>
    <w:rsid w:val="35B50461"/>
    <w:rsid w:val="35C1185F"/>
    <w:rsid w:val="35C16E06"/>
    <w:rsid w:val="35CB1A33"/>
    <w:rsid w:val="35CC3248"/>
    <w:rsid w:val="35D56E17"/>
    <w:rsid w:val="35DF5D50"/>
    <w:rsid w:val="35E054DE"/>
    <w:rsid w:val="35E30B2B"/>
    <w:rsid w:val="35E6686D"/>
    <w:rsid w:val="35ED19A9"/>
    <w:rsid w:val="35F5260C"/>
    <w:rsid w:val="360010EA"/>
    <w:rsid w:val="3600792F"/>
    <w:rsid w:val="36105698"/>
    <w:rsid w:val="36162CAE"/>
    <w:rsid w:val="3616309C"/>
    <w:rsid w:val="361A2073"/>
    <w:rsid w:val="361C00EE"/>
    <w:rsid w:val="361D6B92"/>
    <w:rsid w:val="361E6007"/>
    <w:rsid w:val="361F7EA9"/>
    <w:rsid w:val="36370055"/>
    <w:rsid w:val="363A6674"/>
    <w:rsid w:val="363B2715"/>
    <w:rsid w:val="363E0457"/>
    <w:rsid w:val="36401AD9"/>
    <w:rsid w:val="3640376D"/>
    <w:rsid w:val="364C66DC"/>
    <w:rsid w:val="365612FD"/>
    <w:rsid w:val="36624145"/>
    <w:rsid w:val="366A4DA8"/>
    <w:rsid w:val="36721EAF"/>
    <w:rsid w:val="36722EA4"/>
    <w:rsid w:val="3676199F"/>
    <w:rsid w:val="367714D5"/>
    <w:rsid w:val="36781C23"/>
    <w:rsid w:val="36820344"/>
    <w:rsid w:val="36857E34"/>
    <w:rsid w:val="368A71F8"/>
    <w:rsid w:val="369D6F2B"/>
    <w:rsid w:val="36A06A1C"/>
    <w:rsid w:val="36A71B58"/>
    <w:rsid w:val="36AA5AEC"/>
    <w:rsid w:val="36AA789A"/>
    <w:rsid w:val="36B67FED"/>
    <w:rsid w:val="36BF3346"/>
    <w:rsid w:val="36C364A8"/>
    <w:rsid w:val="36C416DE"/>
    <w:rsid w:val="36CF10AF"/>
    <w:rsid w:val="36CF3108"/>
    <w:rsid w:val="36D3462E"/>
    <w:rsid w:val="36DB5CA6"/>
    <w:rsid w:val="36E07B11"/>
    <w:rsid w:val="36E129EA"/>
    <w:rsid w:val="36E56B24"/>
    <w:rsid w:val="37004B10"/>
    <w:rsid w:val="37036E21"/>
    <w:rsid w:val="37111BF1"/>
    <w:rsid w:val="371A4A20"/>
    <w:rsid w:val="371F5B92"/>
    <w:rsid w:val="372413FB"/>
    <w:rsid w:val="37270EEB"/>
    <w:rsid w:val="372F49AE"/>
    <w:rsid w:val="37357164"/>
    <w:rsid w:val="373D24BC"/>
    <w:rsid w:val="37405B09"/>
    <w:rsid w:val="3744384B"/>
    <w:rsid w:val="374C526C"/>
    <w:rsid w:val="375B44DA"/>
    <w:rsid w:val="37691503"/>
    <w:rsid w:val="376C0B30"/>
    <w:rsid w:val="3774171C"/>
    <w:rsid w:val="37751C56"/>
    <w:rsid w:val="37757EA8"/>
    <w:rsid w:val="377C4D93"/>
    <w:rsid w:val="37845DE0"/>
    <w:rsid w:val="37894FF9"/>
    <w:rsid w:val="378974B0"/>
    <w:rsid w:val="378C0D4E"/>
    <w:rsid w:val="379F0A81"/>
    <w:rsid w:val="37A75B88"/>
    <w:rsid w:val="37AE5168"/>
    <w:rsid w:val="37B02C8E"/>
    <w:rsid w:val="37B22EAA"/>
    <w:rsid w:val="37B307B3"/>
    <w:rsid w:val="37BF2ED1"/>
    <w:rsid w:val="37C16C4A"/>
    <w:rsid w:val="37C60704"/>
    <w:rsid w:val="37D90437"/>
    <w:rsid w:val="37DC1CD5"/>
    <w:rsid w:val="37E961A0"/>
    <w:rsid w:val="37EB1F18"/>
    <w:rsid w:val="37EC0BE0"/>
    <w:rsid w:val="37F039D3"/>
    <w:rsid w:val="37F214F9"/>
    <w:rsid w:val="37F4701F"/>
    <w:rsid w:val="37F527D0"/>
    <w:rsid w:val="37F9231C"/>
    <w:rsid w:val="37FA1879"/>
    <w:rsid w:val="38042FDA"/>
    <w:rsid w:val="38060B00"/>
    <w:rsid w:val="380B25BB"/>
    <w:rsid w:val="380B6117"/>
    <w:rsid w:val="3814146F"/>
    <w:rsid w:val="381E7EEB"/>
    <w:rsid w:val="3824418B"/>
    <w:rsid w:val="38284F1B"/>
    <w:rsid w:val="383513E6"/>
    <w:rsid w:val="38404012"/>
    <w:rsid w:val="38422BA3"/>
    <w:rsid w:val="384855BD"/>
    <w:rsid w:val="3851621F"/>
    <w:rsid w:val="38561A88"/>
    <w:rsid w:val="385950D4"/>
    <w:rsid w:val="385973C2"/>
    <w:rsid w:val="38606463"/>
    <w:rsid w:val="3862667F"/>
    <w:rsid w:val="386473A8"/>
    <w:rsid w:val="386A5533"/>
    <w:rsid w:val="3872263A"/>
    <w:rsid w:val="38742280"/>
    <w:rsid w:val="387463B2"/>
    <w:rsid w:val="387737AC"/>
    <w:rsid w:val="387B14EE"/>
    <w:rsid w:val="387E0FDF"/>
    <w:rsid w:val="388020DF"/>
    <w:rsid w:val="388303A3"/>
    <w:rsid w:val="38841563"/>
    <w:rsid w:val="38855EC9"/>
    <w:rsid w:val="38893274"/>
    <w:rsid w:val="38983E4E"/>
    <w:rsid w:val="38A00F55"/>
    <w:rsid w:val="38A96656"/>
    <w:rsid w:val="38AC5B4C"/>
    <w:rsid w:val="38AF1198"/>
    <w:rsid w:val="38BB4203"/>
    <w:rsid w:val="38C42E95"/>
    <w:rsid w:val="38C8225A"/>
    <w:rsid w:val="38CB43F1"/>
    <w:rsid w:val="38D109CC"/>
    <w:rsid w:val="38D155B2"/>
    <w:rsid w:val="38DE1A7D"/>
    <w:rsid w:val="38E508EB"/>
    <w:rsid w:val="38F4304F"/>
    <w:rsid w:val="38FC32F5"/>
    <w:rsid w:val="38FD1F03"/>
    <w:rsid w:val="390037A2"/>
    <w:rsid w:val="39070FD4"/>
    <w:rsid w:val="3908539A"/>
    <w:rsid w:val="39094D4C"/>
    <w:rsid w:val="391060DB"/>
    <w:rsid w:val="391B05DB"/>
    <w:rsid w:val="392659E1"/>
    <w:rsid w:val="39316051"/>
    <w:rsid w:val="39322AC2"/>
    <w:rsid w:val="39331DC9"/>
    <w:rsid w:val="39344FF8"/>
    <w:rsid w:val="39365415"/>
    <w:rsid w:val="394915ED"/>
    <w:rsid w:val="39495149"/>
    <w:rsid w:val="394E7D93"/>
    <w:rsid w:val="39513FFD"/>
    <w:rsid w:val="3954442D"/>
    <w:rsid w:val="39567866"/>
    <w:rsid w:val="395D0BF4"/>
    <w:rsid w:val="39671A73"/>
    <w:rsid w:val="397305AE"/>
    <w:rsid w:val="397A17A6"/>
    <w:rsid w:val="397F7046"/>
    <w:rsid w:val="3987121D"/>
    <w:rsid w:val="399A1E48"/>
    <w:rsid w:val="399A59A4"/>
    <w:rsid w:val="399C171C"/>
    <w:rsid w:val="39A405D1"/>
    <w:rsid w:val="39AB7BB1"/>
    <w:rsid w:val="39BA45A4"/>
    <w:rsid w:val="39C72511"/>
    <w:rsid w:val="39D52E80"/>
    <w:rsid w:val="39DA2042"/>
    <w:rsid w:val="39E71901"/>
    <w:rsid w:val="39E906DA"/>
    <w:rsid w:val="39EC3D26"/>
    <w:rsid w:val="3A086DB2"/>
    <w:rsid w:val="3A184B1B"/>
    <w:rsid w:val="3A1B5D39"/>
    <w:rsid w:val="3A2F2590"/>
    <w:rsid w:val="3A347BA7"/>
    <w:rsid w:val="3A396F6B"/>
    <w:rsid w:val="3A397AE3"/>
    <w:rsid w:val="3A3C2A7B"/>
    <w:rsid w:val="3A410516"/>
    <w:rsid w:val="3A4122C4"/>
    <w:rsid w:val="3A414072"/>
    <w:rsid w:val="3A453A78"/>
    <w:rsid w:val="3A4769D1"/>
    <w:rsid w:val="3A563FC1"/>
    <w:rsid w:val="3A68758F"/>
    <w:rsid w:val="3A6A7A6C"/>
    <w:rsid w:val="3A6B10EF"/>
    <w:rsid w:val="3A704957"/>
    <w:rsid w:val="3A710B57"/>
    <w:rsid w:val="3A751F6D"/>
    <w:rsid w:val="3A833686"/>
    <w:rsid w:val="3A836438"/>
    <w:rsid w:val="3A8A5F0F"/>
    <w:rsid w:val="3A8D375B"/>
    <w:rsid w:val="3A916A09"/>
    <w:rsid w:val="3A9419CD"/>
    <w:rsid w:val="3AA43FA3"/>
    <w:rsid w:val="3AA52853"/>
    <w:rsid w:val="3AAB65CF"/>
    <w:rsid w:val="3AAC45C8"/>
    <w:rsid w:val="3AB605BC"/>
    <w:rsid w:val="3AC76C6D"/>
    <w:rsid w:val="3AD849D6"/>
    <w:rsid w:val="3AE07D2F"/>
    <w:rsid w:val="3AF13CEA"/>
    <w:rsid w:val="3AF31810"/>
    <w:rsid w:val="3AF410E4"/>
    <w:rsid w:val="3AF85078"/>
    <w:rsid w:val="3B00217F"/>
    <w:rsid w:val="3B0357CB"/>
    <w:rsid w:val="3B0752BB"/>
    <w:rsid w:val="3B0F0400"/>
    <w:rsid w:val="3B0F23C2"/>
    <w:rsid w:val="3B111A40"/>
    <w:rsid w:val="3B11613A"/>
    <w:rsid w:val="3B1168AE"/>
    <w:rsid w:val="3B181184"/>
    <w:rsid w:val="3B1B2B15"/>
    <w:rsid w:val="3B253993"/>
    <w:rsid w:val="3B2A2D58"/>
    <w:rsid w:val="3B33508B"/>
    <w:rsid w:val="3B341649"/>
    <w:rsid w:val="3B350FC9"/>
    <w:rsid w:val="3B3E6803"/>
    <w:rsid w:val="3B443E1A"/>
    <w:rsid w:val="3B452C53"/>
    <w:rsid w:val="3B4E4C69"/>
    <w:rsid w:val="3B4F7147"/>
    <w:rsid w:val="3B547DD5"/>
    <w:rsid w:val="3B556027"/>
    <w:rsid w:val="3B5B5607"/>
    <w:rsid w:val="3B5F6EA5"/>
    <w:rsid w:val="3B6049CB"/>
    <w:rsid w:val="3B677B08"/>
    <w:rsid w:val="3B693880"/>
    <w:rsid w:val="3B871F58"/>
    <w:rsid w:val="3B8763FC"/>
    <w:rsid w:val="3B8C756F"/>
    <w:rsid w:val="3B8E1539"/>
    <w:rsid w:val="3B903503"/>
    <w:rsid w:val="3B934DA1"/>
    <w:rsid w:val="3B9603ED"/>
    <w:rsid w:val="3B964177"/>
    <w:rsid w:val="3B9B6983"/>
    <w:rsid w:val="3B9F22FB"/>
    <w:rsid w:val="3BA73FCA"/>
    <w:rsid w:val="3BB32D4D"/>
    <w:rsid w:val="3BC211E2"/>
    <w:rsid w:val="3BC92571"/>
    <w:rsid w:val="3BCB0097"/>
    <w:rsid w:val="3BCE402B"/>
    <w:rsid w:val="3BD75B04"/>
    <w:rsid w:val="3BD827B4"/>
    <w:rsid w:val="3BD86C58"/>
    <w:rsid w:val="3BE67197"/>
    <w:rsid w:val="3BE949C1"/>
    <w:rsid w:val="3BF43905"/>
    <w:rsid w:val="3BF67D82"/>
    <w:rsid w:val="3BF75330"/>
    <w:rsid w:val="3BFA6BCE"/>
    <w:rsid w:val="3BFF43BF"/>
    <w:rsid w:val="3C083054"/>
    <w:rsid w:val="3C1732DC"/>
    <w:rsid w:val="3C1934F8"/>
    <w:rsid w:val="3C1A7270"/>
    <w:rsid w:val="3C2B4DBB"/>
    <w:rsid w:val="3C370DD0"/>
    <w:rsid w:val="3C3B39CF"/>
    <w:rsid w:val="3C405177"/>
    <w:rsid w:val="3C4147FD"/>
    <w:rsid w:val="3C461E13"/>
    <w:rsid w:val="3C502C92"/>
    <w:rsid w:val="3C5A141B"/>
    <w:rsid w:val="3C5C1637"/>
    <w:rsid w:val="3C6B187A"/>
    <w:rsid w:val="3C6B3628"/>
    <w:rsid w:val="3C6B7ACC"/>
    <w:rsid w:val="3C720E5A"/>
    <w:rsid w:val="3C7F0445"/>
    <w:rsid w:val="3C7F0E81"/>
    <w:rsid w:val="3C80090C"/>
    <w:rsid w:val="3C803126"/>
    <w:rsid w:val="3C81109D"/>
    <w:rsid w:val="3C8A7F52"/>
    <w:rsid w:val="3C8F5568"/>
    <w:rsid w:val="3C94492D"/>
    <w:rsid w:val="3C97266F"/>
    <w:rsid w:val="3CA17C4A"/>
    <w:rsid w:val="3CAD19C8"/>
    <w:rsid w:val="3CB925E5"/>
    <w:rsid w:val="3CBD0327"/>
    <w:rsid w:val="3CBF0783"/>
    <w:rsid w:val="3CC176EC"/>
    <w:rsid w:val="3CD218F9"/>
    <w:rsid w:val="3CD92C87"/>
    <w:rsid w:val="3CDA12C4"/>
    <w:rsid w:val="3CE07B72"/>
    <w:rsid w:val="3CE358B4"/>
    <w:rsid w:val="3CF43396"/>
    <w:rsid w:val="3D073351"/>
    <w:rsid w:val="3D141F11"/>
    <w:rsid w:val="3D145A6E"/>
    <w:rsid w:val="3D193084"/>
    <w:rsid w:val="3D1B32A0"/>
    <w:rsid w:val="3D2008B6"/>
    <w:rsid w:val="3D205EAE"/>
    <w:rsid w:val="3D255BD2"/>
    <w:rsid w:val="3D2E2FD3"/>
    <w:rsid w:val="3D38675C"/>
    <w:rsid w:val="3D3A1978"/>
    <w:rsid w:val="3D4A148F"/>
    <w:rsid w:val="3D4E15D0"/>
    <w:rsid w:val="3D5347E8"/>
    <w:rsid w:val="3D5E4F3B"/>
    <w:rsid w:val="3D5F13DF"/>
    <w:rsid w:val="3D6815F5"/>
    <w:rsid w:val="3D6A1B31"/>
    <w:rsid w:val="3D711112"/>
    <w:rsid w:val="3D785FFC"/>
    <w:rsid w:val="3D793B23"/>
    <w:rsid w:val="3D7B6D9A"/>
    <w:rsid w:val="3D7D1EB5"/>
    <w:rsid w:val="3D850719"/>
    <w:rsid w:val="3D9646D4"/>
    <w:rsid w:val="3D9A2417"/>
    <w:rsid w:val="3DA212CB"/>
    <w:rsid w:val="3DA23079"/>
    <w:rsid w:val="3DAA0180"/>
    <w:rsid w:val="3DAE4B67"/>
    <w:rsid w:val="3DB0119D"/>
    <w:rsid w:val="3DBD7EB3"/>
    <w:rsid w:val="3DC01751"/>
    <w:rsid w:val="3DC41242"/>
    <w:rsid w:val="3DD07BE6"/>
    <w:rsid w:val="3DE25B6C"/>
    <w:rsid w:val="3DE429BA"/>
    <w:rsid w:val="3DF31B27"/>
    <w:rsid w:val="3DF32C30"/>
    <w:rsid w:val="3DF5589F"/>
    <w:rsid w:val="3DF80EEB"/>
    <w:rsid w:val="3E080417"/>
    <w:rsid w:val="3E08079F"/>
    <w:rsid w:val="3E0A0BCE"/>
    <w:rsid w:val="3E0B0C1F"/>
    <w:rsid w:val="3E0E6961"/>
    <w:rsid w:val="3E151A9D"/>
    <w:rsid w:val="3E261EFC"/>
    <w:rsid w:val="3E2775F5"/>
    <w:rsid w:val="3E2938F6"/>
    <w:rsid w:val="3E2A48EC"/>
    <w:rsid w:val="3E2A5C68"/>
    <w:rsid w:val="3E300685"/>
    <w:rsid w:val="3E330175"/>
    <w:rsid w:val="3E3A59A8"/>
    <w:rsid w:val="3E3B007D"/>
    <w:rsid w:val="3E3C1720"/>
    <w:rsid w:val="3E4405D4"/>
    <w:rsid w:val="3E4800C5"/>
    <w:rsid w:val="3E492731"/>
    <w:rsid w:val="3E4B1963"/>
    <w:rsid w:val="3E4F1453"/>
    <w:rsid w:val="3E5E1696"/>
    <w:rsid w:val="3E612F34"/>
    <w:rsid w:val="3E650719"/>
    <w:rsid w:val="3E6D7B2B"/>
    <w:rsid w:val="3E8A248B"/>
    <w:rsid w:val="3E8D5AD7"/>
    <w:rsid w:val="3E950E30"/>
    <w:rsid w:val="3E952BDE"/>
    <w:rsid w:val="3E9A1FA2"/>
    <w:rsid w:val="3E9E25C2"/>
    <w:rsid w:val="3EA51073"/>
    <w:rsid w:val="3EA82911"/>
    <w:rsid w:val="3EAD617A"/>
    <w:rsid w:val="3EAF264F"/>
    <w:rsid w:val="3EB23790"/>
    <w:rsid w:val="3EB43064"/>
    <w:rsid w:val="3EB632AC"/>
    <w:rsid w:val="3EB77D93"/>
    <w:rsid w:val="3EC84D62"/>
    <w:rsid w:val="3ED41958"/>
    <w:rsid w:val="3EDB4A95"/>
    <w:rsid w:val="3EDC080D"/>
    <w:rsid w:val="3EE46C50"/>
    <w:rsid w:val="3EF06066"/>
    <w:rsid w:val="3EF73899"/>
    <w:rsid w:val="3EF929CE"/>
    <w:rsid w:val="3F0B2EA0"/>
    <w:rsid w:val="3F0B4C4E"/>
    <w:rsid w:val="3F11495A"/>
    <w:rsid w:val="3F185FD6"/>
    <w:rsid w:val="3F1B1335"/>
    <w:rsid w:val="3F1C50AD"/>
    <w:rsid w:val="3F1D32FF"/>
    <w:rsid w:val="3F204B9E"/>
    <w:rsid w:val="3F275F2C"/>
    <w:rsid w:val="3F2C3542"/>
    <w:rsid w:val="3F3111E0"/>
    <w:rsid w:val="3F367F1D"/>
    <w:rsid w:val="3F373C95"/>
    <w:rsid w:val="3F454604"/>
    <w:rsid w:val="3F47037C"/>
    <w:rsid w:val="3F4D1488"/>
    <w:rsid w:val="3F4D5267"/>
    <w:rsid w:val="3F5C54AA"/>
    <w:rsid w:val="3F6525B0"/>
    <w:rsid w:val="3F680118"/>
    <w:rsid w:val="3F6834E3"/>
    <w:rsid w:val="3F6902F3"/>
    <w:rsid w:val="3F6C1B91"/>
    <w:rsid w:val="3F7942AE"/>
    <w:rsid w:val="3F7F7B16"/>
    <w:rsid w:val="3F966C0E"/>
    <w:rsid w:val="3F982986"/>
    <w:rsid w:val="3F9E5AC2"/>
    <w:rsid w:val="3FA667F5"/>
    <w:rsid w:val="3FAC6431"/>
    <w:rsid w:val="3FB62E0C"/>
    <w:rsid w:val="3FBB48C6"/>
    <w:rsid w:val="3FBD107E"/>
    <w:rsid w:val="3FBF43B6"/>
    <w:rsid w:val="3FBF6165"/>
    <w:rsid w:val="3FC0175F"/>
    <w:rsid w:val="3FC96FE3"/>
    <w:rsid w:val="3FCA68B7"/>
    <w:rsid w:val="3FCC0881"/>
    <w:rsid w:val="3FE200A5"/>
    <w:rsid w:val="3FF35E0E"/>
    <w:rsid w:val="3FF365C4"/>
    <w:rsid w:val="3FFD4EDF"/>
    <w:rsid w:val="3FFD6C8D"/>
    <w:rsid w:val="40007176"/>
    <w:rsid w:val="40041DC9"/>
    <w:rsid w:val="40112738"/>
    <w:rsid w:val="4012098A"/>
    <w:rsid w:val="401A15ED"/>
    <w:rsid w:val="401C57DA"/>
    <w:rsid w:val="401D2E8B"/>
    <w:rsid w:val="40224945"/>
    <w:rsid w:val="40286836"/>
    <w:rsid w:val="403703F1"/>
    <w:rsid w:val="4037219F"/>
    <w:rsid w:val="40381A73"/>
    <w:rsid w:val="40385F17"/>
    <w:rsid w:val="4044666A"/>
    <w:rsid w:val="4047615A"/>
    <w:rsid w:val="40477F08"/>
    <w:rsid w:val="4051605F"/>
    <w:rsid w:val="40547751"/>
    <w:rsid w:val="40597376"/>
    <w:rsid w:val="40632F94"/>
    <w:rsid w:val="40644F5E"/>
    <w:rsid w:val="40657FDE"/>
    <w:rsid w:val="406960D0"/>
    <w:rsid w:val="406A4692"/>
    <w:rsid w:val="406E1939"/>
    <w:rsid w:val="406F0EA3"/>
    <w:rsid w:val="4070745F"/>
    <w:rsid w:val="40714F85"/>
    <w:rsid w:val="40730CFD"/>
    <w:rsid w:val="40742CC1"/>
    <w:rsid w:val="407707ED"/>
    <w:rsid w:val="407A208B"/>
    <w:rsid w:val="407C5E04"/>
    <w:rsid w:val="407E7DCE"/>
    <w:rsid w:val="40827192"/>
    <w:rsid w:val="409749EB"/>
    <w:rsid w:val="40A23390"/>
    <w:rsid w:val="40A37834"/>
    <w:rsid w:val="40AF442B"/>
    <w:rsid w:val="40B05AAD"/>
    <w:rsid w:val="40B41669"/>
    <w:rsid w:val="40B530C4"/>
    <w:rsid w:val="40C31C84"/>
    <w:rsid w:val="40C61775"/>
    <w:rsid w:val="40CB480D"/>
    <w:rsid w:val="40D61F18"/>
    <w:rsid w:val="40D93256"/>
    <w:rsid w:val="40DC4AF4"/>
    <w:rsid w:val="40F41E3E"/>
    <w:rsid w:val="41087697"/>
    <w:rsid w:val="410B7187"/>
    <w:rsid w:val="41106AC5"/>
    <w:rsid w:val="41160006"/>
    <w:rsid w:val="4118236A"/>
    <w:rsid w:val="41224A82"/>
    <w:rsid w:val="41250249"/>
    <w:rsid w:val="41286059"/>
    <w:rsid w:val="41286718"/>
    <w:rsid w:val="412B12FB"/>
    <w:rsid w:val="4134048C"/>
    <w:rsid w:val="41384420"/>
    <w:rsid w:val="41395AA3"/>
    <w:rsid w:val="41436FB2"/>
    <w:rsid w:val="41466412"/>
    <w:rsid w:val="415154E2"/>
    <w:rsid w:val="415B1EBD"/>
    <w:rsid w:val="415D1F4B"/>
    <w:rsid w:val="41674009"/>
    <w:rsid w:val="416A65A4"/>
    <w:rsid w:val="4171348E"/>
    <w:rsid w:val="417252AC"/>
    <w:rsid w:val="41726198"/>
    <w:rsid w:val="41732D5B"/>
    <w:rsid w:val="41764F49"/>
    <w:rsid w:val="41780CC1"/>
    <w:rsid w:val="417B430D"/>
    <w:rsid w:val="417B437E"/>
    <w:rsid w:val="418331C2"/>
    <w:rsid w:val="41856F3A"/>
    <w:rsid w:val="41872CB2"/>
    <w:rsid w:val="41886A2A"/>
    <w:rsid w:val="418C340C"/>
    <w:rsid w:val="4194781D"/>
    <w:rsid w:val="419B675D"/>
    <w:rsid w:val="419D24D5"/>
    <w:rsid w:val="41A43864"/>
    <w:rsid w:val="41A970CC"/>
    <w:rsid w:val="41AE1615"/>
    <w:rsid w:val="41B4781D"/>
    <w:rsid w:val="41BC0943"/>
    <w:rsid w:val="41C062B6"/>
    <w:rsid w:val="41C23CEA"/>
    <w:rsid w:val="41C9151C"/>
    <w:rsid w:val="41CE268F"/>
    <w:rsid w:val="41D16838"/>
    <w:rsid w:val="41DD28D2"/>
    <w:rsid w:val="41E864D0"/>
    <w:rsid w:val="41E974C9"/>
    <w:rsid w:val="41EF0857"/>
    <w:rsid w:val="41F61BE6"/>
    <w:rsid w:val="41FA16D6"/>
    <w:rsid w:val="41FA7928"/>
    <w:rsid w:val="41FC3D27"/>
    <w:rsid w:val="4206753A"/>
    <w:rsid w:val="420A5691"/>
    <w:rsid w:val="420E33D3"/>
    <w:rsid w:val="42120265"/>
    <w:rsid w:val="42164036"/>
    <w:rsid w:val="42165DE4"/>
    <w:rsid w:val="42176448"/>
    <w:rsid w:val="421A1D78"/>
    <w:rsid w:val="42213106"/>
    <w:rsid w:val="42277FF1"/>
    <w:rsid w:val="423170C2"/>
    <w:rsid w:val="423A41C8"/>
    <w:rsid w:val="423C43F8"/>
    <w:rsid w:val="42472441"/>
    <w:rsid w:val="424B3CDF"/>
    <w:rsid w:val="424C1884"/>
    <w:rsid w:val="425012F6"/>
    <w:rsid w:val="42521512"/>
    <w:rsid w:val="425608D6"/>
    <w:rsid w:val="4258464E"/>
    <w:rsid w:val="425F59DD"/>
    <w:rsid w:val="42641245"/>
    <w:rsid w:val="426B1712"/>
    <w:rsid w:val="426B395A"/>
    <w:rsid w:val="42710A18"/>
    <w:rsid w:val="42747399"/>
    <w:rsid w:val="42793083"/>
    <w:rsid w:val="42850B9B"/>
    <w:rsid w:val="428C42F8"/>
    <w:rsid w:val="428F35C1"/>
    <w:rsid w:val="429338D8"/>
    <w:rsid w:val="42A15FF5"/>
    <w:rsid w:val="42A30CD6"/>
    <w:rsid w:val="42A93C29"/>
    <w:rsid w:val="42AE24C0"/>
    <w:rsid w:val="42B06238"/>
    <w:rsid w:val="42B17DA4"/>
    <w:rsid w:val="42C7371B"/>
    <w:rsid w:val="42C857E5"/>
    <w:rsid w:val="42CD2946"/>
    <w:rsid w:val="42CD6DEA"/>
    <w:rsid w:val="42CE3E6D"/>
    <w:rsid w:val="42D02437"/>
    <w:rsid w:val="42D068DB"/>
    <w:rsid w:val="42D33CD5"/>
    <w:rsid w:val="42DC702D"/>
    <w:rsid w:val="42E3216A"/>
    <w:rsid w:val="42F02AD9"/>
    <w:rsid w:val="42F36125"/>
    <w:rsid w:val="42F51E9D"/>
    <w:rsid w:val="430642E5"/>
    <w:rsid w:val="43095949"/>
    <w:rsid w:val="430B7913"/>
    <w:rsid w:val="430E60F0"/>
    <w:rsid w:val="430E7664"/>
    <w:rsid w:val="431842EB"/>
    <w:rsid w:val="43203EDB"/>
    <w:rsid w:val="43210EE4"/>
    <w:rsid w:val="43217136"/>
    <w:rsid w:val="43226D2B"/>
    <w:rsid w:val="43253DBC"/>
    <w:rsid w:val="432B1D63"/>
    <w:rsid w:val="432C0295"/>
    <w:rsid w:val="432D7889"/>
    <w:rsid w:val="43324E9F"/>
    <w:rsid w:val="43394480"/>
    <w:rsid w:val="43430E5B"/>
    <w:rsid w:val="434846C3"/>
    <w:rsid w:val="43544E16"/>
    <w:rsid w:val="4355293C"/>
    <w:rsid w:val="435930CC"/>
    <w:rsid w:val="435968D0"/>
    <w:rsid w:val="436332AB"/>
    <w:rsid w:val="43670FED"/>
    <w:rsid w:val="436D237B"/>
    <w:rsid w:val="436D4129"/>
    <w:rsid w:val="437F2C57"/>
    <w:rsid w:val="43803E5D"/>
    <w:rsid w:val="43860D47"/>
    <w:rsid w:val="43917E18"/>
    <w:rsid w:val="43972F54"/>
    <w:rsid w:val="439C056B"/>
    <w:rsid w:val="43A04408"/>
    <w:rsid w:val="43A35D9D"/>
    <w:rsid w:val="43A538C3"/>
    <w:rsid w:val="43A871C2"/>
    <w:rsid w:val="43AA0EDA"/>
    <w:rsid w:val="43AC4C52"/>
    <w:rsid w:val="43B9111D"/>
    <w:rsid w:val="43C24475"/>
    <w:rsid w:val="43CC52F4"/>
    <w:rsid w:val="43D5513B"/>
    <w:rsid w:val="43D94B88"/>
    <w:rsid w:val="43DD305D"/>
    <w:rsid w:val="43E77A38"/>
    <w:rsid w:val="43EA39CC"/>
    <w:rsid w:val="43ED3E46"/>
    <w:rsid w:val="43EE526A"/>
    <w:rsid w:val="43F263DD"/>
    <w:rsid w:val="43FB1735"/>
    <w:rsid w:val="43FB34E3"/>
    <w:rsid w:val="44044A8E"/>
    <w:rsid w:val="440525B4"/>
    <w:rsid w:val="440B5E1C"/>
    <w:rsid w:val="440E1469"/>
    <w:rsid w:val="441D5B50"/>
    <w:rsid w:val="4420119C"/>
    <w:rsid w:val="44246EDE"/>
    <w:rsid w:val="44250560"/>
    <w:rsid w:val="442567B2"/>
    <w:rsid w:val="442A7334"/>
    <w:rsid w:val="44337121"/>
    <w:rsid w:val="443864E5"/>
    <w:rsid w:val="44496945"/>
    <w:rsid w:val="444F55DD"/>
    <w:rsid w:val="44531571"/>
    <w:rsid w:val="44565E2A"/>
    <w:rsid w:val="445A46AE"/>
    <w:rsid w:val="445E272C"/>
    <w:rsid w:val="44615A3C"/>
    <w:rsid w:val="446217B4"/>
    <w:rsid w:val="4464552C"/>
    <w:rsid w:val="446A2417"/>
    <w:rsid w:val="446E0159"/>
    <w:rsid w:val="44760DBC"/>
    <w:rsid w:val="44782D86"/>
    <w:rsid w:val="447A6AFE"/>
    <w:rsid w:val="447D039C"/>
    <w:rsid w:val="447F5EC2"/>
    <w:rsid w:val="4488746D"/>
    <w:rsid w:val="448B4867"/>
    <w:rsid w:val="448C05DF"/>
    <w:rsid w:val="448C6376"/>
    <w:rsid w:val="448D4A83"/>
    <w:rsid w:val="449B0822"/>
    <w:rsid w:val="449F6565"/>
    <w:rsid w:val="44A503C4"/>
    <w:rsid w:val="44B00772"/>
    <w:rsid w:val="44C9538F"/>
    <w:rsid w:val="44CB1108"/>
    <w:rsid w:val="44CE1423"/>
    <w:rsid w:val="44D206E8"/>
    <w:rsid w:val="44D64FEF"/>
    <w:rsid w:val="44D97CC8"/>
    <w:rsid w:val="44E9040B"/>
    <w:rsid w:val="44FB1F88"/>
    <w:rsid w:val="4508235C"/>
    <w:rsid w:val="45132AAF"/>
    <w:rsid w:val="451F1453"/>
    <w:rsid w:val="45216F7A"/>
    <w:rsid w:val="4528655A"/>
    <w:rsid w:val="453273D9"/>
    <w:rsid w:val="453A628D"/>
    <w:rsid w:val="453E18DA"/>
    <w:rsid w:val="453E7B2C"/>
    <w:rsid w:val="454113CA"/>
    <w:rsid w:val="45494B3E"/>
    <w:rsid w:val="454D4212"/>
    <w:rsid w:val="454D5FC1"/>
    <w:rsid w:val="455455A1"/>
    <w:rsid w:val="455C26A8"/>
    <w:rsid w:val="455C6204"/>
    <w:rsid w:val="45603F46"/>
    <w:rsid w:val="45660E30"/>
    <w:rsid w:val="45717F01"/>
    <w:rsid w:val="457913AB"/>
    <w:rsid w:val="457B0D80"/>
    <w:rsid w:val="458319E2"/>
    <w:rsid w:val="45875AFF"/>
    <w:rsid w:val="45877724"/>
    <w:rsid w:val="458A4B1F"/>
    <w:rsid w:val="458D2F0B"/>
    <w:rsid w:val="45927E77"/>
    <w:rsid w:val="4594599D"/>
    <w:rsid w:val="45A51959"/>
    <w:rsid w:val="45A75D52"/>
    <w:rsid w:val="45BB17FC"/>
    <w:rsid w:val="45BC7DED"/>
    <w:rsid w:val="45BD3146"/>
    <w:rsid w:val="45C81AEB"/>
    <w:rsid w:val="45CF69D6"/>
    <w:rsid w:val="45D10EC5"/>
    <w:rsid w:val="45D466E2"/>
    <w:rsid w:val="45DB35CC"/>
    <w:rsid w:val="45E50988"/>
    <w:rsid w:val="45E85A95"/>
    <w:rsid w:val="45EA6BA0"/>
    <w:rsid w:val="45EC3A2B"/>
    <w:rsid w:val="45F20916"/>
    <w:rsid w:val="45F36B68"/>
    <w:rsid w:val="45F533C7"/>
    <w:rsid w:val="46003033"/>
    <w:rsid w:val="4602188D"/>
    <w:rsid w:val="46073939"/>
    <w:rsid w:val="461024ED"/>
    <w:rsid w:val="46160AA8"/>
    <w:rsid w:val="46195EA3"/>
    <w:rsid w:val="46256F3D"/>
    <w:rsid w:val="462705C0"/>
    <w:rsid w:val="462A4554"/>
    <w:rsid w:val="463A676F"/>
    <w:rsid w:val="463C064B"/>
    <w:rsid w:val="463D6AED"/>
    <w:rsid w:val="46476EB4"/>
    <w:rsid w:val="464C44CA"/>
    <w:rsid w:val="464C6278"/>
    <w:rsid w:val="464E4493"/>
    <w:rsid w:val="4658048C"/>
    <w:rsid w:val="46696E2A"/>
    <w:rsid w:val="466F1F67"/>
    <w:rsid w:val="46731A57"/>
    <w:rsid w:val="46737CA9"/>
    <w:rsid w:val="46753A21"/>
    <w:rsid w:val="46755232"/>
    <w:rsid w:val="46767799"/>
    <w:rsid w:val="46782C97"/>
    <w:rsid w:val="467852BF"/>
    <w:rsid w:val="467A1037"/>
    <w:rsid w:val="467B090B"/>
    <w:rsid w:val="46827483"/>
    <w:rsid w:val="46841EB6"/>
    <w:rsid w:val="46902E7B"/>
    <w:rsid w:val="469519CD"/>
    <w:rsid w:val="4698326B"/>
    <w:rsid w:val="469A6FE4"/>
    <w:rsid w:val="46A165C4"/>
    <w:rsid w:val="46B04A59"/>
    <w:rsid w:val="46BA58D8"/>
    <w:rsid w:val="46C37C31"/>
    <w:rsid w:val="46C82250"/>
    <w:rsid w:val="46CF6E7E"/>
    <w:rsid w:val="46D558C1"/>
    <w:rsid w:val="46DA02C8"/>
    <w:rsid w:val="46E464B1"/>
    <w:rsid w:val="46E93AC7"/>
    <w:rsid w:val="46EB783F"/>
    <w:rsid w:val="46EC35B7"/>
    <w:rsid w:val="46ED1809"/>
    <w:rsid w:val="46F26E20"/>
    <w:rsid w:val="46F83FE0"/>
    <w:rsid w:val="46FA2178"/>
    <w:rsid w:val="46FA3F26"/>
    <w:rsid w:val="46FC1A4C"/>
    <w:rsid w:val="46FD57C4"/>
    <w:rsid w:val="47006103"/>
    <w:rsid w:val="470703F1"/>
    <w:rsid w:val="4712105C"/>
    <w:rsid w:val="47152B0E"/>
    <w:rsid w:val="47176886"/>
    <w:rsid w:val="471843AC"/>
    <w:rsid w:val="471F1BDF"/>
    <w:rsid w:val="47231A9E"/>
    <w:rsid w:val="472701DB"/>
    <w:rsid w:val="473D0D68"/>
    <w:rsid w:val="474156B1"/>
    <w:rsid w:val="4743767B"/>
    <w:rsid w:val="47451645"/>
    <w:rsid w:val="474E6020"/>
    <w:rsid w:val="475353E4"/>
    <w:rsid w:val="47571378"/>
    <w:rsid w:val="475C698F"/>
    <w:rsid w:val="47616A86"/>
    <w:rsid w:val="476214A1"/>
    <w:rsid w:val="476F0470"/>
    <w:rsid w:val="477F442B"/>
    <w:rsid w:val="478B5C6D"/>
    <w:rsid w:val="479B2164"/>
    <w:rsid w:val="479E0D55"/>
    <w:rsid w:val="47A345BE"/>
    <w:rsid w:val="47A85730"/>
    <w:rsid w:val="47AB5220"/>
    <w:rsid w:val="47AF2F63"/>
    <w:rsid w:val="47B33460"/>
    <w:rsid w:val="47BA1BF2"/>
    <w:rsid w:val="47BC5C53"/>
    <w:rsid w:val="47C85DD2"/>
    <w:rsid w:val="47CA38F8"/>
    <w:rsid w:val="47CF7161"/>
    <w:rsid w:val="47D44777"/>
    <w:rsid w:val="47D74267"/>
    <w:rsid w:val="47F068B3"/>
    <w:rsid w:val="47F866B8"/>
    <w:rsid w:val="48082673"/>
    <w:rsid w:val="480C1AD0"/>
    <w:rsid w:val="480D7C89"/>
    <w:rsid w:val="48142DC6"/>
    <w:rsid w:val="481951DF"/>
    <w:rsid w:val="48281A4F"/>
    <w:rsid w:val="482A4397"/>
    <w:rsid w:val="482E33A4"/>
    <w:rsid w:val="482F19AD"/>
    <w:rsid w:val="482F7BFF"/>
    <w:rsid w:val="483671E0"/>
    <w:rsid w:val="483D056E"/>
    <w:rsid w:val="483D231C"/>
    <w:rsid w:val="483D40CA"/>
    <w:rsid w:val="4840005F"/>
    <w:rsid w:val="48435459"/>
    <w:rsid w:val="484C07B1"/>
    <w:rsid w:val="485458B8"/>
    <w:rsid w:val="4860425D"/>
    <w:rsid w:val="48623212"/>
    <w:rsid w:val="48657AC5"/>
    <w:rsid w:val="487815A6"/>
    <w:rsid w:val="487A531F"/>
    <w:rsid w:val="487B4BF3"/>
    <w:rsid w:val="48802209"/>
    <w:rsid w:val="488416E9"/>
    <w:rsid w:val="488717E9"/>
    <w:rsid w:val="488C5052"/>
    <w:rsid w:val="48904B42"/>
    <w:rsid w:val="48942552"/>
    <w:rsid w:val="48961A2D"/>
    <w:rsid w:val="489857A5"/>
    <w:rsid w:val="489A151D"/>
    <w:rsid w:val="48B06F92"/>
    <w:rsid w:val="48B30830"/>
    <w:rsid w:val="48B3438D"/>
    <w:rsid w:val="48B85E47"/>
    <w:rsid w:val="48BB76E5"/>
    <w:rsid w:val="48C26CC5"/>
    <w:rsid w:val="48C90054"/>
    <w:rsid w:val="48CC36A0"/>
    <w:rsid w:val="48CE7418"/>
    <w:rsid w:val="48D03190"/>
    <w:rsid w:val="48D2515B"/>
    <w:rsid w:val="48D662CD"/>
    <w:rsid w:val="48E22EC4"/>
    <w:rsid w:val="48E3695A"/>
    <w:rsid w:val="48E46C3C"/>
    <w:rsid w:val="48F21359"/>
    <w:rsid w:val="48F549A5"/>
    <w:rsid w:val="48F66061"/>
    <w:rsid w:val="48F7696F"/>
    <w:rsid w:val="48F86DE0"/>
    <w:rsid w:val="48FA35FA"/>
    <w:rsid w:val="48FC3328"/>
    <w:rsid w:val="490B11C9"/>
    <w:rsid w:val="490E3CB9"/>
    <w:rsid w:val="490E5A67"/>
    <w:rsid w:val="492C413F"/>
    <w:rsid w:val="49357497"/>
    <w:rsid w:val="493A4AAE"/>
    <w:rsid w:val="493F0316"/>
    <w:rsid w:val="49422E64"/>
    <w:rsid w:val="49423962"/>
    <w:rsid w:val="49425710"/>
    <w:rsid w:val="49465201"/>
    <w:rsid w:val="495518E8"/>
    <w:rsid w:val="49557B3A"/>
    <w:rsid w:val="495C0735"/>
    <w:rsid w:val="49641B2B"/>
    <w:rsid w:val="49684A1E"/>
    <w:rsid w:val="4968786D"/>
    <w:rsid w:val="496D4E83"/>
    <w:rsid w:val="496E0D8E"/>
    <w:rsid w:val="496E657C"/>
    <w:rsid w:val="496F0BFB"/>
    <w:rsid w:val="4972249A"/>
    <w:rsid w:val="49724248"/>
    <w:rsid w:val="49747FC0"/>
    <w:rsid w:val="49755AE6"/>
    <w:rsid w:val="497955D6"/>
    <w:rsid w:val="498667FC"/>
    <w:rsid w:val="498875C7"/>
    <w:rsid w:val="498E0956"/>
    <w:rsid w:val="498F3574"/>
    <w:rsid w:val="498F5898"/>
    <w:rsid w:val="499A28F7"/>
    <w:rsid w:val="499F2B63"/>
    <w:rsid w:val="49A62143"/>
    <w:rsid w:val="49B03589"/>
    <w:rsid w:val="49B54134"/>
    <w:rsid w:val="49BC1967"/>
    <w:rsid w:val="49BC54C3"/>
    <w:rsid w:val="49BE56DF"/>
    <w:rsid w:val="49C5081B"/>
    <w:rsid w:val="49C57B69"/>
    <w:rsid w:val="49C66341"/>
    <w:rsid w:val="49CC649E"/>
    <w:rsid w:val="49D2118A"/>
    <w:rsid w:val="49D96075"/>
    <w:rsid w:val="49DA3B9B"/>
    <w:rsid w:val="49DE656F"/>
    <w:rsid w:val="49E05655"/>
    <w:rsid w:val="49EF5898"/>
    <w:rsid w:val="49F04409"/>
    <w:rsid w:val="49F23B89"/>
    <w:rsid w:val="49F7474D"/>
    <w:rsid w:val="49FA5FEB"/>
    <w:rsid w:val="4A111CB3"/>
    <w:rsid w:val="4A1452FF"/>
    <w:rsid w:val="4A1C2405"/>
    <w:rsid w:val="4A2C2648"/>
    <w:rsid w:val="4A2F038B"/>
    <w:rsid w:val="4A37171A"/>
    <w:rsid w:val="4A372D9B"/>
    <w:rsid w:val="4A394D65"/>
    <w:rsid w:val="4A45195C"/>
    <w:rsid w:val="4A4D25BF"/>
    <w:rsid w:val="4A551A8E"/>
    <w:rsid w:val="4A5D4EF8"/>
    <w:rsid w:val="4A5F2378"/>
    <w:rsid w:val="4A600688"/>
    <w:rsid w:val="4A6F798E"/>
    <w:rsid w:val="4A783AE0"/>
    <w:rsid w:val="4A7A7858"/>
    <w:rsid w:val="4A7D6761"/>
    <w:rsid w:val="4A7E09CA"/>
    <w:rsid w:val="4A8E76E6"/>
    <w:rsid w:val="4A932110"/>
    <w:rsid w:val="4A995804"/>
    <w:rsid w:val="4A9F1210"/>
    <w:rsid w:val="4AA03F81"/>
    <w:rsid w:val="4AA11A6F"/>
    <w:rsid w:val="4AB4479A"/>
    <w:rsid w:val="4AB56AE2"/>
    <w:rsid w:val="4ABA340A"/>
    <w:rsid w:val="4ABA40F8"/>
    <w:rsid w:val="4ABA6836"/>
    <w:rsid w:val="4ABB577A"/>
    <w:rsid w:val="4ABF170F"/>
    <w:rsid w:val="4AC07235"/>
    <w:rsid w:val="4AC431B7"/>
    <w:rsid w:val="4ACC5BD9"/>
    <w:rsid w:val="4ACE1952"/>
    <w:rsid w:val="4ADD0F31"/>
    <w:rsid w:val="4AE01685"/>
    <w:rsid w:val="4AEB2504"/>
    <w:rsid w:val="4AEB42B2"/>
    <w:rsid w:val="4AEB5531"/>
    <w:rsid w:val="4AF33C0B"/>
    <w:rsid w:val="4AF51EC6"/>
    <w:rsid w:val="4AFD3FE5"/>
    <w:rsid w:val="4AFF7D5D"/>
    <w:rsid w:val="4B0233A9"/>
    <w:rsid w:val="4B0D06CC"/>
    <w:rsid w:val="4B1355B6"/>
    <w:rsid w:val="4B1F3F5B"/>
    <w:rsid w:val="4B271062"/>
    <w:rsid w:val="4B2772B4"/>
    <w:rsid w:val="4B29302C"/>
    <w:rsid w:val="4B330785"/>
    <w:rsid w:val="4B38326F"/>
    <w:rsid w:val="4B43745F"/>
    <w:rsid w:val="4B480139"/>
    <w:rsid w:val="4B4A7D1A"/>
    <w:rsid w:val="4B4B6AFE"/>
    <w:rsid w:val="4B5339DE"/>
    <w:rsid w:val="4B5A0954"/>
    <w:rsid w:val="4B6202EC"/>
    <w:rsid w:val="4B6422B6"/>
    <w:rsid w:val="4B6814DC"/>
    <w:rsid w:val="4B72052F"/>
    <w:rsid w:val="4B751DCD"/>
    <w:rsid w:val="4B775B45"/>
    <w:rsid w:val="4B885FA4"/>
    <w:rsid w:val="4B8A1345"/>
    <w:rsid w:val="4B8E2E8F"/>
    <w:rsid w:val="4B9304A5"/>
    <w:rsid w:val="4B9506C1"/>
    <w:rsid w:val="4B9E677F"/>
    <w:rsid w:val="4BA57FE8"/>
    <w:rsid w:val="4BA76321"/>
    <w:rsid w:val="4BA90F49"/>
    <w:rsid w:val="4BB16E8A"/>
    <w:rsid w:val="4BB23021"/>
    <w:rsid w:val="4BB723E6"/>
    <w:rsid w:val="4BB92066"/>
    <w:rsid w:val="4BBC5C4E"/>
    <w:rsid w:val="4BDB2578"/>
    <w:rsid w:val="4BDC03E8"/>
    <w:rsid w:val="4BDF2CD4"/>
    <w:rsid w:val="4BE13907"/>
    <w:rsid w:val="4BE14AD7"/>
    <w:rsid w:val="4BEB208F"/>
    <w:rsid w:val="4BED4059"/>
    <w:rsid w:val="4BEE2590"/>
    <w:rsid w:val="4BEE3F7C"/>
    <w:rsid w:val="4BFE6267"/>
    <w:rsid w:val="4C017B05"/>
    <w:rsid w:val="4C082C41"/>
    <w:rsid w:val="4C0D2006"/>
    <w:rsid w:val="4C107D48"/>
    <w:rsid w:val="4C115F9A"/>
    <w:rsid w:val="4C196BFC"/>
    <w:rsid w:val="4C231829"/>
    <w:rsid w:val="4C2832E3"/>
    <w:rsid w:val="4C286E40"/>
    <w:rsid w:val="4C2A2BB8"/>
    <w:rsid w:val="4C2F01CE"/>
    <w:rsid w:val="4C343A36"/>
    <w:rsid w:val="4C3462BF"/>
    <w:rsid w:val="4C371778"/>
    <w:rsid w:val="4C404189"/>
    <w:rsid w:val="4C416153"/>
    <w:rsid w:val="4C5639AD"/>
    <w:rsid w:val="4C5C4D3B"/>
    <w:rsid w:val="4C673E0C"/>
    <w:rsid w:val="4C6C17E5"/>
    <w:rsid w:val="4C6C31D0"/>
    <w:rsid w:val="4C6C4357"/>
    <w:rsid w:val="4C6D6F48"/>
    <w:rsid w:val="4C6F2CC0"/>
    <w:rsid w:val="4C6F4A6E"/>
    <w:rsid w:val="4C7107E7"/>
    <w:rsid w:val="4C7622A1"/>
    <w:rsid w:val="4C7E73A7"/>
    <w:rsid w:val="4C7F2957"/>
    <w:rsid w:val="4C87000A"/>
    <w:rsid w:val="4C8A18A8"/>
    <w:rsid w:val="4C8C7B48"/>
    <w:rsid w:val="4C8D0224"/>
    <w:rsid w:val="4C8D1398"/>
    <w:rsid w:val="4C930787"/>
    <w:rsid w:val="4C991AEB"/>
    <w:rsid w:val="4C9B1D07"/>
    <w:rsid w:val="4CAA3CF8"/>
    <w:rsid w:val="4CAE357F"/>
    <w:rsid w:val="4CAF7561"/>
    <w:rsid w:val="4CB15087"/>
    <w:rsid w:val="4CC3505A"/>
    <w:rsid w:val="4CC61D2C"/>
    <w:rsid w:val="4CD11285"/>
    <w:rsid w:val="4CD80866"/>
    <w:rsid w:val="4CD82614"/>
    <w:rsid w:val="4CDB65A8"/>
    <w:rsid w:val="4CE03BBE"/>
    <w:rsid w:val="4CE4241E"/>
    <w:rsid w:val="4CE54FF4"/>
    <w:rsid w:val="4CE70AA9"/>
    <w:rsid w:val="4CE860B7"/>
    <w:rsid w:val="4CEF5BAF"/>
    <w:rsid w:val="4CF65190"/>
    <w:rsid w:val="4CF66F3E"/>
    <w:rsid w:val="4CFB4554"/>
    <w:rsid w:val="4D072EF9"/>
    <w:rsid w:val="4D0E4287"/>
    <w:rsid w:val="4D145029"/>
    <w:rsid w:val="4D16138E"/>
    <w:rsid w:val="4D183358"/>
    <w:rsid w:val="4D1F722E"/>
    <w:rsid w:val="4D245859"/>
    <w:rsid w:val="4D292E6F"/>
    <w:rsid w:val="4D2B3A0A"/>
    <w:rsid w:val="4D2C0BB1"/>
    <w:rsid w:val="4D340DDF"/>
    <w:rsid w:val="4D37082D"/>
    <w:rsid w:val="4D3A5D1E"/>
    <w:rsid w:val="4D4820E9"/>
    <w:rsid w:val="4D4F1685"/>
    <w:rsid w:val="4D50664E"/>
    <w:rsid w:val="4D5819A6"/>
    <w:rsid w:val="4D662315"/>
    <w:rsid w:val="4D6F7B40"/>
    <w:rsid w:val="4D782049"/>
    <w:rsid w:val="4D785BA5"/>
    <w:rsid w:val="4D97427D"/>
    <w:rsid w:val="4D9A3C2A"/>
    <w:rsid w:val="4D9D560B"/>
    <w:rsid w:val="4D9F75D5"/>
    <w:rsid w:val="4DA846DC"/>
    <w:rsid w:val="4DAC584E"/>
    <w:rsid w:val="4DAD17F1"/>
    <w:rsid w:val="4DAE15C6"/>
    <w:rsid w:val="4DB34E2F"/>
    <w:rsid w:val="4DB4370E"/>
    <w:rsid w:val="4DC332C4"/>
    <w:rsid w:val="4DC64B62"/>
    <w:rsid w:val="4DD04947"/>
    <w:rsid w:val="4DD94895"/>
    <w:rsid w:val="4DDC23B3"/>
    <w:rsid w:val="4DDC4386"/>
    <w:rsid w:val="4DDF5C24"/>
    <w:rsid w:val="4DE90850"/>
    <w:rsid w:val="4DEA4CF4"/>
    <w:rsid w:val="4DEA6AA2"/>
    <w:rsid w:val="4DEB281B"/>
    <w:rsid w:val="4DEF6177"/>
    <w:rsid w:val="4DF03F4F"/>
    <w:rsid w:val="4DF25957"/>
    <w:rsid w:val="4DF416CF"/>
    <w:rsid w:val="4DF74D1B"/>
    <w:rsid w:val="4DFC4A2B"/>
    <w:rsid w:val="4DFE42FC"/>
    <w:rsid w:val="4E0D2791"/>
    <w:rsid w:val="4E125FF9"/>
    <w:rsid w:val="4E191136"/>
    <w:rsid w:val="4E224FCE"/>
    <w:rsid w:val="4E287413"/>
    <w:rsid w:val="4E2B4904"/>
    <w:rsid w:val="4E2C2F0D"/>
    <w:rsid w:val="4E2F6BAB"/>
    <w:rsid w:val="4E3450DC"/>
    <w:rsid w:val="4E3C6BD2"/>
    <w:rsid w:val="4E41068C"/>
    <w:rsid w:val="4E434405"/>
    <w:rsid w:val="4E492B1C"/>
    <w:rsid w:val="4E4A7541"/>
    <w:rsid w:val="4E4C2E4D"/>
    <w:rsid w:val="4E4E1D31"/>
    <w:rsid w:val="4E4F4B24"/>
    <w:rsid w:val="4E4F6905"/>
    <w:rsid w:val="4E52289A"/>
    <w:rsid w:val="4E5B34FC"/>
    <w:rsid w:val="4E650903"/>
    <w:rsid w:val="4E742810"/>
    <w:rsid w:val="4E7520E4"/>
    <w:rsid w:val="4E766588"/>
    <w:rsid w:val="4E772300"/>
    <w:rsid w:val="4E824F2D"/>
    <w:rsid w:val="4E8567CB"/>
    <w:rsid w:val="4E8862BB"/>
    <w:rsid w:val="4E97588C"/>
    <w:rsid w:val="4E9D16D3"/>
    <w:rsid w:val="4EA84268"/>
    <w:rsid w:val="4EAC3D58"/>
    <w:rsid w:val="4EAC6078"/>
    <w:rsid w:val="4EAF1A9A"/>
    <w:rsid w:val="4EB15812"/>
    <w:rsid w:val="4EB946C7"/>
    <w:rsid w:val="4EB96475"/>
    <w:rsid w:val="4EBE7F2F"/>
    <w:rsid w:val="4ECD25C4"/>
    <w:rsid w:val="4ED67027"/>
    <w:rsid w:val="4EE96D5A"/>
    <w:rsid w:val="4EF61477"/>
    <w:rsid w:val="4EF72283"/>
    <w:rsid w:val="4F053468"/>
    <w:rsid w:val="4F0E4A13"/>
    <w:rsid w:val="4F10078B"/>
    <w:rsid w:val="4F147B4F"/>
    <w:rsid w:val="4F195165"/>
    <w:rsid w:val="4F1A33B7"/>
    <w:rsid w:val="4F1D2EA8"/>
    <w:rsid w:val="4F1D4C56"/>
    <w:rsid w:val="4F1E452A"/>
    <w:rsid w:val="4F2558B8"/>
    <w:rsid w:val="4F2E29BF"/>
    <w:rsid w:val="4F477BE7"/>
    <w:rsid w:val="4F487442"/>
    <w:rsid w:val="4F4C741A"/>
    <w:rsid w:val="4F4E45AB"/>
    <w:rsid w:val="4F532425"/>
    <w:rsid w:val="4F6208BA"/>
    <w:rsid w:val="4F6607BC"/>
    <w:rsid w:val="4F672375"/>
    <w:rsid w:val="4F674123"/>
    <w:rsid w:val="4F691C49"/>
    <w:rsid w:val="4F6E725F"/>
    <w:rsid w:val="4F710AFD"/>
    <w:rsid w:val="4F766114"/>
    <w:rsid w:val="4F8847C5"/>
    <w:rsid w:val="4F8A6331"/>
    <w:rsid w:val="4F8D5C0A"/>
    <w:rsid w:val="4F926C4C"/>
    <w:rsid w:val="4FA107F2"/>
    <w:rsid w:val="4FB37368"/>
    <w:rsid w:val="4FBC449F"/>
    <w:rsid w:val="4FC24418"/>
    <w:rsid w:val="4FD07E7B"/>
    <w:rsid w:val="4FD30AB0"/>
    <w:rsid w:val="4FD317B8"/>
    <w:rsid w:val="4FD572DE"/>
    <w:rsid w:val="4FEB4D54"/>
    <w:rsid w:val="4FF97471"/>
    <w:rsid w:val="4FFC0D0F"/>
    <w:rsid w:val="4FFE4A87"/>
    <w:rsid w:val="50102AE1"/>
    <w:rsid w:val="501047BA"/>
    <w:rsid w:val="501871CB"/>
    <w:rsid w:val="501937DC"/>
    <w:rsid w:val="501A101B"/>
    <w:rsid w:val="501E2A33"/>
    <w:rsid w:val="502169AA"/>
    <w:rsid w:val="50377F99"/>
    <w:rsid w:val="503C55AF"/>
    <w:rsid w:val="50461F8A"/>
    <w:rsid w:val="504A12BE"/>
    <w:rsid w:val="5055041F"/>
    <w:rsid w:val="505521CD"/>
    <w:rsid w:val="505C6EFD"/>
    <w:rsid w:val="50632B3C"/>
    <w:rsid w:val="50724B2D"/>
    <w:rsid w:val="507E2171"/>
    <w:rsid w:val="50830AE8"/>
    <w:rsid w:val="509176A9"/>
    <w:rsid w:val="50947199"/>
    <w:rsid w:val="50955AF4"/>
    <w:rsid w:val="5099030C"/>
    <w:rsid w:val="50992B86"/>
    <w:rsid w:val="50AF5D81"/>
    <w:rsid w:val="50B05655"/>
    <w:rsid w:val="50B43398"/>
    <w:rsid w:val="50B86A28"/>
    <w:rsid w:val="50BB64D4"/>
    <w:rsid w:val="50BD3696"/>
    <w:rsid w:val="50C86E43"/>
    <w:rsid w:val="50CC06E1"/>
    <w:rsid w:val="50D2381E"/>
    <w:rsid w:val="50D77086"/>
    <w:rsid w:val="50D91198"/>
    <w:rsid w:val="50DD469C"/>
    <w:rsid w:val="50DF1E02"/>
    <w:rsid w:val="50E83041"/>
    <w:rsid w:val="50F3796F"/>
    <w:rsid w:val="50F67CD7"/>
    <w:rsid w:val="51002139"/>
    <w:rsid w:val="51087240"/>
    <w:rsid w:val="510B49FC"/>
    <w:rsid w:val="510E0CFA"/>
    <w:rsid w:val="511107EA"/>
    <w:rsid w:val="512247A5"/>
    <w:rsid w:val="51251645"/>
    <w:rsid w:val="513444D8"/>
    <w:rsid w:val="51360251"/>
    <w:rsid w:val="51380B46"/>
    <w:rsid w:val="513A2283"/>
    <w:rsid w:val="51477D68"/>
    <w:rsid w:val="514B6911"/>
    <w:rsid w:val="514C4170"/>
    <w:rsid w:val="515554B5"/>
    <w:rsid w:val="516052CE"/>
    <w:rsid w:val="5173552E"/>
    <w:rsid w:val="51792CBB"/>
    <w:rsid w:val="5189695A"/>
    <w:rsid w:val="518C60C3"/>
    <w:rsid w:val="518C7E71"/>
    <w:rsid w:val="51984A67"/>
    <w:rsid w:val="51993426"/>
    <w:rsid w:val="5199350A"/>
    <w:rsid w:val="519B00B4"/>
    <w:rsid w:val="519D2F0D"/>
    <w:rsid w:val="51A96C75"/>
    <w:rsid w:val="51AA02F7"/>
    <w:rsid w:val="51AE428B"/>
    <w:rsid w:val="51BA678C"/>
    <w:rsid w:val="51BB0AD0"/>
    <w:rsid w:val="51BC6150"/>
    <w:rsid w:val="51BD44CE"/>
    <w:rsid w:val="51BF1FF4"/>
    <w:rsid w:val="51C21AE4"/>
    <w:rsid w:val="51C413B8"/>
    <w:rsid w:val="51D3292F"/>
    <w:rsid w:val="51D40C16"/>
    <w:rsid w:val="51DC2BA6"/>
    <w:rsid w:val="51DD247A"/>
    <w:rsid w:val="51DF4444"/>
    <w:rsid w:val="51E101BC"/>
    <w:rsid w:val="51E27A91"/>
    <w:rsid w:val="51EC090F"/>
    <w:rsid w:val="51F82E93"/>
    <w:rsid w:val="51F85506"/>
    <w:rsid w:val="51F872B4"/>
    <w:rsid w:val="51FC6DA4"/>
    <w:rsid w:val="52021EE1"/>
    <w:rsid w:val="5208399B"/>
    <w:rsid w:val="520B6FE7"/>
    <w:rsid w:val="520D57E0"/>
    <w:rsid w:val="521D4F6D"/>
    <w:rsid w:val="522B58DB"/>
    <w:rsid w:val="522B768A"/>
    <w:rsid w:val="522E0F28"/>
    <w:rsid w:val="522E7109"/>
    <w:rsid w:val="52304CA0"/>
    <w:rsid w:val="52350508"/>
    <w:rsid w:val="52384C20"/>
    <w:rsid w:val="52481FEA"/>
    <w:rsid w:val="52497B10"/>
    <w:rsid w:val="524E4935"/>
    <w:rsid w:val="52500E9E"/>
    <w:rsid w:val="525F10E1"/>
    <w:rsid w:val="52650DED"/>
    <w:rsid w:val="526513ED"/>
    <w:rsid w:val="5268443A"/>
    <w:rsid w:val="52720E14"/>
    <w:rsid w:val="52727066"/>
    <w:rsid w:val="52796647"/>
    <w:rsid w:val="528D5C4E"/>
    <w:rsid w:val="528F7C18"/>
    <w:rsid w:val="529671F9"/>
    <w:rsid w:val="529B3B13"/>
    <w:rsid w:val="529E60AD"/>
    <w:rsid w:val="529F5982"/>
    <w:rsid w:val="52B551A5"/>
    <w:rsid w:val="52B96A43"/>
    <w:rsid w:val="52BB0A0D"/>
    <w:rsid w:val="52BC623B"/>
    <w:rsid w:val="52BF7DD2"/>
    <w:rsid w:val="52C33D66"/>
    <w:rsid w:val="52CF3E41"/>
    <w:rsid w:val="52E31D12"/>
    <w:rsid w:val="52EA30A1"/>
    <w:rsid w:val="52F201A7"/>
    <w:rsid w:val="52F757BE"/>
    <w:rsid w:val="52F76B0B"/>
    <w:rsid w:val="52F7756C"/>
    <w:rsid w:val="52F949EF"/>
    <w:rsid w:val="52FA4778"/>
    <w:rsid w:val="53034162"/>
    <w:rsid w:val="53051C89"/>
    <w:rsid w:val="5305612D"/>
    <w:rsid w:val="5306470D"/>
    <w:rsid w:val="530E5BF8"/>
    <w:rsid w:val="5314011E"/>
    <w:rsid w:val="5316158A"/>
    <w:rsid w:val="53204D14"/>
    <w:rsid w:val="53205212"/>
    <w:rsid w:val="5322283B"/>
    <w:rsid w:val="53283BC9"/>
    <w:rsid w:val="532C5467"/>
    <w:rsid w:val="53364538"/>
    <w:rsid w:val="534A1D91"/>
    <w:rsid w:val="5350297B"/>
    <w:rsid w:val="53536E98"/>
    <w:rsid w:val="53591FD4"/>
    <w:rsid w:val="53606C6E"/>
    <w:rsid w:val="5362532D"/>
    <w:rsid w:val="53654E1D"/>
    <w:rsid w:val="5367649F"/>
    <w:rsid w:val="53690469"/>
    <w:rsid w:val="536C1D08"/>
    <w:rsid w:val="538057B3"/>
    <w:rsid w:val="53807561"/>
    <w:rsid w:val="538C4158"/>
    <w:rsid w:val="53A96AB8"/>
    <w:rsid w:val="53AA2830"/>
    <w:rsid w:val="53AE2320"/>
    <w:rsid w:val="53B4545D"/>
    <w:rsid w:val="53B813F1"/>
    <w:rsid w:val="53CE4770"/>
    <w:rsid w:val="53DB2524"/>
    <w:rsid w:val="53DC50DF"/>
    <w:rsid w:val="53E144A4"/>
    <w:rsid w:val="53E4044E"/>
    <w:rsid w:val="540168F4"/>
    <w:rsid w:val="54085ED4"/>
    <w:rsid w:val="54091C4C"/>
    <w:rsid w:val="540C5299"/>
    <w:rsid w:val="54104D89"/>
    <w:rsid w:val="541929A3"/>
    <w:rsid w:val="541D1254"/>
    <w:rsid w:val="541E0830"/>
    <w:rsid w:val="541F6D7A"/>
    <w:rsid w:val="542425E2"/>
    <w:rsid w:val="54272352"/>
    <w:rsid w:val="542B1BC3"/>
    <w:rsid w:val="542C1497"/>
    <w:rsid w:val="54350468"/>
    <w:rsid w:val="543547EF"/>
    <w:rsid w:val="54385FC3"/>
    <w:rsid w:val="543A3192"/>
    <w:rsid w:val="543A57B1"/>
    <w:rsid w:val="543E18F6"/>
    <w:rsid w:val="54411262"/>
    <w:rsid w:val="544F3B03"/>
    <w:rsid w:val="54556C40"/>
    <w:rsid w:val="545804DE"/>
    <w:rsid w:val="54680721"/>
    <w:rsid w:val="546D577A"/>
    <w:rsid w:val="547277F2"/>
    <w:rsid w:val="547A0454"/>
    <w:rsid w:val="548661AE"/>
    <w:rsid w:val="548E7C22"/>
    <w:rsid w:val="54905ECA"/>
    <w:rsid w:val="54921C42"/>
    <w:rsid w:val="54931516"/>
    <w:rsid w:val="54972DB4"/>
    <w:rsid w:val="54991B10"/>
    <w:rsid w:val="54994D7E"/>
    <w:rsid w:val="549A60AE"/>
    <w:rsid w:val="54B020C8"/>
    <w:rsid w:val="54BE47E5"/>
    <w:rsid w:val="54C65448"/>
    <w:rsid w:val="54C811C0"/>
    <w:rsid w:val="54CD2C7A"/>
    <w:rsid w:val="54CD7070"/>
    <w:rsid w:val="54D316FF"/>
    <w:rsid w:val="54D86127"/>
    <w:rsid w:val="54DF6509"/>
    <w:rsid w:val="54E029AD"/>
    <w:rsid w:val="54E83C99"/>
    <w:rsid w:val="54EB3100"/>
    <w:rsid w:val="54F71AA5"/>
    <w:rsid w:val="54FA08B4"/>
    <w:rsid w:val="55012924"/>
    <w:rsid w:val="55052414"/>
    <w:rsid w:val="550541C2"/>
    <w:rsid w:val="551408A9"/>
    <w:rsid w:val="55145C2B"/>
    <w:rsid w:val="55164621"/>
    <w:rsid w:val="551967F4"/>
    <w:rsid w:val="55200136"/>
    <w:rsid w:val="552F7491"/>
    <w:rsid w:val="555313D1"/>
    <w:rsid w:val="55583898"/>
    <w:rsid w:val="555E23CC"/>
    <w:rsid w:val="55677869"/>
    <w:rsid w:val="556A04C9"/>
    <w:rsid w:val="556A2277"/>
    <w:rsid w:val="55713605"/>
    <w:rsid w:val="557409B3"/>
    <w:rsid w:val="55760C1C"/>
    <w:rsid w:val="55764C87"/>
    <w:rsid w:val="557A5078"/>
    <w:rsid w:val="557D01FC"/>
    <w:rsid w:val="558622FC"/>
    <w:rsid w:val="559317CE"/>
    <w:rsid w:val="559341D4"/>
    <w:rsid w:val="559867E6"/>
    <w:rsid w:val="55986DE4"/>
    <w:rsid w:val="559E0172"/>
    <w:rsid w:val="55A175A6"/>
    <w:rsid w:val="55A734CB"/>
    <w:rsid w:val="55AC0AE1"/>
    <w:rsid w:val="55AD1E36"/>
    <w:rsid w:val="55C45E2B"/>
    <w:rsid w:val="55D122F6"/>
    <w:rsid w:val="55D41E21"/>
    <w:rsid w:val="55E53FF3"/>
    <w:rsid w:val="55E97640"/>
    <w:rsid w:val="55EC1995"/>
    <w:rsid w:val="55EF09CE"/>
    <w:rsid w:val="55FD133D"/>
    <w:rsid w:val="56076C39"/>
    <w:rsid w:val="56150435"/>
    <w:rsid w:val="56170651"/>
    <w:rsid w:val="56187F25"/>
    <w:rsid w:val="56282814"/>
    <w:rsid w:val="56290384"/>
    <w:rsid w:val="562E599A"/>
    <w:rsid w:val="56301712"/>
    <w:rsid w:val="5632283D"/>
    <w:rsid w:val="56332FB1"/>
    <w:rsid w:val="56390C17"/>
    <w:rsid w:val="56395622"/>
    <w:rsid w:val="563A60ED"/>
    <w:rsid w:val="563D7950"/>
    <w:rsid w:val="563F54B2"/>
    <w:rsid w:val="56424FA2"/>
    <w:rsid w:val="56461469"/>
    <w:rsid w:val="56464A92"/>
    <w:rsid w:val="56466840"/>
    <w:rsid w:val="56560CCC"/>
    <w:rsid w:val="566B274A"/>
    <w:rsid w:val="566E7C1C"/>
    <w:rsid w:val="567535C9"/>
    <w:rsid w:val="567A473C"/>
    <w:rsid w:val="567F2B2A"/>
    <w:rsid w:val="56982E14"/>
    <w:rsid w:val="569F23F4"/>
    <w:rsid w:val="56AD419F"/>
    <w:rsid w:val="56B7773E"/>
    <w:rsid w:val="56BA5480"/>
    <w:rsid w:val="56C1236A"/>
    <w:rsid w:val="56C41E5B"/>
    <w:rsid w:val="56C90CBE"/>
    <w:rsid w:val="56C9121F"/>
    <w:rsid w:val="56CB4F97"/>
    <w:rsid w:val="56D31FAC"/>
    <w:rsid w:val="56D92565"/>
    <w:rsid w:val="56DA167E"/>
    <w:rsid w:val="56E12A0D"/>
    <w:rsid w:val="56E13EC0"/>
    <w:rsid w:val="56E147BB"/>
    <w:rsid w:val="56E55478"/>
    <w:rsid w:val="56F50266"/>
    <w:rsid w:val="56FC33A3"/>
    <w:rsid w:val="570648D0"/>
    <w:rsid w:val="570A1F63"/>
    <w:rsid w:val="57160908"/>
    <w:rsid w:val="57174680"/>
    <w:rsid w:val="57233025"/>
    <w:rsid w:val="573214BA"/>
    <w:rsid w:val="5739729B"/>
    <w:rsid w:val="574014E1"/>
    <w:rsid w:val="57456AAF"/>
    <w:rsid w:val="574D00A2"/>
    <w:rsid w:val="575256B8"/>
    <w:rsid w:val="57527466"/>
    <w:rsid w:val="575431DF"/>
    <w:rsid w:val="57544F8D"/>
    <w:rsid w:val="575C02E5"/>
    <w:rsid w:val="57603931"/>
    <w:rsid w:val="57623B4D"/>
    <w:rsid w:val="57631674"/>
    <w:rsid w:val="57633422"/>
    <w:rsid w:val="5765363E"/>
    <w:rsid w:val="57672F12"/>
    <w:rsid w:val="576A2A02"/>
    <w:rsid w:val="576A47B0"/>
    <w:rsid w:val="576D42A0"/>
    <w:rsid w:val="576E2576"/>
    <w:rsid w:val="57743881"/>
    <w:rsid w:val="57811C5F"/>
    <w:rsid w:val="5789732C"/>
    <w:rsid w:val="57A31A70"/>
    <w:rsid w:val="57A841A5"/>
    <w:rsid w:val="57B04EBD"/>
    <w:rsid w:val="57B10631"/>
    <w:rsid w:val="57B65701"/>
    <w:rsid w:val="57BD5228"/>
    <w:rsid w:val="57BD6FD6"/>
    <w:rsid w:val="57C9658F"/>
    <w:rsid w:val="57CE2F91"/>
    <w:rsid w:val="57D81785"/>
    <w:rsid w:val="57DD4F82"/>
    <w:rsid w:val="57E722A5"/>
    <w:rsid w:val="58020E8D"/>
    <w:rsid w:val="580F7CD0"/>
    <w:rsid w:val="58164938"/>
    <w:rsid w:val="581A7F84"/>
    <w:rsid w:val="582330E1"/>
    <w:rsid w:val="58276B45"/>
    <w:rsid w:val="582B2191"/>
    <w:rsid w:val="582E1C82"/>
    <w:rsid w:val="582E3A30"/>
    <w:rsid w:val="58354DBE"/>
    <w:rsid w:val="58360B36"/>
    <w:rsid w:val="583628E4"/>
    <w:rsid w:val="5838665C"/>
    <w:rsid w:val="583A0626"/>
    <w:rsid w:val="583B614D"/>
    <w:rsid w:val="583C4344"/>
    <w:rsid w:val="583D3C73"/>
    <w:rsid w:val="58417C07"/>
    <w:rsid w:val="584414A5"/>
    <w:rsid w:val="58474AF1"/>
    <w:rsid w:val="584A56F9"/>
    <w:rsid w:val="58580AAD"/>
    <w:rsid w:val="58613E05"/>
    <w:rsid w:val="586678B1"/>
    <w:rsid w:val="586A0E03"/>
    <w:rsid w:val="586B07E0"/>
    <w:rsid w:val="586B4C84"/>
    <w:rsid w:val="58705DF6"/>
    <w:rsid w:val="58711142"/>
    <w:rsid w:val="5875165E"/>
    <w:rsid w:val="58754766"/>
    <w:rsid w:val="587550ED"/>
    <w:rsid w:val="58791E28"/>
    <w:rsid w:val="587E5B38"/>
    <w:rsid w:val="58801DB1"/>
    <w:rsid w:val="588875E4"/>
    <w:rsid w:val="5889335C"/>
    <w:rsid w:val="588978AA"/>
    <w:rsid w:val="588C0756"/>
    <w:rsid w:val="588D4979"/>
    <w:rsid w:val="58900246"/>
    <w:rsid w:val="589715D5"/>
    <w:rsid w:val="58A837E2"/>
    <w:rsid w:val="58AB7489"/>
    <w:rsid w:val="58B71C77"/>
    <w:rsid w:val="58BA26FE"/>
    <w:rsid w:val="58C425E6"/>
    <w:rsid w:val="58C6010C"/>
    <w:rsid w:val="58C80E39"/>
    <w:rsid w:val="58CB4D42"/>
    <w:rsid w:val="58D04C59"/>
    <w:rsid w:val="58D33585"/>
    <w:rsid w:val="58D75E75"/>
    <w:rsid w:val="58E67940"/>
    <w:rsid w:val="58EE436D"/>
    <w:rsid w:val="58EF1DF9"/>
    <w:rsid w:val="58F3381E"/>
    <w:rsid w:val="58FA6008"/>
    <w:rsid w:val="59012EF2"/>
    <w:rsid w:val="590316FF"/>
    <w:rsid w:val="59050C34"/>
    <w:rsid w:val="59075F18"/>
    <w:rsid w:val="59091DA7"/>
    <w:rsid w:val="5909228A"/>
    <w:rsid w:val="590B1FC3"/>
    <w:rsid w:val="590D1897"/>
    <w:rsid w:val="591A2206"/>
    <w:rsid w:val="591C1EFA"/>
    <w:rsid w:val="591E5852"/>
    <w:rsid w:val="592159A6"/>
    <w:rsid w:val="5923343D"/>
    <w:rsid w:val="5925328E"/>
    <w:rsid w:val="59262959"/>
    <w:rsid w:val="59332DC5"/>
    <w:rsid w:val="593C3F2A"/>
    <w:rsid w:val="593E5EF4"/>
    <w:rsid w:val="59441031"/>
    <w:rsid w:val="59480B21"/>
    <w:rsid w:val="5954396A"/>
    <w:rsid w:val="595474C6"/>
    <w:rsid w:val="59592D2E"/>
    <w:rsid w:val="595B6AA6"/>
    <w:rsid w:val="595C45CC"/>
    <w:rsid w:val="596463F5"/>
    <w:rsid w:val="596521DC"/>
    <w:rsid w:val="596A01B8"/>
    <w:rsid w:val="596B3E9E"/>
    <w:rsid w:val="596D4A2C"/>
    <w:rsid w:val="596D67DA"/>
    <w:rsid w:val="59701E26"/>
    <w:rsid w:val="59710078"/>
    <w:rsid w:val="597108B3"/>
    <w:rsid w:val="59771406"/>
    <w:rsid w:val="59826569"/>
    <w:rsid w:val="598A113A"/>
    <w:rsid w:val="598B6C60"/>
    <w:rsid w:val="598C0A8D"/>
    <w:rsid w:val="598C3104"/>
    <w:rsid w:val="59914276"/>
    <w:rsid w:val="59934492"/>
    <w:rsid w:val="599B50F5"/>
    <w:rsid w:val="59A87812"/>
    <w:rsid w:val="59AA6EC9"/>
    <w:rsid w:val="59AC7302"/>
    <w:rsid w:val="59AD307A"/>
    <w:rsid w:val="59AF6DF2"/>
    <w:rsid w:val="59B2243E"/>
    <w:rsid w:val="59B3164B"/>
    <w:rsid w:val="59B368E2"/>
    <w:rsid w:val="59BC506B"/>
    <w:rsid w:val="59BF36A6"/>
    <w:rsid w:val="59C77FBD"/>
    <w:rsid w:val="59CD7278"/>
    <w:rsid w:val="59DA0972"/>
    <w:rsid w:val="59DE1485"/>
    <w:rsid w:val="59DE4C2F"/>
    <w:rsid w:val="59E00D5A"/>
    <w:rsid w:val="59E52814"/>
    <w:rsid w:val="59E65F92"/>
    <w:rsid w:val="59E720E8"/>
    <w:rsid w:val="59EC1E9A"/>
    <w:rsid w:val="5A0233C6"/>
    <w:rsid w:val="5A032C9A"/>
    <w:rsid w:val="5A0A4028"/>
    <w:rsid w:val="5A0C5FF2"/>
    <w:rsid w:val="5A0F1A20"/>
    <w:rsid w:val="5A175D65"/>
    <w:rsid w:val="5A1D0200"/>
    <w:rsid w:val="5A1F5D24"/>
    <w:rsid w:val="5A205E72"/>
    <w:rsid w:val="5A290952"/>
    <w:rsid w:val="5A2E5F69"/>
    <w:rsid w:val="5A315346"/>
    <w:rsid w:val="5A3B68D8"/>
    <w:rsid w:val="5A405C9C"/>
    <w:rsid w:val="5A470DD9"/>
    <w:rsid w:val="5A4B6B1B"/>
    <w:rsid w:val="5A504F51"/>
    <w:rsid w:val="5A5F25C6"/>
    <w:rsid w:val="5A623E64"/>
    <w:rsid w:val="5A6E45B7"/>
    <w:rsid w:val="5A867B53"/>
    <w:rsid w:val="5A8B6F17"/>
    <w:rsid w:val="5A9304C2"/>
    <w:rsid w:val="5A9C567B"/>
    <w:rsid w:val="5A9F6E67"/>
    <w:rsid w:val="5AA03537"/>
    <w:rsid w:val="5AA24261"/>
    <w:rsid w:val="5AA7741D"/>
    <w:rsid w:val="5AAE2C06"/>
    <w:rsid w:val="5AAF779E"/>
    <w:rsid w:val="5AB346C0"/>
    <w:rsid w:val="5ACB7C5C"/>
    <w:rsid w:val="5ACC228D"/>
    <w:rsid w:val="5AD07020"/>
    <w:rsid w:val="5AD42086"/>
    <w:rsid w:val="5AD76600"/>
    <w:rsid w:val="5ADA1C4D"/>
    <w:rsid w:val="5ADC7773"/>
    <w:rsid w:val="5AE1122D"/>
    <w:rsid w:val="5AE64A95"/>
    <w:rsid w:val="5AEA2D9F"/>
    <w:rsid w:val="5AEC372E"/>
    <w:rsid w:val="5AF01470"/>
    <w:rsid w:val="5AF42587"/>
    <w:rsid w:val="5AF54CD9"/>
    <w:rsid w:val="5AF81DFC"/>
    <w:rsid w:val="5AFC1BC3"/>
    <w:rsid w:val="5AFD593B"/>
    <w:rsid w:val="5AFF3461"/>
    <w:rsid w:val="5B1E5FDD"/>
    <w:rsid w:val="5B1E7D8B"/>
    <w:rsid w:val="5B1F16A6"/>
    <w:rsid w:val="5B276A12"/>
    <w:rsid w:val="5B280C0A"/>
    <w:rsid w:val="5B2D7FCE"/>
    <w:rsid w:val="5B307ABF"/>
    <w:rsid w:val="5B372BFB"/>
    <w:rsid w:val="5B3F5F54"/>
    <w:rsid w:val="5B484E08"/>
    <w:rsid w:val="5B4F263B"/>
    <w:rsid w:val="5B4F43E9"/>
    <w:rsid w:val="5B6634E0"/>
    <w:rsid w:val="5B667984"/>
    <w:rsid w:val="5B696D82"/>
    <w:rsid w:val="5B761843"/>
    <w:rsid w:val="5B7D221F"/>
    <w:rsid w:val="5B81656C"/>
    <w:rsid w:val="5B851857"/>
    <w:rsid w:val="5B8878FB"/>
    <w:rsid w:val="5B8A3673"/>
    <w:rsid w:val="5B8A71CF"/>
    <w:rsid w:val="5B8B46C1"/>
    <w:rsid w:val="5B94004E"/>
    <w:rsid w:val="5B962018"/>
    <w:rsid w:val="5BA06139"/>
    <w:rsid w:val="5BA06984"/>
    <w:rsid w:val="5BA65FD3"/>
    <w:rsid w:val="5BAD110F"/>
    <w:rsid w:val="5BB029AE"/>
    <w:rsid w:val="5BC56459"/>
    <w:rsid w:val="5BC677E4"/>
    <w:rsid w:val="5BC76675"/>
    <w:rsid w:val="5BCF3005"/>
    <w:rsid w:val="5BD93F6E"/>
    <w:rsid w:val="5BDB3ECE"/>
    <w:rsid w:val="5BDB67BB"/>
    <w:rsid w:val="5BE2525D"/>
    <w:rsid w:val="5BE30FD5"/>
    <w:rsid w:val="5BE70AC5"/>
    <w:rsid w:val="5BE85E7A"/>
    <w:rsid w:val="5BFB4EAD"/>
    <w:rsid w:val="5BFD3E45"/>
    <w:rsid w:val="5C0351D3"/>
    <w:rsid w:val="5C134F79"/>
    <w:rsid w:val="5C1D44E7"/>
    <w:rsid w:val="5C1F025F"/>
    <w:rsid w:val="5C2A0BBA"/>
    <w:rsid w:val="5C2F7D76"/>
    <w:rsid w:val="5C311D40"/>
    <w:rsid w:val="5C330FDC"/>
    <w:rsid w:val="5C3435DF"/>
    <w:rsid w:val="5C362FBA"/>
    <w:rsid w:val="5C366D67"/>
    <w:rsid w:val="5C367357"/>
    <w:rsid w:val="5C370523"/>
    <w:rsid w:val="5C3A6E47"/>
    <w:rsid w:val="5C4001D5"/>
    <w:rsid w:val="5C401F83"/>
    <w:rsid w:val="5C406869"/>
    <w:rsid w:val="5C4168F4"/>
    <w:rsid w:val="5C471564"/>
    <w:rsid w:val="5C4952DC"/>
    <w:rsid w:val="5C49558A"/>
    <w:rsid w:val="5C50666A"/>
    <w:rsid w:val="5C593045"/>
    <w:rsid w:val="5C6C2D78"/>
    <w:rsid w:val="5C797243"/>
    <w:rsid w:val="5C86208C"/>
    <w:rsid w:val="5C8C341B"/>
    <w:rsid w:val="5C8E7193"/>
    <w:rsid w:val="5C904CB9"/>
    <w:rsid w:val="5C94573B"/>
    <w:rsid w:val="5C98591B"/>
    <w:rsid w:val="5C9C0037"/>
    <w:rsid w:val="5C9D1184"/>
    <w:rsid w:val="5CA70254"/>
    <w:rsid w:val="5CA84129"/>
    <w:rsid w:val="5CC42BB4"/>
    <w:rsid w:val="5CC606DB"/>
    <w:rsid w:val="5CD66444"/>
    <w:rsid w:val="5CD8040E"/>
    <w:rsid w:val="5CDC1CBA"/>
    <w:rsid w:val="5CDC6150"/>
    <w:rsid w:val="5CDD77D2"/>
    <w:rsid w:val="5CDF79EE"/>
    <w:rsid w:val="5CE62B2B"/>
    <w:rsid w:val="5CE77B86"/>
    <w:rsid w:val="5CEC4DFA"/>
    <w:rsid w:val="5CEE5E83"/>
    <w:rsid w:val="5CF60894"/>
    <w:rsid w:val="5CF93AB3"/>
    <w:rsid w:val="5D0B2591"/>
    <w:rsid w:val="5D121B72"/>
    <w:rsid w:val="5D131446"/>
    <w:rsid w:val="5D1F6660"/>
    <w:rsid w:val="5D1F7DEB"/>
    <w:rsid w:val="5D2378DB"/>
    <w:rsid w:val="5D3A581A"/>
    <w:rsid w:val="5D3B2BE5"/>
    <w:rsid w:val="5D3C4AA0"/>
    <w:rsid w:val="5D3E4715"/>
    <w:rsid w:val="5D3F048D"/>
    <w:rsid w:val="5D423AD9"/>
    <w:rsid w:val="5D47339A"/>
    <w:rsid w:val="5D4B44AF"/>
    <w:rsid w:val="5D4B6E32"/>
    <w:rsid w:val="5D4D2BAA"/>
    <w:rsid w:val="5D4D7C59"/>
    <w:rsid w:val="5D551A5E"/>
    <w:rsid w:val="5D5C2DED"/>
    <w:rsid w:val="5D660FDB"/>
    <w:rsid w:val="5D683540"/>
    <w:rsid w:val="5D6A1E31"/>
    <w:rsid w:val="5D6A3A99"/>
    <w:rsid w:val="5D6D6A5B"/>
    <w:rsid w:val="5D6F0D72"/>
    <w:rsid w:val="5D8F4F70"/>
    <w:rsid w:val="5D9537B3"/>
    <w:rsid w:val="5D972077"/>
    <w:rsid w:val="5D9C65F6"/>
    <w:rsid w:val="5DA64068"/>
    <w:rsid w:val="5DAB5B22"/>
    <w:rsid w:val="5DAD53F7"/>
    <w:rsid w:val="5DB42C29"/>
    <w:rsid w:val="5DBF78CE"/>
    <w:rsid w:val="5DC170F4"/>
    <w:rsid w:val="5DC94D20"/>
    <w:rsid w:val="5DCD3CEB"/>
    <w:rsid w:val="5DD45079"/>
    <w:rsid w:val="5DD60DF1"/>
    <w:rsid w:val="5DD76917"/>
    <w:rsid w:val="5DDC5CDC"/>
    <w:rsid w:val="5DDE3802"/>
    <w:rsid w:val="5DE05449"/>
    <w:rsid w:val="5DE132F2"/>
    <w:rsid w:val="5DE3706A"/>
    <w:rsid w:val="5DEA23A7"/>
    <w:rsid w:val="5DEA664B"/>
    <w:rsid w:val="5DEF04F2"/>
    <w:rsid w:val="5DF254FF"/>
    <w:rsid w:val="5DFE6820"/>
    <w:rsid w:val="5E007C1C"/>
    <w:rsid w:val="5E0C65C1"/>
    <w:rsid w:val="5E190CDE"/>
    <w:rsid w:val="5E282CCF"/>
    <w:rsid w:val="5E2A6A47"/>
    <w:rsid w:val="5E2C0A11"/>
    <w:rsid w:val="5E336236"/>
    <w:rsid w:val="5E3D49CC"/>
    <w:rsid w:val="5E3E0745"/>
    <w:rsid w:val="5E40626B"/>
    <w:rsid w:val="5E4162A8"/>
    <w:rsid w:val="5E443FAD"/>
    <w:rsid w:val="5E4B0473"/>
    <w:rsid w:val="5E56783C"/>
    <w:rsid w:val="5E581806"/>
    <w:rsid w:val="5E60690D"/>
    <w:rsid w:val="5E6C3504"/>
    <w:rsid w:val="5E714676"/>
    <w:rsid w:val="5E761C8C"/>
    <w:rsid w:val="5E7A79CF"/>
    <w:rsid w:val="5E826883"/>
    <w:rsid w:val="5E83322E"/>
    <w:rsid w:val="5EA84DA1"/>
    <w:rsid w:val="5EB23621"/>
    <w:rsid w:val="5EB36A3D"/>
    <w:rsid w:val="5EBE53E1"/>
    <w:rsid w:val="5EBF6321"/>
    <w:rsid w:val="5EC23124"/>
    <w:rsid w:val="5ECC5D50"/>
    <w:rsid w:val="5ECE1AC8"/>
    <w:rsid w:val="5ED115B9"/>
    <w:rsid w:val="5EEC01A1"/>
    <w:rsid w:val="5EEE216B"/>
    <w:rsid w:val="5EF05EE3"/>
    <w:rsid w:val="5EF414D2"/>
    <w:rsid w:val="5EF64B7B"/>
    <w:rsid w:val="5EFD0600"/>
    <w:rsid w:val="5EFD415C"/>
    <w:rsid w:val="5EFF4062"/>
    <w:rsid w:val="5F0279C4"/>
    <w:rsid w:val="5F0674B4"/>
    <w:rsid w:val="5F094811"/>
    <w:rsid w:val="5F0C439F"/>
    <w:rsid w:val="5F0C52AA"/>
    <w:rsid w:val="5F0C53C6"/>
    <w:rsid w:val="5F1020E1"/>
    <w:rsid w:val="5F16521D"/>
    <w:rsid w:val="5F1D65AC"/>
    <w:rsid w:val="5F2761E3"/>
    <w:rsid w:val="5F27742B"/>
    <w:rsid w:val="5F2800AE"/>
    <w:rsid w:val="5F3B6A32"/>
    <w:rsid w:val="5F3F4774"/>
    <w:rsid w:val="5F4E49B7"/>
    <w:rsid w:val="5F57386C"/>
    <w:rsid w:val="5F593A88"/>
    <w:rsid w:val="5F5C2B86"/>
    <w:rsid w:val="5F5E109E"/>
    <w:rsid w:val="5F630463"/>
    <w:rsid w:val="5F824661"/>
    <w:rsid w:val="5F8403D9"/>
    <w:rsid w:val="5F8B79B9"/>
    <w:rsid w:val="5F93061C"/>
    <w:rsid w:val="5F942D12"/>
    <w:rsid w:val="5F97010C"/>
    <w:rsid w:val="5F9F3465"/>
    <w:rsid w:val="5FB37868"/>
    <w:rsid w:val="5FB931EA"/>
    <w:rsid w:val="5FBB029F"/>
    <w:rsid w:val="5FBE1B3D"/>
    <w:rsid w:val="5FC37153"/>
    <w:rsid w:val="5FC44C79"/>
    <w:rsid w:val="5FCD1D80"/>
    <w:rsid w:val="5FD11DEA"/>
    <w:rsid w:val="5FD17AC2"/>
    <w:rsid w:val="5FD21144"/>
    <w:rsid w:val="5FD255E8"/>
    <w:rsid w:val="5FD90725"/>
    <w:rsid w:val="5FDF3861"/>
    <w:rsid w:val="5FE513C0"/>
    <w:rsid w:val="5FE61094"/>
    <w:rsid w:val="5FE86BBA"/>
    <w:rsid w:val="5FF05A6E"/>
    <w:rsid w:val="5FF23595"/>
    <w:rsid w:val="5FF4555F"/>
    <w:rsid w:val="5FF4730D"/>
    <w:rsid w:val="5FF7504F"/>
    <w:rsid w:val="5FFF5CB2"/>
    <w:rsid w:val="60043CF7"/>
    <w:rsid w:val="60067040"/>
    <w:rsid w:val="60082DB8"/>
    <w:rsid w:val="600C1F15"/>
    <w:rsid w:val="600E5B61"/>
    <w:rsid w:val="60121E89"/>
    <w:rsid w:val="60145C01"/>
    <w:rsid w:val="601E082E"/>
    <w:rsid w:val="60200102"/>
    <w:rsid w:val="6028345A"/>
    <w:rsid w:val="602C63A8"/>
    <w:rsid w:val="60323437"/>
    <w:rsid w:val="60327E35"/>
    <w:rsid w:val="60341DFF"/>
    <w:rsid w:val="603D69BC"/>
    <w:rsid w:val="60457CFB"/>
    <w:rsid w:val="60465FB7"/>
    <w:rsid w:val="604C0EF7"/>
    <w:rsid w:val="6051475F"/>
    <w:rsid w:val="60536729"/>
    <w:rsid w:val="60575AEE"/>
    <w:rsid w:val="605B3830"/>
    <w:rsid w:val="605B55DE"/>
    <w:rsid w:val="605C4EFD"/>
    <w:rsid w:val="6062071A"/>
    <w:rsid w:val="606721D5"/>
    <w:rsid w:val="607448F1"/>
    <w:rsid w:val="608508AD"/>
    <w:rsid w:val="6085265B"/>
    <w:rsid w:val="60870181"/>
    <w:rsid w:val="608763D3"/>
    <w:rsid w:val="608B742A"/>
    <w:rsid w:val="609A3C85"/>
    <w:rsid w:val="60B35B28"/>
    <w:rsid w:val="60B44CEE"/>
    <w:rsid w:val="60B8658C"/>
    <w:rsid w:val="60C90799"/>
    <w:rsid w:val="60D13AF2"/>
    <w:rsid w:val="60D73318"/>
    <w:rsid w:val="60DB04CD"/>
    <w:rsid w:val="60DD4245"/>
    <w:rsid w:val="60DF1D6B"/>
    <w:rsid w:val="60E07891"/>
    <w:rsid w:val="60E23609"/>
    <w:rsid w:val="60E26010"/>
    <w:rsid w:val="60F63558"/>
    <w:rsid w:val="60FB46CB"/>
    <w:rsid w:val="60FD6695"/>
    <w:rsid w:val="60FF065F"/>
    <w:rsid w:val="61023CAB"/>
    <w:rsid w:val="61232057"/>
    <w:rsid w:val="61295689"/>
    <w:rsid w:val="61363955"/>
    <w:rsid w:val="613D4CE3"/>
    <w:rsid w:val="614E5143"/>
    <w:rsid w:val="61534507"/>
    <w:rsid w:val="61630BEE"/>
    <w:rsid w:val="61686204"/>
    <w:rsid w:val="616A2A0F"/>
    <w:rsid w:val="616B4900"/>
    <w:rsid w:val="616C10CA"/>
    <w:rsid w:val="617821BF"/>
    <w:rsid w:val="617C3A5E"/>
    <w:rsid w:val="617F52FC"/>
    <w:rsid w:val="61812E22"/>
    <w:rsid w:val="618172C6"/>
    <w:rsid w:val="618D5C6B"/>
    <w:rsid w:val="618E1061"/>
    <w:rsid w:val="618E553F"/>
    <w:rsid w:val="619568CD"/>
    <w:rsid w:val="619A2136"/>
    <w:rsid w:val="619B7DA6"/>
    <w:rsid w:val="61A47776"/>
    <w:rsid w:val="61AD3C17"/>
    <w:rsid w:val="61B256D1"/>
    <w:rsid w:val="61B76844"/>
    <w:rsid w:val="61BA27D8"/>
    <w:rsid w:val="61C135D4"/>
    <w:rsid w:val="61C45D84"/>
    <w:rsid w:val="61C6117D"/>
    <w:rsid w:val="61C803E6"/>
    <w:rsid w:val="61CB072E"/>
    <w:rsid w:val="61CE1DDF"/>
    <w:rsid w:val="61CF0031"/>
    <w:rsid w:val="61D54F1C"/>
    <w:rsid w:val="61D92C5E"/>
    <w:rsid w:val="61DC274E"/>
    <w:rsid w:val="61DF5D9B"/>
    <w:rsid w:val="61E41603"/>
    <w:rsid w:val="61E57855"/>
    <w:rsid w:val="61E63FF8"/>
    <w:rsid w:val="61F07FA8"/>
    <w:rsid w:val="61F152A9"/>
    <w:rsid w:val="61F4032C"/>
    <w:rsid w:val="61FD19E9"/>
    <w:rsid w:val="620B6B90"/>
    <w:rsid w:val="620C3034"/>
    <w:rsid w:val="62125D16"/>
    <w:rsid w:val="621A73FB"/>
    <w:rsid w:val="621E68C3"/>
    <w:rsid w:val="622540F5"/>
    <w:rsid w:val="623C143F"/>
    <w:rsid w:val="623C62E9"/>
    <w:rsid w:val="623E51B7"/>
    <w:rsid w:val="62426A55"/>
    <w:rsid w:val="62462339"/>
    <w:rsid w:val="62465E1A"/>
    <w:rsid w:val="624E2FF1"/>
    <w:rsid w:val="624F435E"/>
    <w:rsid w:val="625247BE"/>
    <w:rsid w:val="625422E5"/>
    <w:rsid w:val="62573A11"/>
    <w:rsid w:val="626631E9"/>
    <w:rsid w:val="62664646"/>
    <w:rsid w:val="626970D8"/>
    <w:rsid w:val="626D784A"/>
    <w:rsid w:val="62762127"/>
    <w:rsid w:val="62864468"/>
    <w:rsid w:val="62913539"/>
    <w:rsid w:val="629B7F14"/>
    <w:rsid w:val="62A46AE3"/>
    <w:rsid w:val="62A54A37"/>
    <w:rsid w:val="62AC2828"/>
    <w:rsid w:val="62AE5E99"/>
    <w:rsid w:val="62AF1C11"/>
    <w:rsid w:val="62B11EBC"/>
    <w:rsid w:val="62C21944"/>
    <w:rsid w:val="62D376AD"/>
    <w:rsid w:val="62D60F4C"/>
    <w:rsid w:val="62DA4EE0"/>
    <w:rsid w:val="62E56007"/>
    <w:rsid w:val="62EF200D"/>
    <w:rsid w:val="62F615EE"/>
    <w:rsid w:val="62F6339C"/>
    <w:rsid w:val="62FB6C04"/>
    <w:rsid w:val="62FB73EC"/>
    <w:rsid w:val="630930CF"/>
    <w:rsid w:val="630A6E47"/>
    <w:rsid w:val="6317557C"/>
    <w:rsid w:val="63246E1D"/>
    <w:rsid w:val="63273E9D"/>
    <w:rsid w:val="632B74E9"/>
    <w:rsid w:val="63316ACA"/>
    <w:rsid w:val="63343EC4"/>
    <w:rsid w:val="633640E0"/>
    <w:rsid w:val="633914DA"/>
    <w:rsid w:val="63415D10"/>
    <w:rsid w:val="634265E1"/>
    <w:rsid w:val="634405AB"/>
    <w:rsid w:val="634A36E8"/>
    <w:rsid w:val="635051A2"/>
    <w:rsid w:val="63585E05"/>
    <w:rsid w:val="635D166D"/>
    <w:rsid w:val="635F53E5"/>
    <w:rsid w:val="63620A31"/>
    <w:rsid w:val="636522D0"/>
    <w:rsid w:val="63691DC0"/>
    <w:rsid w:val="636C365E"/>
    <w:rsid w:val="63750765"/>
    <w:rsid w:val="637A3FCD"/>
    <w:rsid w:val="63800DAB"/>
    <w:rsid w:val="6390559E"/>
    <w:rsid w:val="63936E3D"/>
    <w:rsid w:val="639566C9"/>
    <w:rsid w:val="63985713"/>
    <w:rsid w:val="639A01CB"/>
    <w:rsid w:val="639C0D70"/>
    <w:rsid w:val="639C2195"/>
    <w:rsid w:val="63A94DAB"/>
    <w:rsid w:val="63AB23D8"/>
    <w:rsid w:val="63AB687C"/>
    <w:rsid w:val="63AE3C76"/>
    <w:rsid w:val="63B46BBA"/>
    <w:rsid w:val="63B85814"/>
    <w:rsid w:val="63BA6E5E"/>
    <w:rsid w:val="63BF40D6"/>
    <w:rsid w:val="63C35974"/>
    <w:rsid w:val="63CC234F"/>
    <w:rsid w:val="63CE4319"/>
    <w:rsid w:val="63D336DD"/>
    <w:rsid w:val="63D57454"/>
    <w:rsid w:val="63DC7C3A"/>
    <w:rsid w:val="63E92F01"/>
    <w:rsid w:val="63F91396"/>
    <w:rsid w:val="6401024A"/>
    <w:rsid w:val="64025D70"/>
    <w:rsid w:val="64065861"/>
    <w:rsid w:val="6408782B"/>
    <w:rsid w:val="64104655"/>
    <w:rsid w:val="641206A9"/>
    <w:rsid w:val="64153CF6"/>
    <w:rsid w:val="641A130C"/>
    <w:rsid w:val="641B57B0"/>
    <w:rsid w:val="641F6922"/>
    <w:rsid w:val="64236413"/>
    <w:rsid w:val="6424218B"/>
    <w:rsid w:val="642503DD"/>
    <w:rsid w:val="642565BC"/>
    <w:rsid w:val="642E23C7"/>
    <w:rsid w:val="642F4DB7"/>
    <w:rsid w:val="64336224"/>
    <w:rsid w:val="64346872"/>
    <w:rsid w:val="64374123"/>
    <w:rsid w:val="6442632C"/>
    <w:rsid w:val="64430863"/>
    <w:rsid w:val="644566E3"/>
    <w:rsid w:val="64552344"/>
    <w:rsid w:val="6461518D"/>
    <w:rsid w:val="64632CB3"/>
    <w:rsid w:val="646621C4"/>
    <w:rsid w:val="646706CA"/>
    <w:rsid w:val="64750B91"/>
    <w:rsid w:val="64754794"/>
    <w:rsid w:val="647749B0"/>
    <w:rsid w:val="647C3D75"/>
    <w:rsid w:val="6481507E"/>
    <w:rsid w:val="648669A1"/>
    <w:rsid w:val="64872E45"/>
    <w:rsid w:val="6488096B"/>
    <w:rsid w:val="64923598"/>
    <w:rsid w:val="64925346"/>
    <w:rsid w:val="64986E00"/>
    <w:rsid w:val="649C7F73"/>
    <w:rsid w:val="64A5151D"/>
    <w:rsid w:val="64A532CB"/>
    <w:rsid w:val="64AF414A"/>
    <w:rsid w:val="64B259E8"/>
    <w:rsid w:val="64B27796"/>
    <w:rsid w:val="64B928D3"/>
    <w:rsid w:val="64CA4AE0"/>
    <w:rsid w:val="64CE2822"/>
    <w:rsid w:val="64D37E39"/>
    <w:rsid w:val="64D43BB1"/>
    <w:rsid w:val="64D63485"/>
    <w:rsid w:val="64E02555"/>
    <w:rsid w:val="64E42046"/>
    <w:rsid w:val="64E738E4"/>
    <w:rsid w:val="64EA33D4"/>
    <w:rsid w:val="64F102BF"/>
    <w:rsid w:val="64F32289"/>
    <w:rsid w:val="64F57889"/>
    <w:rsid w:val="64F63B27"/>
    <w:rsid w:val="64F658D5"/>
    <w:rsid w:val="64F733FB"/>
    <w:rsid w:val="64FA3254"/>
    <w:rsid w:val="65054CC6"/>
    <w:rsid w:val="65075D34"/>
    <w:rsid w:val="65085608"/>
    <w:rsid w:val="65136509"/>
    <w:rsid w:val="65143FAD"/>
    <w:rsid w:val="651B17E0"/>
    <w:rsid w:val="651D5558"/>
    <w:rsid w:val="65240694"/>
    <w:rsid w:val="652A6CBD"/>
    <w:rsid w:val="652C7549"/>
    <w:rsid w:val="65336B29"/>
    <w:rsid w:val="65426D6C"/>
    <w:rsid w:val="65516FAF"/>
    <w:rsid w:val="65562818"/>
    <w:rsid w:val="655820EC"/>
    <w:rsid w:val="656163B3"/>
    <w:rsid w:val="65622F6B"/>
    <w:rsid w:val="656942F9"/>
    <w:rsid w:val="6570115F"/>
    <w:rsid w:val="657131AE"/>
    <w:rsid w:val="657333CA"/>
    <w:rsid w:val="657A6506"/>
    <w:rsid w:val="65847385"/>
    <w:rsid w:val="6589499B"/>
    <w:rsid w:val="65905D2A"/>
    <w:rsid w:val="65945DC1"/>
    <w:rsid w:val="659550EE"/>
    <w:rsid w:val="65984BDE"/>
    <w:rsid w:val="65B0017A"/>
    <w:rsid w:val="65CA38DD"/>
    <w:rsid w:val="65DD19A0"/>
    <w:rsid w:val="65E924E0"/>
    <w:rsid w:val="65E955DA"/>
    <w:rsid w:val="65F00576"/>
    <w:rsid w:val="6600448F"/>
    <w:rsid w:val="660758C0"/>
    <w:rsid w:val="660B3602"/>
    <w:rsid w:val="660B53B0"/>
    <w:rsid w:val="6615622F"/>
    <w:rsid w:val="661A1A97"/>
    <w:rsid w:val="661A55F3"/>
    <w:rsid w:val="66237C80"/>
    <w:rsid w:val="662C2DEA"/>
    <w:rsid w:val="662D17CA"/>
    <w:rsid w:val="66326DE1"/>
    <w:rsid w:val="66344907"/>
    <w:rsid w:val="66377F53"/>
    <w:rsid w:val="663E5786"/>
    <w:rsid w:val="663E7534"/>
    <w:rsid w:val="663F14FE"/>
    <w:rsid w:val="66482160"/>
    <w:rsid w:val="664D3C1B"/>
    <w:rsid w:val="66501015"/>
    <w:rsid w:val="6655487D"/>
    <w:rsid w:val="66592920"/>
    <w:rsid w:val="666902A6"/>
    <w:rsid w:val="667F18FA"/>
    <w:rsid w:val="66855163"/>
    <w:rsid w:val="669435F8"/>
    <w:rsid w:val="66967370"/>
    <w:rsid w:val="669730E8"/>
    <w:rsid w:val="66A80E51"/>
    <w:rsid w:val="66AF17AC"/>
    <w:rsid w:val="66B3558D"/>
    <w:rsid w:val="66B43C9A"/>
    <w:rsid w:val="66BB5028"/>
    <w:rsid w:val="66C043ED"/>
    <w:rsid w:val="66CA7019"/>
    <w:rsid w:val="66CD709D"/>
    <w:rsid w:val="66CF63DE"/>
    <w:rsid w:val="66D6776C"/>
    <w:rsid w:val="66DC0AFB"/>
    <w:rsid w:val="66E279DD"/>
    <w:rsid w:val="66E8749F"/>
    <w:rsid w:val="66F916AD"/>
    <w:rsid w:val="66FE3167"/>
    <w:rsid w:val="670342D9"/>
    <w:rsid w:val="670544F5"/>
    <w:rsid w:val="67087B42"/>
    <w:rsid w:val="67185FD7"/>
    <w:rsid w:val="672030DD"/>
    <w:rsid w:val="673051D2"/>
    <w:rsid w:val="67424E02"/>
    <w:rsid w:val="67472418"/>
    <w:rsid w:val="674D37A6"/>
    <w:rsid w:val="674F69AF"/>
    <w:rsid w:val="67514AC7"/>
    <w:rsid w:val="67544B35"/>
    <w:rsid w:val="675B4115"/>
    <w:rsid w:val="67637236"/>
    <w:rsid w:val="67670D0C"/>
    <w:rsid w:val="6767777D"/>
    <w:rsid w:val="67703C27"/>
    <w:rsid w:val="67787CAA"/>
    <w:rsid w:val="677F5976"/>
    <w:rsid w:val="67892A30"/>
    <w:rsid w:val="678E44EB"/>
    <w:rsid w:val="678F54E7"/>
    <w:rsid w:val="67902011"/>
    <w:rsid w:val="67931B01"/>
    <w:rsid w:val="679413D5"/>
    <w:rsid w:val="67A14064"/>
    <w:rsid w:val="67A32D96"/>
    <w:rsid w:val="67A71109"/>
    <w:rsid w:val="67AA29A7"/>
    <w:rsid w:val="67B33F51"/>
    <w:rsid w:val="67B57CC9"/>
    <w:rsid w:val="67C55173"/>
    <w:rsid w:val="67C72353"/>
    <w:rsid w:val="67CA4DF7"/>
    <w:rsid w:val="67CB129B"/>
    <w:rsid w:val="67D26172"/>
    <w:rsid w:val="67D30150"/>
    <w:rsid w:val="67D619EE"/>
    <w:rsid w:val="67D85766"/>
    <w:rsid w:val="67DC29F4"/>
    <w:rsid w:val="67EE4F89"/>
    <w:rsid w:val="67EE6D37"/>
    <w:rsid w:val="67F24B11"/>
    <w:rsid w:val="67FB3202"/>
    <w:rsid w:val="67FC4ECD"/>
    <w:rsid w:val="67FD6F7B"/>
    <w:rsid w:val="6800485A"/>
    <w:rsid w:val="6804655B"/>
    <w:rsid w:val="680D18B3"/>
    <w:rsid w:val="68131B81"/>
    <w:rsid w:val="68150768"/>
    <w:rsid w:val="681F15E7"/>
    <w:rsid w:val="68210EBB"/>
    <w:rsid w:val="68242759"/>
    <w:rsid w:val="68265139"/>
    <w:rsid w:val="68294213"/>
    <w:rsid w:val="68295FC1"/>
    <w:rsid w:val="682B7F8C"/>
    <w:rsid w:val="682C6A51"/>
    <w:rsid w:val="682E35D8"/>
    <w:rsid w:val="683C0E8A"/>
    <w:rsid w:val="683C3F47"/>
    <w:rsid w:val="683E1A6D"/>
    <w:rsid w:val="68420E31"/>
    <w:rsid w:val="68430CA2"/>
    <w:rsid w:val="68442DFB"/>
    <w:rsid w:val="684441E9"/>
    <w:rsid w:val="684474B4"/>
    <w:rsid w:val="684921C0"/>
    <w:rsid w:val="684D7F02"/>
    <w:rsid w:val="684E3F57"/>
    <w:rsid w:val="685529D5"/>
    <w:rsid w:val="68556DB7"/>
    <w:rsid w:val="68594125"/>
    <w:rsid w:val="685F7C35"/>
    <w:rsid w:val="6864524C"/>
    <w:rsid w:val="6867315A"/>
    <w:rsid w:val="687F5BE1"/>
    <w:rsid w:val="688D47A2"/>
    <w:rsid w:val="68A815DC"/>
    <w:rsid w:val="68B0223F"/>
    <w:rsid w:val="68B27D65"/>
    <w:rsid w:val="68BB130F"/>
    <w:rsid w:val="68BC5088"/>
    <w:rsid w:val="68C464E1"/>
    <w:rsid w:val="68C47A98"/>
    <w:rsid w:val="68CF4DBB"/>
    <w:rsid w:val="68D0666C"/>
    <w:rsid w:val="68DC3034"/>
    <w:rsid w:val="68E819D9"/>
    <w:rsid w:val="68EF010B"/>
    <w:rsid w:val="68F253DF"/>
    <w:rsid w:val="68F4037D"/>
    <w:rsid w:val="68F77E6E"/>
    <w:rsid w:val="68FB5BB0"/>
    <w:rsid w:val="690031C6"/>
    <w:rsid w:val="69004F74"/>
    <w:rsid w:val="69034A64"/>
    <w:rsid w:val="690A194F"/>
    <w:rsid w:val="690C3919"/>
    <w:rsid w:val="691C41F4"/>
    <w:rsid w:val="69286279"/>
    <w:rsid w:val="69351752"/>
    <w:rsid w:val="694035C3"/>
    <w:rsid w:val="69434E61"/>
    <w:rsid w:val="69470DF5"/>
    <w:rsid w:val="69474951"/>
    <w:rsid w:val="695928D6"/>
    <w:rsid w:val="695D4175"/>
    <w:rsid w:val="69603C65"/>
    <w:rsid w:val="69674FF3"/>
    <w:rsid w:val="69765236"/>
    <w:rsid w:val="697F233D"/>
    <w:rsid w:val="69817570"/>
    <w:rsid w:val="69872FA0"/>
    <w:rsid w:val="698A6F34"/>
    <w:rsid w:val="698C6808"/>
    <w:rsid w:val="698F62F8"/>
    <w:rsid w:val="69935DE8"/>
    <w:rsid w:val="69981651"/>
    <w:rsid w:val="69A73642"/>
    <w:rsid w:val="69B144C0"/>
    <w:rsid w:val="69B93ED3"/>
    <w:rsid w:val="69BB0E9B"/>
    <w:rsid w:val="69BD4C13"/>
    <w:rsid w:val="69C266CE"/>
    <w:rsid w:val="69C44EC8"/>
    <w:rsid w:val="69C45FA2"/>
    <w:rsid w:val="69C72791"/>
    <w:rsid w:val="69C935B8"/>
    <w:rsid w:val="69D72179"/>
    <w:rsid w:val="69D8166F"/>
    <w:rsid w:val="69D87C9F"/>
    <w:rsid w:val="69D947A4"/>
    <w:rsid w:val="69DA7573"/>
    <w:rsid w:val="69DE76FB"/>
    <w:rsid w:val="69E00902"/>
    <w:rsid w:val="69E61E93"/>
    <w:rsid w:val="69EC21F7"/>
    <w:rsid w:val="69EC72A7"/>
    <w:rsid w:val="69F473CD"/>
    <w:rsid w:val="6A006825"/>
    <w:rsid w:val="6A0C16F7"/>
    <w:rsid w:val="6A18009C"/>
    <w:rsid w:val="6A1F3163"/>
    <w:rsid w:val="6A222CC8"/>
    <w:rsid w:val="6A244436"/>
    <w:rsid w:val="6A244C92"/>
    <w:rsid w:val="6A246A40"/>
    <w:rsid w:val="6A257AD4"/>
    <w:rsid w:val="6A2B6021"/>
    <w:rsid w:val="6A2C1D99"/>
    <w:rsid w:val="6A2E78BF"/>
    <w:rsid w:val="6A31115D"/>
    <w:rsid w:val="6A325601"/>
    <w:rsid w:val="6A440E91"/>
    <w:rsid w:val="6A4B221F"/>
    <w:rsid w:val="6A4E7F61"/>
    <w:rsid w:val="6A4F6B7F"/>
    <w:rsid w:val="6A570BC4"/>
    <w:rsid w:val="6A576E16"/>
    <w:rsid w:val="6A5F5CCB"/>
    <w:rsid w:val="6A647F37"/>
    <w:rsid w:val="6A6B0B13"/>
    <w:rsid w:val="6A8D0A8A"/>
    <w:rsid w:val="6A902328"/>
    <w:rsid w:val="6AA24C95"/>
    <w:rsid w:val="6AA95198"/>
    <w:rsid w:val="6AAF6C52"/>
    <w:rsid w:val="6AB04609"/>
    <w:rsid w:val="6AB62272"/>
    <w:rsid w:val="6ABE6E95"/>
    <w:rsid w:val="6AC326FD"/>
    <w:rsid w:val="6AC553A1"/>
    <w:rsid w:val="6AC67AF8"/>
    <w:rsid w:val="6AC81AC2"/>
    <w:rsid w:val="6AD71D05"/>
    <w:rsid w:val="6ADC3E63"/>
    <w:rsid w:val="6AE00D60"/>
    <w:rsid w:val="6AE368FC"/>
    <w:rsid w:val="6AE508C6"/>
    <w:rsid w:val="6AEF704E"/>
    <w:rsid w:val="6AF5111A"/>
    <w:rsid w:val="6B064398"/>
    <w:rsid w:val="6B0F76F1"/>
    <w:rsid w:val="6B10562A"/>
    <w:rsid w:val="6B160A7F"/>
    <w:rsid w:val="6B166CD1"/>
    <w:rsid w:val="6B170353"/>
    <w:rsid w:val="6B1765A5"/>
    <w:rsid w:val="6B1B7E43"/>
    <w:rsid w:val="6B1D005F"/>
    <w:rsid w:val="6B1F5FA9"/>
    <w:rsid w:val="6B217424"/>
    <w:rsid w:val="6B234F4A"/>
    <w:rsid w:val="6B264A3A"/>
    <w:rsid w:val="6B286A04"/>
    <w:rsid w:val="6B2D7B77"/>
    <w:rsid w:val="6B347157"/>
    <w:rsid w:val="6B3B4BFC"/>
    <w:rsid w:val="6B405AFC"/>
    <w:rsid w:val="6B460C38"/>
    <w:rsid w:val="6B4750DC"/>
    <w:rsid w:val="6B5275DD"/>
    <w:rsid w:val="6B621F16"/>
    <w:rsid w:val="6B704DB7"/>
    <w:rsid w:val="6B79044B"/>
    <w:rsid w:val="6B7C465A"/>
    <w:rsid w:val="6B7E15CF"/>
    <w:rsid w:val="6B855C05"/>
    <w:rsid w:val="6B8754D9"/>
    <w:rsid w:val="6B881251"/>
    <w:rsid w:val="6B8A6D77"/>
    <w:rsid w:val="6B9876E6"/>
    <w:rsid w:val="6B9B0F84"/>
    <w:rsid w:val="6B9E2823"/>
    <w:rsid w:val="6B9E7D38"/>
    <w:rsid w:val="6BA50055"/>
    <w:rsid w:val="6BA918F3"/>
    <w:rsid w:val="6BAE0CB8"/>
    <w:rsid w:val="6BB67B6C"/>
    <w:rsid w:val="6BBD0EFB"/>
    <w:rsid w:val="6BC7152A"/>
    <w:rsid w:val="6BC93D43"/>
    <w:rsid w:val="6BC946AA"/>
    <w:rsid w:val="6BCC7390"/>
    <w:rsid w:val="6BCF0C2E"/>
    <w:rsid w:val="6BCF7ED1"/>
    <w:rsid w:val="6BD12BF8"/>
    <w:rsid w:val="6BD66460"/>
    <w:rsid w:val="6BD83F86"/>
    <w:rsid w:val="6BE40822"/>
    <w:rsid w:val="6BE77E4B"/>
    <w:rsid w:val="6BEF307E"/>
    <w:rsid w:val="6BF30DC0"/>
    <w:rsid w:val="6BFB49AD"/>
    <w:rsid w:val="6C044D7B"/>
    <w:rsid w:val="6C111246"/>
    <w:rsid w:val="6C1B6AC0"/>
    <w:rsid w:val="6C24541E"/>
    <w:rsid w:val="6C2D2FAE"/>
    <w:rsid w:val="6C2E78A0"/>
    <w:rsid w:val="6C313697"/>
    <w:rsid w:val="6C327B3B"/>
    <w:rsid w:val="6C375151"/>
    <w:rsid w:val="6C3E3165"/>
    <w:rsid w:val="6C4915F8"/>
    <w:rsid w:val="6C501D6F"/>
    <w:rsid w:val="6C517895"/>
    <w:rsid w:val="6C620868"/>
    <w:rsid w:val="6C6756D8"/>
    <w:rsid w:val="6C6A1157"/>
    <w:rsid w:val="6C6B0957"/>
    <w:rsid w:val="6C727F37"/>
    <w:rsid w:val="6C76705A"/>
    <w:rsid w:val="6C787517"/>
    <w:rsid w:val="6C792A11"/>
    <w:rsid w:val="6C7B181F"/>
    <w:rsid w:val="6C884CCE"/>
    <w:rsid w:val="6C8934D3"/>
    <w:rsid w:val="6C8B0FF9"/>
    <w:rsid w:val="6C8E2897"/>
    <w:rsid w:val="6C951E77"/>
    <w:rsid w:val="6C97799E"/>
    <w:rsid w:val="6C9818DF"/>
    <w:rsid w:val="6C9F592B"/>
    <w:rsid w:val="6CA34594"/>
    <w:rsid w:val="6CA4030D"/>
    <w:rsid w:val="6CAB2580"/>
    <w:rsid w:val="6CAD0F6F"/>
    <w:rsid w:val="6CB76A9E"/>
    <w:rsid w:val="6CB95B66"/>
    <w:rsid w:val="6CC12C6C"/>
    <w:rsid w:val="6CC22541"/>
    <w:rsid w:val="6CC60283"/>
    <w:rsid w:val="6CC83FFB"/>
    <w:rsid w:val="6CD02EB0"/>
    <w:rsid w:val="6CDC1854"/>
    <w:rsid w:val="6CDC3602"/>
    <w:rsid w:val="6CDE55CC"/>
    <w:rsid w:val="6CE34991"/>
    <w:rsid w:val="6CE40709"/>
    <w:rsid w:val="6CE64481"/>
    <w:rsid w:val="6CF43042"/>
    <w:rsid w:val="6CF546C4"/>
    <w:rsid w:val="6CFC1EF7"/>
    <w:rsid w:val="6CFE7A1D"/>
    <w:rsid w:val="6D033285"/>
    <w:rsid w:val="6D08437E"/>
    <w:rsid w:val="6D0B183A"/>
    <w:rsid w:val="6D1A412B"/>
    <w:rsid w:val="6D2531FB"/>
    <w:rsid w:val="6D2F407A"/>
    <w:rsid w:val="6D372F2F"/>
    <w:rsid w:val="6D3B4AA6"/>
    <w:rsid w:val="6D3E7FD6"/>
    <w:rsid w:val="6D437B25"/>
    <w:rsid w:val="6D4713C4"/>
    <w:rsid w:val="6D4B41E3"/>
    <w:rsid w:val="6D4D2752"/>
    <w:rsid w:val="6D5238C5"/>
    <w:rsid w:val="6D543AE1"/>
    <w:rsid w:val="6D592EA5"/>
    <w:rsid w:val="6D5D0BE7"/>
    <w:rsid w:val="6D675F16"/>
    <w:rsid w:val="6D734034"/>
    <w:rsid w:val="6D793547"/>
    <w:rsid w:val="6D7952F5"/>
    <w:rsid w:val="6D8048D6"/>
    <w:rsid w:val="6D837F22"/>
    <w:rsid w:val="6D88378A"/>
    <w:rsid w:val="6D9C1930"/>
    <w:rsid w:val="6D9E2FAE"/>
    <w:rsid w:val="6D9E4D5C"/>
    <w:rsid w:val="6DA02882"/>
    <w:rsid w:val="6DA305C4"/>
    <w:rsid w:val="6DA32372"/>
    <w:rsid w:val="6DA545EF"/>
    <w:rsid w:val="6DAA3701"/>
    <w:rsid w:val="6DAC56CB"/>
    <w:rsid w:val="6DAF51BB"/>
    <w:rsid w:val="6DB56B68"/>
    <w:rsid w:val="6DB620A5"/>
    <w:rsid w:val="6DB630D9"/>
    <w:rsid w:val="6DB6507D"/>
    <w:rsid w:val="6DB70FA5"/>
    <w:rsid w:val="6DC0312F"/>
    <w:rsid w:val="6DC752EA"/>
    <w:rsid w:val="6DCD73EF"/>
    <w:rsid w:val="6DCF13B9"/>
    <w:rsid w:val="6DE05374"/>
    <w:rsid w:val="6DEE7A91"/>
    <w:rsid w:val="6DF110EA"/>
    <w:rsid w:val="6DF36E56"/>
    <w:rsid w:val="6DF758F9"/>
    <w:rsid w:val="6DFA0D3D"/>
    <w:rsid w:val="6DFD5F26"/>
    <w:rsid w:val="6E017967"/>
    <w:rsid w:val="6E131695"/>
    <w:rsid w:val="6E162B44"/>
    <w:rsid w:val="6E184B0E"/>
    <w:rsid w:val="6E1F5E9D"/>
    <w:rsid w:val="6E2E79AC"/>
    <w:rsid w:val="6E2E7D17"/>
    <w:rsid w:val="6E303F2A"/>
    <w:rsid w:val="6E33502F"/>
    <w:rsid w:val="6E381294"/>
    <w:rsid w:val="6E386F5E"/>
    <w:rsid w:val="6E3B6A4F"/>
    <w:rsid w:val="6E3C2D80"/>
    <w:rsid w:val="6E423939"/>
    <w:rsid w:val="6E5A5127"/>
    <w:rsid w:val="6E7042BE"/>
    <w:rsid w:val="6E71421E"/>
    <w:rsid w:val="6E7219BF"/>
    <w:rsid w:val="6E737F96"/>
    <w:rsid w:val="6E750E68"/>
    <w:rsid w:val="6E755ABD"/>
    <w:rsid w:val="6E791822"/>
    <w:rsid w:val="6E7B2288"/>
    <w:rsid w:val="6E7F2DDF"/>
    <w:rsid w:val="6E843F52"/>
    <w:rsid w:val="6E856204"/>
    <w:rsid w:val="6E875A70"/>
    <w:rsid w:val="6E900B48"/>
    <w:rsid w:val="6E9028F6"/>
    <w:rsid w:val="6E922B12"/>
    <w:rsid w:val="6E9C129B"/>
    <w:rsid w:val="6EA16A68"/>
    <w:rsid w:val="6EA56D16"/>
    <w:rsid w:val="6EAC039B"/>
    <w:rsid w:val="6EB72579"/>
    <w:rsid w:val="6EBD1212"/>
    <w:rsid w:val="6EC30F1E"/>
    <w:rsid w:val="6EC32CCC"/>
    <w:rsid w:val="6ED0363B"/>
    <w:rsid w:val="6EE40E94"/>
    <w:rsid w:val="6EF8049C"/>
    <w:rsid w:val="6EFF182A"/>
    <w:rsid w:val="6EFF7A7C"/>
    <w:rsid w:val="6F046E40"/>
    <w:rsid w:val="6F0B01CF"/>
    <w:rsid w:val="6F1169DF"/>
    <w:rsid w:val="6F176B74"/>
    <w:rsid w:val="6F190B3E"/>
    <w:rsid w:val="6F1A6664"/>
    <w:rsid w:val="6F1C418A"/>
    <w:rsid w:val="6F1D6D3F"/>
    <w:rsid w:val="6F1F3C7A"/>
    <w:rsid w:val="6F235519"/>
    <w:rsid w:val="6F265009"/>
    <w:rsid w:val="6F285225"/>
    <w:rsid w:val="6F2F0361"/>
    <w:rsid w:val="6F35349E"/>
    <w:rsid w:val="6F3A3F16"/>
    <w:rsid w:val="6F3C2A7E"/>
    <w:rsid w:val="6F3E771B"/>
    <w:rsid w:val="6F40256E"/>
    <w:rsid w:val="6F4638FD"/>
    <w:rsid w:val="6F4A08BF"/>
    <w:rsid w:val="6F4A6F49"/>
    <w:rsid w:val="6F4F27B2"/>
    <w:rsid w:val="6F5A2F04"/>
    <w:rsid w:val="6F5B73A8"/>
    <w:rsid w:val="6F614293"/>
    <w:rsid w:val="6F65339D"/>
    <w:rsid w:val="6F6B5112"/>
    <w:rsid w:val="6F6C1DC2"/>
    <w:rsid w:val="6F7264A0"/>
    <w:rsid w:val="6F7E6BF3"/>
    <w:rsid w:val="6F814935"/>
    <w:rsid w:val="6F8166E3"/>
    <w:rsid w:val="6F83245B"/>
    <w:rsid w:val="6F871F4B"/>
    <w:rsid w:val="6F8A5598"/>
    <w:rsid w:val="6F8B7A92"/>
    <w:rsid w:val="6F8F7052"/>
    <w:rsid w:val="6F936635"/>
    <w:rsid w:val="6F944668"/>
    <w:rsid w:val="6F963F3C"/>
    <w:rsid w:val="6F9E7295"/>
    <w:rsid w:val="6FA4481D"/>
    <w:rsid w:val="6FAF00BA"/>
    <w:rsid w:val="6FB72105"/>
    <w:rsid w:val="6FBB39A3"/>
    <w:rsid w:val="6FBE3493"/>
    <w:rsid w:val="6FC32B1E"/>
    <w:rsid w:val="6FC8331D"/>
    <w:rsid w:val="6FCC795E"/>
    <w:rsid w:val="6FD40F09"/>
    <w:rsid w:val="6FD827A7"/>
    <w:rsid w:val="6FD9207B"/>
    <w:rsid w:val="6FDD7DBD"/>
    <w:rsid w:val="6FF6284F"/>
    <w:rsid w:val="7003534A"/>
    <w:rsid w:val="700E2989"/>
    <w:rsid w:val="700F1F41"/>
    <w:rsid w:val="70104DBD"/>
    <w:rsid w:val="70207CAA"/>
    <w:rsid w:val="70231548"/>
    <w:rsid w:val="702552C0"/>
    <w:rsid w:val="702A28D7"/>
    <w:rsid w:val="702F13E2"/>
    <w:rsid w:val="70311EB7"/>
    <w:rsid w:val="703674CE"/>
    <w:rsid w:val="70495453"/>
    <w:rsid w:val="704F058F"/>
    <w:rsid w:val="70585696"/>
    <w:rsid w:val="705F504D"/>
    <w:rsid w:val="70622071"/>
    <w:rsid w:val="70691651"/>
    <w:rsid w:val="706C1141"/>
    <w:rsid w:val="707029DF"/>
    <w:rsid w:val="707117CB"/>
    <w:rsid w:val="70741DA4"/>
    <w:rsid w:val="70756248"/>
    <w:rsid w:val="70763705"/>
    <w:rsid w:val="70781894"/>
    <w:rsid w:val="707D334E"/>
    <w:rsid w:val="708244C1"/>
    <w:rsid w:val="708C3591"/>
    <w:rsid w:val="70910BA8"/>
    <w:rsid w:val="70926DFA"/>
    <w:rsid w:val="70965A08"/>
    <w:rsid w:val="70971551"/>
    <w:rsid w:val="709724D3"/>
    <w:rsid w:val="70A7500F"/>
    <w:rsid w:val="70AD7BEE"/>
    <w:rsid w:val="70AE736D"/>
    <w:rsid w:val="70B0102E"/>
    <w:rsid w:val="70B12FF8"/>
    <w:rsid w:val="70B2124A"/>
    <w:rsid w:val="70BC0E22"/>
    <w:rsid w:val="70BD199D"/>
    <w:rsid w:val="70C1323B"/>
    <w:rsid w:val="70C66AA3"/>
    <w:rsid w:val="70C81FB9"/>
    <w:rsid w:val="70CA1D71"/>
    <w:rsid w:val="70CC1BE0"/>
    <w:rsid w:val="70D25448"/>
    <w:rsid w:val="70D34D1C"/>
    <w:rsid w:val="70DA254F"/>
    <w:rsid w:val="70DD3DED"/>
    <w:rsid w:val="70DF7B65"/>
    <w:rsid w:val="70E909E4"/>
    <w:rsid w:val="70EE1B56"/>
    <w:rsid w:val="70F24D12"/>
    <w:rsid w:val="70F71AC9"/>
    <w:rsid w:val="70F80C27"/>
    <w:rsid w:val="71015EB7"/>
    <w:rsid w:val="71031AA6"/>
    <w:rsid w:val="7104137A"/>
    <w:rsid w:val="71107D1F"/>
    <w:rsid w:val="71121CE9"/>
    <w:rsid w:val="711279E6"/>
    <w:rsid w:val="71145A61"/>
    <w:rsid w:val="711F61B4"/>
    <w:rsid w:val="7127066B"/>
    <w:rsid w:val="712B442D"/>
    <w:rsid w:val="712D4759"/>
    <w:rsid w:val="71325EE7"/>
    <w:rsid w:val="71333A0D"/>
    <w:rsid w:val="713855A1"/>
    <w:rsid w:val="713954C7"/>
    <w:rsid w:val="71406AED"/>
    <w:rsid w:val="7141437C"/>
    <w:rsid w:val="714300F4"/>
    <w:rsid w:val="71494705"/>
    <w:rsid w:val="714A76D4"/>
    <w:rsid w:val="714B6FA9"/>
    <w:rsid w:val="7151470C"/>
    <w:rsid w:val="7156559C"/>
    <w:rsid w:val="71594E94"/>
    <w:rsid w:val="715C7408"/>
    <w:rsid w:val="71777D9E"/>
    <w:rsid w:val="717A6835"/>
    <w:rsid w:val="718524BB"/>
    <w:rsid w:val="71867FE1"/>
    <w:rsid w:val="71964031"/>
    <w:rsid w:val="719721EE"/>
    <w:rsid w:val="71A14E1B"/>
    <w:rsid w:val="71A16BC9"/>
    <w:rsid w:val="71A35A1B"/>
    <w:rsid w:val="71B06D0A"/>
    <w:rsid w:val="71B430E7"/>
    <w:rsid w:val="71B7463E"/>
    <w:rsid w:val="71BB2380"/>
    <w:rsid w:val="71C1726B"/>
    <w:rsid w:val="71CD20B4"/>
    <w:rsid w:val="71CF1988"/>
    <w:rsid w:val="71D21478"/>
    <w:rsid w:val="71D23226"/>
    <w:rsid w:val="71D92806"/>
    <w:rsid w:val="71E116BB"/>
    <w:rsid w:val="71E16E22"/>
    <w:rsid w:val="71E511AB"/>
    <w:rsid w:val="71E82A49"/>
    <w:rsid w:val="71F013CE"/>
    <w:rsid w:val="71F413EE"/>
    <w:rsid w:val="71F66F14"/>
    <w:rsid w:val="71F907B3"/>
    <w:rsid w:val="72052EFE"/>
    <w:rsid w:val="72071122"/>
    <w:rsid w:val="720930EC"/>
    <w:rsid w:val="7218332F"/>
    <w:rsid w:val="72192C03"/>
    <w:rsid w:val="72242198"/>
    <w:rsid w:val="723A71F6"/>
    <w:rsid w:val="7242215A"/>
    <w:rsid w:val="7245213A"/>
    <w:rsid w:val="724A7260"/>
    <w:rsid w:val="724E4FA2"/>
    <w:rsid w:val="725F0F5E"/>
    <w:rsid w:val="726063F0"/>
    <w:rsid w:val="7265409A"/>
    <w:rsid w:val="726A345E"/>
    <w:rsid w:val="72783DCD"/>
    <w:rsid w:val="728622BB"/>
    <w:rsid w:val="728704B4"/>
    <w:rsid w:val="728D7041"/>
    <w:rsid w:val="728E5B07"/>
    <w:rsid w:val="729A1F96"/>
    <w:rsid w:val="729A3D44"/>
    <w:rsid w:val="72A2709C"/>
    <w:rsid w:val="72A347B9"/>
    <w:rsid w:val="72AB41A3"/>
    <w:rsid w:val="72BC72B6"/>
    <w:rsid w:val="72BD3ED6"/>
    <w:rsid w:val="72C42863"/>
    <w:rsid w:val="72C43478"/>
    <w:rsid w:val="72C62D8B"/>
    <w:rsid w:val="72CE6C35"/>
    <w:rsid w:val="72D03C09"/>
    <w:rsid w:val="72D37C03"/>
    <w:rsid w:val="72D60AF4"/>
    <w:rsid w:val="72DD1E82"/>
    <w:rsid w:val="72DF209E"/>
    <w:rsid w:val="72DF3E4C"/>
    <w:rsid w:val="72E27499"/>
    <w:rsid w:val="72EC0317"/>
    <w:rsid w:val="72F0605A"/>
    <w:rsid w:val="72FA2A34"/>
    <w:rsid w:val="73045661"/>
    <w:rsid w:val="7309711B"/>
    <w:rsid w:val="730B2E93"/>
    <w:rsid w:val="731F06ED"/>
    <w:rsid w:val="73214465"/>
    <w:rsid w:val="73221F8B"/>
    <w:rsid w:val="732D105C"/>
    <w:rsid w:val="733E6DC5"/>
    <w:rsid w:val="73416E37"/>
    <w:rsid w:val="7348704B"/>
    <w:rsid w:val="734B14E2"/>
    <w:rsid w:val="734C2AC5"/>
    <w:rsid w:val="734F6817"/>
    <w:rsid w:val="735465E8"/>
    <w:rsid w:val="735A21CD"/>
    <w:rsid w:val="735D6AC7"/>
    <w:rsid w:val="7366631C"/>
    <w:rsid w:val="736B748E"/>
    <w:rsid w:val="7372081D"/>
    <w:rsid w:val="737A1DC7"/>
    <w:rsid w:val="73840550"/>
    <w:rsid w:val="738642C8"/>
    <w:rsid w:val="73A30043"/>
    <w:rsid w:val="73A66718"/>
    <w:rsid w:val="73AA26AC"/>
    <w:rsid w:val="73AA445A"/>
    <w:rsid w:val="73AD5CF9"/>
    <w:rsid w:val="73B53945"/>
    <w:rsid w:val="73B9469D"/>
    <w:rsid w:val="73BE0114"/>
    <w:rsid w:val="73C1083E"/>
    <w:rsid w:val="73C11979"/>
    <w:rsid w:val="73C51294"/>
    <w:rsid w:val="73C82B32"/>
    <w:rsid w:val="73CC2623"/>
    <w:rsid w:val="73D03795"/>
    <w:rsid w:val="73D2750D"/>
    <w:rsid w:val="73D70FC8"/>
    <w:rsid w:val="73DB1F53"/>
    <w:rsid w:val="73DB2875"/>
    <w:rsid w:val="73DD68D6"/>
    <w:rsid w:val="73DE2356"/>
    <w:rsid w:val="73E3796C"/>
    <w:rsid w:val="73EF4563"/>
    <w:rsid w:val="73F12089"/>
    <w:rsid w:val="73F76F74"/>
    <w:rsid w:val="73FC7441"/>
    <w:rsid w:val="74042AC2"/>
    <w:rsid w:val="74065409"/>
    <w:rsid w:val="740777EE"/>
    <w:rsid w:val="74145D78"/>
    <w:rsid w:val="74147B26"/>
    <w:rsid w:val="7416389E"/>
    <w:rsid w:val="741A42C8"/>
    <w:rsid w:val="741B7A33"/>
    <w:rsid w:val="7423420D"/>
    <w:rsid w:val="74237D69"/>
    <w:rsid w:val="74273CFD"/>
    <w:rsid w:val="742D0BE7"/>
    <w:rsid w:val="742D6E39"/>
    <w:rsid w:val="74350A4C"/>
    <w:rsid w:val="743553DE"/>
    <w:rsid w:val="743B50B2"/>
    <w:rsid w:val="744918F6"/>
    <w:rsid w:val="74493C73"/>
    <w:rsid w:val="745D39D9"/>
    <w:rsid w:val="745E4141"/>
    <w:rsid w:val="745F6056"/>
    <w:rsid w:val="74602D6B"/>
    <w:rsid w:val="74687E72"/>
    <w:rsid w:val="746B1BF9"/>
    <w:rsid w:val="746C38FB"/>
    <w:rsid w:val="746C7962"/>
    <w:rsid w:val="74716D26"/>
    <w:rsid w:val="74736F42"/>
    <w:rsid w:val="74795BDB"/>
    <w:rsid w:val="747D521A"/>
    <w:rsid w:val="748A7DE8"/>
    <w:rsid w:val="74980757"/>
    <w:rsid w:val="749A44CF"/>
    <w:rsid w:val="749B0247"/>
    <w:rsid w:val="74A470FC"/>
    <w:rsid w:val="74A9677C"/>
    <w:rsid w:val="74B01F34"/>
    <w:rsid w:val="74B03CF2"/>
    <w:rsid w:val="74BB2697"/>
    <w:rsid w:val="74C27582"/>
    <w:rsid w:val="74D07EF1"/>
    <w:rsid w:val="74D177C5"/>
    <w:rsid w:val="74D8656F"/>
    <w:rsid w:val="74DA48CB"/>
    <w:rsid w:val="74E05C5A"/>
    <w:rsid w:val="74F51705"/>
    <w:rsid w:val="74F62203"/>
    <w:rsid w:val="74F646C9"/>
    <w:rsid w:val="74FB2A94"/>
    <w:rsid w:val="750552FA"/>
    <w:rsid w:val="750608DA"/>
    <w:rsid w:val="750758DC"/>
    <w:rsid w:val="750C6A4F"/>
    <w:rsid w:val="751122B7"/>
    <w:rsid w:val="75133798"/>
    <w:rsid w:val="75137DDD"/>
    <w:rsid w:val="751A5610"/>
    <w:rsid w:val="751C1388"/>
    <w:rsid w:val="7521699E"/>
    <w:rsid w:val="75263FB5"/>
    <w:rsid w:val="75271ADB"/>
    <w:rsid w:val="752B3379"/>
    <w:rsid w:val="75383CE8"/>
    <w:rsid w:val="7540659A"/>
    <w:rsid w:val="75491A51"/>
    <w:rsid w:val="754B3A1B"/>
    <w:rsid w:val="754B7577"/>
    <w:rsid w:val="7553467E"/>
    <w:rsid w:val="755A3C5E"/>
    <w:rsid w:val="75622B13"/>
    <w:rsid w:val="756248C1"/>
    <w:rsid w:val="756920F3"/>
    <w:rsid w:val="75693EA1"/>
    <w:rsid w:val="75722D56"/>
    <w:rsid w:val="75745D03"/>
    <w:rsid w:val="758111EB"/>
    <w:rsid w:val="75866801"/>
    <w:rsid w:val="7586788F"/>
    <w:rsid w:val="759C6025"/>
    <w:rsid w:val="759F78C3"/>
    <w:rsid w:val="75A650F5"/>
    <w:rsid w:val="75B07B59"/>
    <w:rsid w:val="75B25848"/>
    <w:rsid w:val="75B96BD7"/>
    <w:rsid w:val="75C13CDD"/>
    <w:rsid w:val="75C335B1"/>
    <w:rsid w:val="75C64E50"/>
    <w:rsid w:val="75CA0DE4"/>
    <w:rsid w:val="75D21A46"/>
    <w:rsid w:val="75D91027"/>
    <w:rsid w:val="75D92DD5"/>
    <w:rsid w:val="75F95225"/>
    <w:rsid w:val="7608190C"/>
    <w:rsid w:val="760A11E0"/>
    <w:rsid w:val="761107C1"/>
    <w:rsid w:val="761E2EDE"/>
    <w:rsid w:val="76224E84"/>
    <w:rsid w:val="7629236B"/>
    <w:rsid w:val="763C5112"/>
    <w:rsid w:val="763E0E8A"/>
    <w:rsid w:val="763E70DC"/>
    <w:rsid w:val="76402E54"/>
    <w:rsid w:val="7641097A"/>
    <w:rsid w:val="76500BBD"/>
    <w:rsid w:val="76530DD9"/>
    <w:rsid w:val="76595CC4"/>
    <w:rsid w:val="766528BB"/>
    <w:rsid w:val="766A1E62"/>
    <w:rsid w:val="766C1E9B"/>
    <w:rsid w:val="76766876"/>
    <w:rsid w:val="76790114"/>
    <w:rsid w:val="76815D33"/>
    <w:rsid w:val="76852F5D"/>
    <w:rsid w:val="76870A83"/>
    <w:rsid w:val="768C42EB"/>
    <w:rsid w:val="768E0063"/>
    <w:rsid w:val="76922066"/>
    <w:rsid w:val="76937380"/>
    <w:rsid w:val="769413F2"/>
    <w:rsid w:val="76953100"/>
    <w:rsid w:val="76991FF1"/>
    <w:rsid w:val="76992564"/>
    <w:rsid w:val="76A713B1"/>
    <w:rsid w:val="76AA4771"/>
    <w:rsid w:val="76B313BE"/>
    <w:rsid w:val="76BB072D"/>
    <w:rsid w:val="76C20083"/>
    <w:rsid w:val="76D35A76"/>
    <w:rsid w:val="76D812DE"/>
    <w:rsid w:val="76DD06A3"/>
    <w:rsid w:val="76E45ED5"/>
    <w:rsid w:val="76E97048"/>
    <w:rsid w:val="76EC2FDC"/>
    <w:rsid w:val="76ED7B2A"/>
    <w:rsid w:val="76EF78F9"/>
    <w:rsid w:val="76F105F2"/>
    <w:rsid w:val="76F61765"/>
    <w:rsid w:val="76F679B7"/>
    <w:rsid w:val="76F8469B"/>
    <w:rsid w:val="76FF2D0F"/>
    <w:rsid w:val="77024ECB"/>
    <w:rsid w:val="77100A78"/>
    <w:rsid w:val="77131343"/>
    <w:rsid w:val="77132317"/>
    <w:rsid w:val="77185B7F"/>
    <w:rsid w:val="77185DFA"/>
    <w:rsid w:val="771A460C"/>
    <w:rsid w:val="771A5453"/>
    <w:rsid w:val="771C3925"/>
    <w:rsid w:val="771C566F"/>
    <w:rsid w:val="77204A34"/>
    <w:rsid w:val="772336F3"/>
    <w:rsid w:val="77297D8C"/>
    <w:rsid w:val="772B3B04"/>
    <w:rsid w:val="772C579E"/>
    <w:rsid w:val="773A5AF5"/>
    <w:rsid w:val="77470212"/>
    <w:rsid w:val="7752489F"/>
    <w:rsid w:val="775C3CBE"/>
    <w:rsid w:val="775F730A"/>
    <w:rsid w:val="7762504C"/>
    <w:rsid w:val="77664B3C"/>
    <w:rsid w:val="77682E70"/>
    <w:rsid w:val="776B5CAF"/>
    <w:rsid w:val="776E1F03"/>
    <w:rsid w:val="776E39F1"/>
    <w:rsid w:val="77701517"/>
    <w:rsid w:val="777934D0"/>
    <w:rsid w:val="777A4144"/>
    <w:rsid w:val="77883BC9"/>
    <w:rsid w:val="77901BB9"/>
    <w:rsid w:val="77930589"/>
    <w:rsid w:val="77972F48"/>
    <w:rsid w:val="77996CC0"/>
    <w:rsid w:val="779A2A38"/>
    <w:rsid w:val="77A17922"/>
    <w:rsid w:val="77A43A56"/>
    <w:rsid w:val="77A92C7B"/>
    <w:rsid w:val="77A94A29"/>
    <w:rsid w:val="77B97E52"/>
    <w:rsid w:val="77BA6C36"/>
    <w:rsid w:val="77BC29AE"/>
    <w:rsid w:val="77BE24D9"/>
    <w:rsid w:val="77BF424C"/>
    <w:rsid w:val="77CB499F"/>
    <w:rsid w:val="77D221D2"/>
    <w:rsid w:val="77D54920"/>
    <w:rsid w:val="77D704AF"/>
    <w:rsid w:val="77DE46D3"/>
    <w:rsid w:val="77E37F3B"/>
    <w:rsid w:val="77E43CB3"/>
    <w:rsid w:val="77F02658"/>
    <w:rsid w:val="78034139"/>
    <w:rsid w:val="78061E7B"/>
    <w:rsid w:val="78063C29"/>
    <w:rsid w:val="780A196C"/>
    <w:rsid w:val="780D320A"/>
    <w:rsid w:val="781225CE"/>
    <w:rsid w:val="78160310"/>
    <w:rsid w:val="781F4CEB"/>
    <w:rsid w:val="78212811"/>
    <w:rsid w:val="782567A5"/>
    <w:rsid w:val="782A3DBC"/>
    <w:rsid w:val="7831514A"/>
    <w:rsid w:val="78322C70"/>
    <w:rsid w:val="78393FFF"/>
    <w:rsid w:val="783A38D3"/>
    <w:rsid w:val="783E33C3"/>
    <w:rsid w:val="78414C61"/>
    <w:rsid w:val="784F6CD2"/>
    <w:rsid w:val="784F737E"/>
    <w:rsid w:val="78540E39"/>
    <w:rsid w:val="785548AE"/>
    <w:rsid w:val="78570929"/>
    <w:rsid w:val="785E3A65"/>
    <w:rsid w:val="786646C8"/>
    <w:rsid w:val="786B1CDE"/>
    <w:rsid w:val="78715547"/>
    <w:rsid w:val="78762B5D"/>
    <w:rsid w:val="787768D5"/>
    <w:rsid w:val="78782D79"/>
    <w:rsid w:val="7883527A"/>
    <w:rsid w:val="78850FF2"/>
    <w:rsid w:val="78872FBC"/>
    <w:rsid w:val="788A134B"/>
    <w:rsid w:val="788B17C6"/>
    <w:rsid w:val="789254BD"/>
    <w:rsid w:val="789D458E"/>
    <w:rsid w:val="78A05E2C"/>
    <w:rsid w:val="78A14872"/>
    <w:rsid w:val="78A27DF6"/>
    <w:rsid w:val="78A51694"/>
    <w:rsid w:val="78A82F32"/>
    <w:rsid w:val="78A84CE1"/>
    <w:rsid w:val="78AC47D1"/>
    <w:rsid w:val="78B74F24"/>
    <w:rsid w:val="78BE2756"/>
    <w:rsid w:val="78C22246"/>
    <w:rsid w:val="78C23FF4"/>
    <w:rsid w:val="78C7160B"/>
    <w:rsid w:val="78D67AA0"/>
    <w:rsid w:val="78E33F6B"/>
    <w:rsid w:val="78EC72C3"/>
    <w:rsid w:val="78F10436"/>
    <w:rsid w:val="78F35D06"/>
    <w:rsid w:val="78F85C68"/>
    <w:rsid w:val="78F9553C"/>
    <w:rsid w:val="78FA74DD"/>
    <w:rsid w:val="78FE2B52"/>
    <w:rsid w:val="78FF07FA"/>
    <w:rsid w:val="79052133"/>
    <w:rsid w:val="790A599B"/>
    <w:rsid w:val="790E0FE8"/>
    <w:rsid w:val="791365FE"/>
    <w:rsid w:val="792702FB"/>
    <w:rsid w:val="792C3B64"/>
    <w:rsid w:val="792D6961"/>
    <w:rsid w:val="792E3438"/>
    <w:rsid w:val="79330A4E"/>
    <w:rsid w:val="79352A18"/>
    <w:rsid w:val="793622EC"/>
    <w:rsid w:val="793842B6"/>
    <w:rsid w:val="794651BF"/>
    <w:rsid w:val="79490272"/>
    <w:rsid w:val="79515378"/>
    <w:rsid w:val="795310F0"/>
    <w:rsid w:val="795409C4"/>
    <w:rsid w:val="795909D0"/>
    <w:rsid w:val="79667075"/>
    <w:rsid w:val="796706F8"/>
    <w:rsid w:val="797057FE"/>
    <w:rsid w:val="797C27E2"/>
    <w:rsid w:val="79863274"/>
    <w:rsid w:val="798B433F"/>
    <w:rsid w:val="798D7F66"/>
    <w:rsid w:val="79960FDD"/>
    <w:rsid w:val="79A33E26"/>
    <w:rsid w:val="79A67472"/>
    <w:rsid w:val="79A951B4"/>
    <w:rsid w:val="79B46589"/>
    <w:rsid w:val="79BC6C95"/>
    <w:rsid w:val="79BD1E6F"/>
    <w:rsid w:val="79C42722"/>
    <w:rsid w:val="79C913B2"/>
    <w:rsid w:val="79C917F9"/>
    <w:rsid w:val="79C93160"/>
    <w:rsid w:val="79CF027C"/>
    <w:rsid w:val="79D00993"/>
    <w:rsid w:val="79D42231"/>
    <w:rsid w:val="79DF2984"/>
    <w:rsid w:val="79E166FC"/>
    <w:rsid w:val="79E663D9"/>
    <w:rsid w:val="79F20909"/>
    <w:rsid w:val="79F91C98"/>
    <w:rsid w:val="7A0B50EF"/>
    <w:rsid w:val="7A0B5527"/>
    <w:rsid w:val="7A0E0196"/>
    <w:rsid w:val="7A0F3269"/>
    <w:rsid w:val="7A106FE1"/>
    <w:rsid w:val="7A122D59"/>
    <w:rsid w:val="7A146AD1"/>
    <w:rsid w:val="7A24483B"/>
    <w:rsid w:val="7A2A00A3"/>
    <w:rsid w:val="7A301431"/>
    <w:rsid w:val="7A3074EF"/>
    <w:rsid w:val="7A454EDD"/>
    <w:rsid w:val="7A57076C"/>
    <w:rsid w:val="7A5A101B"/>
    <w:rsid w:val="7A613399"/>
    <w:rsid w:val="7A6510DB"/>
    <w:rsid w:val="7A6A04A0"/>
    <w:rsid w:val="7A721A4A"/>
    <w:rsid w:val="7A761BE6"/>
    <w:rsid w:val="7A7E219D"/>
    <w:rsid w:val="7A7E3F4B"/>
    <w:rsid w:val="7A8C2B0C"/>
    <w:rsid w:val="7A8F43AA"/>
    <w:rsid w:val="7A923E9A"/>
    <w:rsid w:val="7A9279F6"/>
    <w:rsid w:val="7A965B90"/>
    <w:rsid w:val="7A995229"/>
    <w:rsid w:val="7A9B68AB"/>
    <w:rsid w:val="7AA15E8B"/>
    <w:rsid w:val="7AAA4D40"/>
    <w:rsid w:val="7AAC3A88"/>
    <w:rsid w:val="7AAD2A82"/>
    <w:rsid w:val="7AAF2356"/>
    <w:rsid w:val="7AB07500"/>
    <w:rsid w:val="7AB740F7"/>
    <w:rsid w:val="7ABB6F4D"/>
    <w:rsid w:val="7ABD2CC5"/>
    <w:rsid w:val="7AC81B19"/>
    <w:rsid w:val="7ACF0C4A"/>
    <w:rsid w:val="7ACF47A6"/>
    <w:rsid w:val="7AD41DBD"/>
    <w:rsid w:val="7AD56B10"/>
    <w:rsid w:val="7AD65B35"/>
    <w:rsid w:val="7AE446F6"/>
    <w:rsid w:val="7AE75F94"/>
    <w:rsid w:val="7AE76F7E"/>
    <w:rsid w:val="7AFD57B8"/>
    <w:rsid w:val="7B0216BD"/>
    <w:rsid w:val="7B022DCE"/>
    <w:rsid w:val="7B116B6D"/>
    <w:rsid w:val="7B135DC4"/>
    <w:rsid w:val="7B256ABC"/>
    <w:rsid w:val="7B2C7E4B"/>
    <w:rsid w:val="7B310FBD"/>
    <w:rsid w:val="7B3D3E06"/>
    <w:rsid w:val="7B3F6659"/>
    <w:rsid w:val="7B400B68"/>
    <w:rsid w:val="7B402AEE"/>
    <w:rsid w:val="7B454A69"/>
    <w:rsid w:val="7B487B6A"/>
    <w:rsid w:val="7B494559"/>
    <w:rsid w:val="7B4F33BF"/>
    <w:rsid w:val="7B5F1FCE"/>
    <w:rsid w:val="7B62561B"/>
    <w:rsid w:val="7B707D38"/>
    <w:rsid w:val="7B737828"/>
    <w:rsid w:val="7B7900AE"/>
    <w:rsid w:val="7B7F441F"/>
    <w:rsid w:val="7B85606D"/>
    <w:rsid w:val="7B897BA3"/>
    <w:rsid w:val="7B8C602F"/>
    <w:rsid w:val="7B8E126C"/>
    <w:rsid w:val="7B914152"/>
    <w:rsid w:val="7B917D77"/>
    <w:rsid w:val="7B9A1258"/>
    <w:rsid w:val="7B9F7758"/>
    <w:rsid w:val="7BA21E8B"/>
    <w:rsid w:val="7BA26176"/>
    <w:rsid w:val="7BA67BFD"/>
    <w:rsid w:val="7BAB6FC2"/>
    <w:rsid w:val="7BBC11CF"/>
    <w:rsid w:val="7BC40083"/>
    <w:rsid w:val="7BC9569A"/>
    <w:rsid w:val="7BD04D70"/>
    <w:rsid w:val="7BD06A28"/>
    <w:rsid w:val="7BD227A0"/>
    <w:rsid w:val="7BD70F1D"/>
    <w:rsid w:val="7BD76009"/>
    <w:rsid w:val="7BDA1655"/>
    <w:rsid w:val="7BDC650C"/>
    <w:rsid w:val="7BDE0395"/>
    <w:rsid w:val="7BE424D4"/>
    <w:rsid w:val="7BE67FFA"/>
    <w:rsid w:val="7BE91898"/>
    <w:rsid w:val="7BE94A19"/>
    <w:rsid w:val="7BF070CA"/>
    <w:rsid w:val="7BF5023D"/>
    <w:rsid w:val="7C0466D2"/>
    <w:rsid w:val="7C06244A"/>
    <w:rsid w:val="7C077F70"/>
    <w:rsid w:val="7C085290"/>
    <w:rsid w:val="7C0D1A2A"/>
    <w:rsid w:val="7C0E18E6"/>
    <w:rsid w:val="7C1032C9"/>
    <w:rsid w:val="7C156B31"/>
    <w:rsid w:val="7C1D1DCF"/>
    <w:rsid w:val="7C266648"/>
    <w:rsid w:val="7C377EAB"/>
    <w:rsid w:val="7C3A6597"/>
    <w:rsid w:val="7C431A72"/>
    <w:rsid w:val="7C4371FA"/>
    <w:rsid w:val="7C4D62CB"/>
    <w:rsid w:val="7C596A1E"/>
    <w:rsid w:val="7C613457"/>
    <w:rsid w:val="7C647170"/>
    <w:rsid w:val="7C6774CE"/>
    <w:rsid w:val="7C6C2D02"/>
    <w:rsid w:val="7C6D071B"/>
    <w:rsid w:val="7C7B5BB0"/>
    <w:rsid w:val="7C7E0232"/>
    <w:rsid w:val="7C8B0BA1"/>
    <w:rsid w:val="7C914409"/>
    <w:rsid w:val="7C920181"/>
    <w:rsid w:val="7C943EFA"/>
    <w:rsid w:val="7C993826"/>
    <w:rsid w:val="7CA0289E"/>
    <w:rsid w:val="7CA51C63"/>
    <w:rsid w:val="7CB41EA6"/>
    <w:rsid w:val="7CB4634A"/>
    <w:rsid w:val="7CB63E70"/>
    <w:rsid w:val="7CB71996"/>
    <w:rsid w:val="7CBA4472"/>
    <w:rsid w:val="7CBE2D25"/>
    <w:rsid w:val="7CC0084B"/>
    <w:rsid w:val="7CC55E61"/>
    <w:rsid w:val="7CC77E2B"/>
    <w:rsid w:val="7CCC2A4C"/>
    <w:rsid w:val="7CD267D0"/>
    <w:rsid w:val="7CD9190C"/>
    <w:rsid w:val="7CDB38D7"/>
    <w:rsid w:val="7CE00EED"/>
    <w:rsid w:val="7CE02C9B"/>
    <w:rsid w:val="7CE46E89"/>
    <w:rsid w:val="7CE85E00"/>
    <w:rsid w:val="7CEC1640"/>
    <w:rsid w:val="7CED7166"/>
    <w:rsid w:val="7CF229CE"/>
    <w:rsid w:val="7CF93D5D"/>
    <w:rsid w:val="7D007E4B"/>
    <w:rsid w:val="7D0270B5"/>
    <w:rsid w:val="7D1B1F25"/>
    <w:rsid w:val="7D1F7C67"/>
    <w:rsid w:val="7D232C45"/>
    <w:rsid w:val="7D23702C"/>
    <w:rsid w:val="7D272678"/>
    <w:rsid w:val="7D2A2168"/>
    <w:rsid w:val="7D2C7C8E"/>
    <w:rsid w:val="7D2F59D0"/>
    <w:rsid w:val="7D3603FC"/>
    <w:rsid w:val="7D3923AB"/>
    <w:rsid w:val="7D3D00ED"/>
    <w:rsid w:val="7D3E5C13"/>
    <w:rsid w:val="7D553689"/>
    <w:rsid w:val="7D6513F2"/>
    <w:rsid w:val="7D654718"/>
    <w:rsid w:val="7D676F18"/>
    <w:rsid w:val="7D694C12"/>
    <w:rsid w:val="7D7635FF"/>
    <w:rsid w:val="7D823D52"/>
    <w:rsid w:val="7D824FB5"/>
    <w:rsid w:val="7D847ACA"/>
    <w:rsid w:val="7D871368"/>
    <w:rsid w:val="7D8C2E23"/>
    <w:rsid w:val="7D8C4BD1"/>
    <w:rsid w:val="7D92445C"/>
    <w:rsid w:val="7D9348E9"/>
    <w:rsid w:val="7D9677FD"/>
    <w:rsid w:val="7D983576"/>
    <w:rsid w:val="7D9C12B8"/>
    <w:rsid w:val="7D9F2B56"/>
    <w:rsid w:val="7DA22646"/>
    <w:rsid w:val="7DA71A0B"/>
    <w:rsid w:val="7DA95783"/>
    <w:rsid w:val="7DA97531"/>
    <w:rsid w:val="7DB06B11"/>
    <w:rsid w:val="7DC205F3"/>
    <w:rsid w:val="7DC32703"/>
    <w:rsid w:val="7DC600E3"/>
    <w:rsid w:val="7DC874DE"/>
    <w:rsid w:val="7DCB394B"/>
    <w:rsid w:val="7DD02D0F"/>
    <w:rsid w:val="7DDA1DE0"/>
    <w:rsid w:val="7DE339F8"/>
    <w:rsid w:val="7DE70059"/>
    <w:rsid w:val="7DEE13E8"/>
    <w:rsid w:val="7DEE7639"/>
    <w:rsid w:val="7DF12C86"/>
    <w:rsid w:val="7DF80B96"/>
    <w:rsid w:val="7E062BD5"/>
    <w:rsid w:val="7E0D5D12"/>
    <w:rsid w:val="7E132BFC"/>
    <w:rsid w:val="7E152E18"/>
    <w:rsid w:val="7E162E12"/>
    <w:rsid w:val="7E17093E"/>
    <w:rsid w:val="7E1A042F"/>
    <w:rsid w:val="7E1E7F1F"/>
    <w:rsid w:val="7E1F3172"/>
    <w:rsid w:val="7E2403FB"/>
    <w:rsid w:val="7E2C4A3B"/>
    <w:rsid w:val="7E2E3EDA"/>
    <w:rsid w:val="7E3239CA"/>
    <w:rsid w:val="7E3314F0"/>
    <w:rsid w:val="7E333075"/>
    <w:rsid w:val="7E33504C"/>
    <w:rsid w:val="7E3420FB"/>
    <w:rsid w:val="7E3C65F7"/>
    <w:rsid w:val="7E3E411D"/>
    <w:rsid w:val="7E481261"/>
    <w:rsid w:val="7E4A2167"/>
    <w:rsid w:val="7E5020A2"/>
    <w:rsid w:val="7E573431"/>
    <w:rsid w:val="7E5C5694"/>
    <w:rsid w:val="7E5E2768"/>
    <w:rsid w:val="7E5F4093"/>
    <w:rsid w:val="7E651595"/>
    <w:rsid w:val="7E663674"/>
    <w:rsid w:val="7E6E7C52"/>
    <w:rsid w:val="7E7318ED"/>
    <w:rsid w:val="7E81400A"/>
    <w:rsid w:val="7E845CB9"/>
    <w:rsid w:val="7E885398"/>
    <w:rsid w:val="7E8B4E88"/>
    <w:rsid w:val="7E8D6E52"/>
    <w:rsid w:val="7E9957F7"/>
    <w:rsid w:val="7EA61CC2"/>
    <w:rsid w:val="7EB42631"/>
    <w:rsid w:val="7EBE1446"/>
    <w:rsid w:val="7EC30AC6"/>
    <w:rsid w:val="7EC855C5"/>
    <w:rsid w:val="7ED93E46"/>
    <w:rsid w:val="7EDB7BBE"/>
    <w:rsid w:val="7EDE320A"/>
    <w:rsid w:val="7EE1668D"/>
    <w:rsid w:val="7EE2719E"/>
    <w:rsid w:val="7EE822DB"/>
    <w:rsid w:val="7EFE1AFE"/>
    <w:rsid w:val="7F035FD7"/>
    <w:rsid w:val="7F0569E9"/>
    <w:rsid w:val="7F066F18"/>
    <w:rsid w:val="7F0709B3"/>
    <w:rsid w:val="7F0A04A3"/>
    <w:rsid w:val="7F0B52F3"/>
    <w:rsid w:val="7F121106"/>
    <w:rsid w:val="7F127358"/>
    <w:rsid w:val="7F1363F6"/>
    <w:rsid w:val="7F166E48"/>
    <w:rsid w:val="7F196938"/>
    <w:rsid w:val="7F1B26B0"/>
    <w:rsid w:val="7F272E03"/>
    <w:rsid w:val="7F286B7B"/>
    <w:rsid w:val="7F315A30"/>
    <w:rsid w:val="7F3379FA"/>
    <w:rsid w:val="7F3509F8"/>
    <w:rsid w:val="7F460DAF"/>
    <w:rsid w:val="7F5C0F36"/>
    <w:rsid w:val="7F625014"/>
    <w:rsid w:val="7F625BE9"/>
    <w:rsid w:val="7F6E0A32"/>
    <w:rsid w:val="7F6F6558"/>
    <w:rsid w:val="7F724B08"/>
    <w:rsid w:val="7F736048"/>
    <w:rsid w:val="7F743B6E"/>
    <w:rsid w:val="7F7678E7"/>
    <w:rsid w:val="7F7917BB"/>
    <w:rsid w:val="7F7E679B"/>
    <w:rsid w:val="7F8042C1"/>
    <w:rsid w:val="7F902243"/>
    <w:rsid w:val="7F932114"/>
    <w:rsid w:val="7F961D37"/>
    <w:rsid w:val="7F98785D"/>
    <w:rsid w:val="7F9D1317"/>
    <w:rsid w:val="7F9E6EFD"/>
    <w:rsid w:val="7FA36202"/>
    <w:rsid w:val="7FA97CBC"/>
    <w:rsid w:val="7FB102F8"/>
    <w:rsid w:val="7FB328E9"/>
    <w:rsid w:val="7FB81CAD"/>
    <w:rsid w:val="7FC76394"/>
    <w:rsid w:val="7FC9210C"/>
    <w:rsid w:val="7FCA19E0"/>
    <w:rsid w:val="7FCC722C"/>
    <w:rsid w:val="7FD16CE1"/>
    <w:rsid w:val="7FE01204"/>
    <w:rsid w:val="7FE40CF4"/>
    <w:rsid w:val="7FEE1B73"/>
    <w:rsid w:val="7FF847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firstLine="640" w:firstLineChars="200"/>
      <w:jc w:val="both"/>
    </w:pPr>
    <w:rPr>
      <w:rFonts w:ascii="Times New Roman" w:hAnsi="Times New Roman" w:eastAsia="仿宋_GB2312" w:cstheme="minorBidi"/>
      <w:kern w:val="2"/>
      <w:sz w:val="32"/>
      <w:szCs w:val="24"/>
      <w:lang w:val="en-US" w:eastAsia="zh-CN" w:bidi="ar-SA"/>
    </w:rPr>
  </w:style>
  <w:style w:type="paragraph" w:styleId="2">
    <w:name w:val="heading 1"/>
    <w:basedOn w:val="1"/>
    <w:next w:val="1"/>
    <w:qFormat/>
    <w:uiPriority w:val="0"/>
    <w:pPr>
      <w:keepNext/>
      <w:keepLines/>
      <w:spacing w:before="50" w:beforeLines="50" w:beforeAutospacing="0" w:after="50" w:afterLines="50" w:afterAutospacing="0" w:line="600" w:lineRule="exact"/>
      <w:ind w:firstLine="0" w:firstLineChars="0"/>
      <w:jc w:val="center"/>
      <w:outlineLvl w:val="0"/>
    </w:pPr>
    <w:rPr>
      <w:rFonts w:ascii="Times New Roman" w:hAnsi="Times New Roman" w:eastAsia="黑体"/>
      <w:kern w:val="44"/>
    </w:rPr>
  </w:style>
  <w:style w:type="paragraph" w:styleId="3">
    <w:name w:val="heading 2"/>
    <w:basedOn w:val="1"/>
    <w:next w:val="1"/>
    <w:link w:val="32"/>
    <w:unhideWhenUsed/>
    <w:qFormat/>
    <w:uiPriority w:val="0"/>
    <w:pPr>
      <w:keepNext/>
      <w:keepLines/>
      <w:spacing w:before="50" w:beforeLines="50" w:beforeAutospacing="0" w:after="50" w:afterLines="50" w:afterAutospacing="0" w:line="600" w:lineRule="exact"/>
      <w:ind w:firstLine="0" w:firstLineChars="0"/>
      <w:jc w:val="center"/>
      <w:outlineLvl w:val="1"/>
    </w:pPr>
    <w:rPr>
      <w:rFonts w:ascii="Arial" w:hAnsi="Arial" w:eastAsia="楷体_GB2312"/>
    </w:rPr>
  </w:style>
  <w:style w:type="paragraph" w:styleId="4">
    <w:name w:val="heading 3"/>
    <w:basedOn w:val="1"/>
    <w:next w:val="1"/>
    <w:unhideWhenUsed/>
    <w:qFormat/>
    <w:uiPriority w:val="0"/>
    <w:pPr>
      <w:keepNext/>
      <w:keepLines/>
      <w:spacing w:beforeLines="0" w:beforeAutospacing="0" w:afterLines="0" w:afterAutospacing="0" w:line="600" w:lineRule="exact"/>
      <w:outlineLvl w:val="2"/>
    </w:pPr>
    <w:rPr>
      <w:rFonts w:ascii="Times New Roman" w:hAnsi="Times New Roman" w:eastAsia="黑体"/>
    </w:rPr>
  </w:style>
  <w:style w:type="paragraph" w:styleId="5">
    <w:name w:val="heading 4"/>
    <w:basedOn w:val="1"/>
    <w:next w:val="1"/>
    <w:unhideWhenUsed/>
    <w:qFormat/>
    <w:uiPriority w:val="0"/>
    <w:pPr>
      <w:keepNext/>
      <w:keepLines/>
      <w:numPr>
        <w:ilvl w:val="3"/>
        <w:numId w:val="1"/>
      </w:numPr>
      <w:spacing w:before="280" w:beforeLines="0" w:beforeAutospacing="0" w:after="290" w:afterLines="0" w:afterAutospacing="0" w:line="372" w:lineRule="auto"/>
      <w:ind w:firstLine="0" w:firstLineChars="0"/>
      <w:outlineLvl w:val="3"/>
    </w:pPr>
    <w:rPr>
      <w:rFonts w:ascii="Arial" w:hAnsi="Arial" w:eastAsia="黑体"/>
      <w:b/>
      <w:sz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6">
    <w:name w:val="annotation text"/>
    <w:basedOn w:val="1"/>
    <w:qFormat/>
    <w:uiPriority w:val="0"/>
    <w:pPr>
      <w:jc w:val="left"/>
    </w:pPr>
  </w:style>
  <w:style w:type="paragraph" w:styleId="7">
    <w:name w:val="Body Text Indent"/>
    <w:basedOn w:val="1"/>
    <w:qFormat/>
    <w:uiPriority w:val="0"/>
    <w:pPr>
      <w:spacing w:after="120" w:afterLines="0" w:afterAutospacing="0"/>
      <w:ind w:left="420" w:leftChars="20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qFormat/>
    <w:uiPriority w:val="0"/>
    <w:pPr>
      <w:ind w:firstLine="0" w:firstLineChars="0"/>
    </w:pPr>
    <w:rPr>
      <w:rFonts w:ascii="Times New Roman" w:hAnsi="Times New Roman" w:eastAsia="黑体"/>
    </w:rPr>
  </w:style>
  <w:style w:type="paragraph" w:styleId="11">
    <w:name w:val="footnote text"/>
    <w:basedOn w:val="1"/>
    <w:qFormat/>
    <w:uiPriority w:val="0"/>
    <w:pPr>
      <w:snapToGrid w:val="0"/>
      <w:jc w:val="left"/>
    </w:pPr>
    <w:rPr>
      <w:sz w:val="18"/>
    </w:rPr>
  </w:style>
  <w:style w:type="paragraph" w:styleId="12">
    <w:name w:val="toc 2"/>
    <w:basedOn w:val="1"/>
    <w:next w:val="1"/>
    <w:qFormat/>
    <w:uiPriority w:val="0"/>
    <w:pPr>
      <w:ind w:left="0" w:leftChars="0"/>
    </w:pPr>
    <w:rPr>
      <w:rFonts w:ascii="Times New Roman" w:hAnsi="Times New Roman"/>
    </w:rPr>
  </w:style>
  <w:style w:type="paragraph" w:styleId="13">
    <w:name w:val="Body Text First Indent 2"/>
    <w:basedOn w:val="7"/>
    <w:qFormat/>
    <w:uiPriority w:val="0"/>
    <w:pPr>
      <w:ind w:firstLine="420" w:firstLineChars="2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footnote reference"/>
    <w:basedOn w:val="16"/>
    <w:qFormat/>
    <w:uiPriority w:val="0"/>
    <w:rPr>
      <w:vertAlign w:val="superscript"/>
    </w:rPr>
  </w:style>
  <w:style w:type="paragraph" w:customStyle="1" w:styleId="18">
    <w:name w:val="正文-公1"/>
    <w:basedOn w:val="1"/>
    <w:qFormat/>
    <w:uiPriority w:val="0"/>
    <w:pPr>
      <w:ind w:firstLine="200" w:firstLineChars="200"/>
    </w:pPr>
    <w:rPr>
      <w:rFonts w:ascii="Times New Roman" w:hAnsi="Times New Roman"/>
      <w:color w:val="000000"/>
    </w:rPr>
  </w:style>
  <w:style w:type="character" w:customStyle="1" w:styleId="19">
    <w:name w:val="font21"/>
    <w:basedOn w:val="16"/>
    <w:qFormat/>
    <w:uiPriority w:val="0"/>
    <w:rPr>
      <w:rFonts w:hint="eastAsia" w:ascii="黑体" w:hAnsi="宋体" w:eastAsia="黑体" w:cs="黑体"/>
      <w:color w:val="000000"/>
      <w:sz w:val="24"/>
      <w:szCs w:val="24"/>
      <w:u w:val="none"/>
    </w:rPr>
  </w:style>
  <w:style w:type="character" w:customStyle="1" w:styleId="20">
    <w:name w:val="font41"/>
    <w:basedOn w:val="16"/>
    <w:qFormat/>
    <w:uiPriority w:val="0"/>
    <w:rPr>
      <w:rFonts w:hint="default" w:ascii="Times New Roman" w:hAnsi="Times New Roman" w:cs="Times New Roman"/>
      <w:b/>
      <w:bCs/>
      <w:color w:val="000000"/>
      <w:sz w:val="22"/>
      <w:szCs w:val="22"/>
      <w:u w:val="none"/>
    </w:rPr>
  </w:style>
  <w:style w:type="character" w:customStyle="1" w:styleId="21">
    <w:name w:val="font31"/>
    <w:basedOn w:val="16"/>
    <w:qFormat/>
    <w:uiPriority w:val="0"/>
    <w:rPr>
      <w:rFonts w:hint="eastAsia" w:ascii="宋体" w:hAnsi="宋体" w:eastAsia="宋体" w:cs="宋体"/>
      <w:b/>
      <w:color w:val="00B050"/>
      <w:sz w:val="22"/>
      <w:szCs w:val="22"/>
      <w:u w:val="none"/>
    </w:rPr>
  </w:style>
  <w:style w:type="character" w:customStyle="1" w:styleId="22">
    <w:name w:val="font11"/>
    <w:basedOn w:val="16"/>
    <w:qFormat/>
    <w:uiPriority w:val="0"/>
    <w:rPr>
      <w:rFonts w:hint="eastAsia" w:ascii="宋体" w:hAnsi="宋体" w:eastAsia="宋体" w:cs="宋体"/>
      <w:b/>
      <w:color w:val="FF0000"/>
      <w:sz w:val="22"/>
      <w:szCs w:val="22"/>
      <w:u w:val="none"/>
    </w:rPr>
  </w:style>
  <w:style w:type="character" w:customStyle="1" w:styleId="23">
    <w:name w:val="font51"/>
    <w:basedOn w:val="16"/>
    <w:qFormat/>
    <w:uiPriority w:val="0"/>
    <w:rPr>
      <w:rFonts w:hint="eastAsia" w:ascii="黑体" w:hAnsi="宋体" w:eastAsia="黑体" w:cs="黑体"/>
      <w:color w:val="000000"/>
      <w:sz w:val="22"/>
      <w:szCs w:val="22"/>
      <w:u w:val="none"/>
    </w:rPr>
  </w:style>
  <w:style w:type="character" w:customStyle="1" w:styleId="24">
    <w:name w:val="font01"/>
    <w:basedOn w:val="16"/>
    <w:qFormat/>
    <w:uiPriority w:val="0"/>
    <w:rPr>
      <w:rFonts w:hint="eastAsia" w:ascii="宋体" w:hAnsi="宋体" w:eastAsia="宋体" w:cs="宋体"/>
      <w:color w:val="000000"/>
      <w:sz w:val="22"/>
      <w:szCs w:val="22"/>
      <w:u w:val="none"/>
    </w:rPr>
  </w:style>
  <w:style w:type="character" w:customStyle="1" w:styleId="25">
    <w:name w:val="font61"/>
    <w:basedOn w:val="16"/>
    <w:qFormat/>
    <w:uiPriority w:val="0"/>
    <w:rPr>
      <w:rFonts w:hint="eastAsia" w:ascii="宋体" w:hAnsi="宋体" w:eastAsia="宋体" w:cs="宋体"/>
      <w:b/>
      <w:bCs/>
      <w:color w:val="000000"/>
      <w:sz w:val="21"/>
      <w:szCs w:val="21"/>
      <w:u w:val="none"/>
    </w:rPr>
  </w:style>
  <w:style w:type="paragraph" w:customStyle="1" w:styleId="26">
    <w:name w:val="图表标题"/>
    <w:basedOn w:val="1"/>
    <w:next w:val="1"/>
    <w:qFormat/>
    <w:uiPriority w:val="0"/>
    <w:pPr>
      <w:keepNext/>
      <w:keepLines/>
      <w:numPr>
        <w:ilvl w:val="3"/>
        <w:numId w:val="0"/>
      </w:numPr>
      <w:spacing w:beforeLines="0" w:afterLines="0" w:line="560" w:lineRule="exact"/>
      <w:ind w:firstLine="0" w:firstLineChars="0"/>
      <w:jc w:val="center"/>
      <w:outlineLvl w:val="3"/>
    </w:pPr>
    <w:rPr>
      <w:rFonts w:ascii="Times New Roman" w:hAnsi="Times New Roman" w:eastAsia="黑体"/>
      <w:sz w:val="28"/>
    </w:rPr>
  </w:style>
  <w:style w:type="character" w:customStyle="1" w:styleId="27">
    <w:name w:val="font71"/>
    <w:basedOn w:val="16"/>
    <w:qFormat/>
    <w:uiPriority w:val="0"/>
    <w:rPr>
      <w:rFonts w:ascii="黑体" w:hAnsi="宋体" w:eastAsia="黑体" w:cs="黑体"/>
      <w:color w:val="000000"/>
      <w:sz w:val="21"/>
      <w:szCs w:val="21"/>
      <w:u w:val="none"/>
    </w:rPr>
  </w:style>
  <w:style w:type="character" w:customStyle="1" w:styleId="28">
    <w:name w:val="font81"/>
    <w:basedOn w:val="16"/>
    <w:qFormat/>
    <w:uiPriority w:val="0"/>
    <w:rPr>
      <w:rFonts w:hint="eastAsia" w:ascii="黑体" w:hAnsi="宋体" w:eastAsia="黑体" w:cs="黑体"/>
      <w:color w:val="000000"/>
      <w:sz w:val="22"/>
      <w:szCs w:val="22"/>
      <w:u w:val="none"/>
    </w:rPr>
  </w:style>
  <w:style w:type="character" w:customStyle="1" w:styleId="29">
    <w:name w:val="font91"/>
    <w:basedOn w:val="16"/>
    <w:qFormat/>
    <w:uiPriority w:val="0"/>
    <w:rPr>
      <w:rFonts w:hint="eastAsia" w:ascii="黑体" w:hAnsi="宋体" w:eastAsia="黑体" w:cs="黑体"/>
      <w:color w:val="000000"/>
      <w:sz w:val="22"/>
      <w:szCs w:val="22"/>
      <w:u w:val="none"/>
    </w:rPr>
  </w:style>
  <w:style w:type="character" w:customStyle="1" w:styleId="30">
    <w:name w:val="font101"/>
    <w:basedOn w:val="16"/>
    <w:qFormat/>
    <w:uiPriority w:val="0"/>
    <w:rPr>
      <w:rFonts w:hint="eastAsia" w:ascii="宋体" w:hAnsi="宋体" w:eastAsia="宋体" w:cs="宋体"/>
      <w:b/>
      <w:bCs/>
      <w:color w:val="000000"/>
      <w:sz w:val="22"/>
      <w:szCs w:val="22"/>
      <w:u w:val="none"/>
    </w:rPr>
  </w:style>
  <w:style w:type="character" w:customStyle="1" w:styleId="31">
    <w:name w:val="font112"/>
    <w:basedOn w:val="16"/>
    <w:qFormat/>
    <w:uiPriority w:val="0"/>
    <w:rPr>
      <w:rFonts w:hint="eastAsia" w:ascii="宋体" w:hAnsi="宋体" w:eastAsia="宋体" w:cs="宋体"/>
      <w:color w:val="000000"/>
      <w:sz w:val="22"/>
      <w:szCs w:val="22"/>
      <w:u w:val="none"/>
    </w:rPr>
  </w:style>
  <w:style w:type="character" w:customStyle="1" w:styleId="32">
    <w:name w:val="标题 2 Char"/>
    <w:link w:val="3"/>
    <w:qFormat/>
    <w:uiPriority w:val="0"/>
    <w:rPr>
      <w:rFonts w:ascii="Arial" w:hAnsi="Arial" w:eastAsia="楷体_GB231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44</Pages>
  <Words>61162</Words>
  <Characters>84552</Characters>
  <Lines>0</Lines>
  <Paragraphs>0</Paragraphs>
  <TotalTime>22</TotalTime>
  <ScaleCrop>false</ScaleCrop>
  <LinksUpToDate>false</LinksUpToDate>
  <CharactersWithSpaces>90952</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2023-02-02T06:26:00Z</dcterms:created>
  <dc:creator>dell</dc:creator>
  <cp:lastModifiedBy>宋培培</cp:lastModifiedBy>
  <cp:lastPrinted>2024-05-13T09:22:00Z</cp:lastPrinted>
  <dcterms:modified xsi:type="dcterms:W3CDTF">2024-07-01T13:51:15Z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27172971033B49B8AB11DD04FB0E2901</vt:lpwstr>
  </property>
</Properties>
</file>