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BE426">
      <w:pPr>
        <w:adjustRightInd w:val="0"/>
        <w:snapToGrid w:val="0"/>
        <w:rPr>
          <w:rFonts w:hint="eastAsia"/>
          <w:color w:val="000000" w:themeColor="text1"/>
          <w:highlight w:val="none"/>
          <w:lang w:val="en-GB"/>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390650" cy="6667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0650" cy="666750"/>
                    </a:xfrm>
                    <a:prstGeom prst="rect">
                      <a:avLst/>
                    </a:prstGeom>
                    <a:noFill/>
                    <a:ln>
                      <a:noFill/>
                    </a:ln>
                  </pic:spPr>
                </pic:pic>
              </a:graphicData>
            </a:graphic>
          </wp:inline>
        </w:drawing>
      </w:r>
    </w:p>
    <w:p w14:paraId="770C29B1">
      <w:pPr>
        <w:adjustRightInd w:val="0"/>
        <w:snapToGrid w:val="0"/>
        <w:rPr>
          <w:rFonts w:hint="eastAsia"/>
          <w:color w:val="000000" w:themeColor="text1"/>
          <w:sz w:val="28"/>
          <w:szCs w:val="28"/>
          <w:highlight w:val="none"/>
          <w14:textFill>
            <w14:solidFill>
              <w14:schemeClr w14:val="tx1"/>
            </w14:solidFill>
          </w14:textFill>
        </w:rPr>
      </w:pPr>
    </w:p>
    <w:p w14:paraId="28A86BBB">
      <w:pPr>
        <w:adjustRightInd w:val="0"/>
        <w:snapToGrid w:val="0"/>
        <w:rPr>
          <w:rFonts w:hint="eastAsia"/>
          <w:color w:val="000000" w:themeColor="text1"/>
          <w:sz w:val="28"/>
          <w:szCs w:val="28"/>
          <w:highlight w:val="none"/>
          <w14:textFill>
            <w14:solidFill>
              <w14:schemeClr w14:val="tx1"/>
            </w14:solidFill>
          </w14:textFill>
        </w:rPr>
      </w:pPr>
    </w:p>
    <w:p w14:paraId="6039A54C">
      <w:pPr>
        <w:pStyle w:val="19"/>
        <w:rPr>
          <w:rFonts w:hint="eastAsia"/>
          <w:color w:val="000000" w:themeColor="text1"/>
          <w:highlight w:val="none"/>
          <w14:textFill>
            <w14:solidFill>
              <w14:schemeClr w14:val="tx1"/>
            </w14:solidFill>
          </w14:textFill>
        </w:rPr>
      </w:pPr>
    </w:p>
    <w:p w14:paraId="1E872F93">
      <w:pPr>
        <w:adjustRightInd w:val="0"/>
        <w:snapToGrid w:val="0"/>
        <w:rPr>
          <w:rFonts w:hint="eastAsia"/>
          <w:color w:val="000000" w:themeColor="text1"/>
          <w:sz w:val="28"/>
          <w:szCs w:val="28"/>
          <w:highlight w:val="none"/>
          <w14:textFill>
            <w14:solidFill>
              <w14:schemeClr w14:val="tx1"/>
            </w14:solidFill>
          </w14:textFill>
        </w:rPr>
      </w:pPr>
    </w:p>
    <w:p w14:paraId="4338E182">
      <w:pPr>
        <w:adjustRightInd w:val="0"/>
        <w:snapToGrid w:val="0"/>
        <w:rPr>
          <w:rFonts w:hint="eastAsia"/>
          <w:color w:val="000000" w:themeColor="text1"/>
          <w:sz w:val="28"/>
          <w:szCs w:val="28"/>
          <w:highlight w:val="none"/>
          <w14:textFill>
            <w14:solidFill>
              <w14:schemeClr w14:val="tx1"/>
            </w14:solidFill>
          </w14:textFill>
        </w:rPr>
      </w:pPr>
    </w:p>
    <w:p w14:paraId="78302086">
      <w:pPr>
        <w:tabs>
          <w:tab w:val="center" w:pos="4156"/>
          <w:tab w:val="left" w:pos="6405"/>
        </w:tabs>
        <w:adjustRightInd w:val="0"/>
        <w:snapToGrid w:val="0"/>
        <w:jc w:val="left"/>
        <w:rPr>
          <w:rFonts w:hint="eastAsia"/>
          <w:b/>
          <w:bCs/>
          <w:color w:val="000000" w:themeColor="text1"/>
          <w:highlight w:val="none"/>
          <w14:textFill>
            <w14:solidFill>
              <w14:schemeClr w14:val="tx1"/>
            </w14:solidFill>
          </w14:textFill>
        </w:rPr>
      </w:pPr>
      <w:r>
        <w:rPr>
          <w:color w:val="000000" w:themeColor="text1"/>
          <w:sz w:val="72"/>
          <w:highlight w:val="none"/>
          <w14:textFill>
            <w14:solidFill>
              <w14:schemeClr w14:val="tx1"/>
            </w14:solidFill>
          </w14:textFill>
        </w:rPr>
        <w:tab/>
      </w:r>
      <w:r>
        <w:rPr>
          <w:rFonts w:hint="eastAsia"/>
          <w:b/>
          <w:bCs/>
          <w:color w:val="000000" w:themeColor="text1"/>
          <w:sz w:val="72"/>
          <w:highlight w:val="none"/>
          <w14:textFill>
            <w14:solidFill>
              <w14:schemeClr w14:val="tx1"/>
            </w14:solidFill>
          </w14:textFill>
        </w:rPr>
        <w:t>竞争性谈判文件</w:t>
      </w:r>
    </w:p>
    <w:p w14:paraId="23AE1E32">
      <w:pPr>
        <w:adjustRightInd w:val="0"/>
        <w:snapToGrid w:val="0"/>
        <w:rPr>
          <w:rFonts w:hint="eastAsia"/>
          <w:color w:val="000000" w:themeColor="text1"/>
          <w:sz w:val="28"/>
          <w:szCs w:val="28"/>
          <w:highlight w:val="none"/>
          <w14:textFill>
            <w14:solidFill>
              <w14:schemeClr w14:val="tx1"/>
            </w14:solidFill>
          </w14:textFill>
        </w:rPr>
      </w:pPr>
    </w:p>
    <w:p w14:paraId="69C934EF">
      <w:pPr>
        <w:adjustRightInd w:val="0"/>
        <w:snapToGrid w:val="0"/>
        <w:rPr>
          <w:rFonts w:hint="eastAsia"/>
          <w:color w:val="000000" w:themeColor="text1"/>
          <w:sz w:val="28"/>
          <w:szCs w:val="28"/>
          <w:highlight w:val="none"/>
          <w14:textFill>
            <w14:solidFill>
              <w14:schemeClr w14:val="tx1"/>
            </w14:solidFill>
          </w14:textFill>
        </w:rPr>
      </w:pPr>
    </w:p>
    <w:p w14:paraId="6700ADAE">
      <w:pPr>
        <w:adjustRightInd w:val="0"/>
        <w:snapToGrid w:val="0"/>
        <w:rPr>
          <w:rFonts w:hint="eastAsia"/>
          <w:color w:val="000000" w:themeColor="text1"/>
          <w:sz w:val="28"/>
          <w:szCs w:val="28"/>
          <w:highlight w:val="none"/>
          <w14:textFill>
            <w14:solidFill>
              <w14:schemeClr w14:val="tx1"/>
            </w14:solidFill>
          </w14:textFill>
        </w:rPr>
      </w:pPr>
    </w:p>
    <w:p w14:paraId="2013EBE4">
      <w:pPr>
        <w:adjustRightInd w:val="0"/>
        <w:snapToGrid w:val="0"/>
        <w:rPr>
          <w:rFonts w:hint="eastAsia"/>
          <w:color w:val="000000" w:themeColor="text1"/>
          <w:sz w:val="28"/>
          <w:szCs w:val="28"/>
          <w:highlight w:val="none"/>
          <w14:textFill>
            <w14:solidFill>
              <w14:schemeClr w14:val="tx1"/>
            </w14:solidFill>
          </w14:textFill>
        </w:rPr>
      </w:pPr>
    </w:p>
    <w:tbl>
      <w:tblPr>
        <w:tblStyle w:val="5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3"/>
        <w:gridCol w:w="6489"/>
      </w:tblGrid>
      <w:tr w14:paraId="438B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3" w:type="pct"/>
            <w:vAlign w:val="center"/>
          </w:tcPr>
          <w:p w14:paraId="374D5116">
            <w:pPr>
              <w:adjustRightInd w:val="0"/>
              <w:snapToGrid w:val="0"/>
              <w:jc w:val="right"/>
              <w:rPr>
                <w:rFonts w:hint="eastAsia"/>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项目编号：</w:t>
            </w:r>
          </w:p>
        </w:tc>
        <w:tc>
          <w:tcPr>
            <w:tcW w:w="3807" w:type="pct"/>
            <w:vAlign w:val="center"/>
          </w:tcPr>
          <w:p w14:paraId="2C2C88DE">
            <w:pPr>
              <w:adjustRightInd w:val="0"/>
              <w:snapToGrid w:val="0"/>
              <w:jc w:val="left"/>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08-12-04E-2025-D-E09841</w:t>
            </w:r>
          </w:p>
        </w:tc>
      </w:tr>
      <w:tr w14:paraId="6B5B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3" w:type="pct"/>
            <w:vAlign w:val="center"/>
          </w:tcPr>
          <w:p w14:paraId="589113A7">
            <w:pPr>
              <w:adjustRightInd w:val="0"/>
              <w:snapToGrid w:val="0"/>
              <w:jc w:val="right"/>
              <w:rPr>
                <w:rFonts w:hint="eastAsia"/>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项目名称：</w:t>
            </w:r>
          </w:p>
        </w:tc>
        <w:tc>
          <w:tcPr>
            <w:tcW w:w="3807" w:type="pct"/>
            <w:vAlign w:val="center"/>
          </w:tcPr>
          <w:p w14:paraId="50ABD6CB">
            <w:pPr>
              <w:adjustRightInd w:val="0"/>
              <w:snapToGrid w:val="0"/>
              <w:jc w:val="left"/>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贵阳市水文水资源局</w:t>
            </w:r>
            <w:r>
              <w:rPr>
                <w:rFonts w:hint="eastAsia"/>
                <w:b/>
                <w:bCs/>
                <w:color w:val="000000" w:themeColor="text1"/>
                <w:sz w:val="28"/>
                <w:szCs w:val="28"/>
                <w:highlight w:val="none"/>
                <w:lang w:val="en-US" w:eastAsia="zh-CN"/>
                <w14:textFill>
                  <w14:solidFill>
                    <w14:schemeClr w14:val="tx1"/>
                  </w14:solidFill>
                </w14:textFill>
              </w:rPr>
              <w:t>2025年</w:t>
            </w:r>
            <w:r>
              <w:rPr>
                <w:rFonts w:hint="eastAsia"/>
                <w:b/>
                <w:bCs/>
                <w:color w:val="000000" w:themeColor="text1"/>
                <w:sz w:val="28"/>
                <w:szCs w:val="28"/>
                <w:highlight w:val="none"/>
                <w:lang w:eastAsia="zh-CN"/>
                <w14:textFill>
                  <w14:solidFill>
                    <w14:schemeClr w14:val="tx1"/>
                  </w14:solidFill>
                </w14:textFill>
              </w:rPr>
              <w:t>移动土壤墒情监测设备站点固定改造项目</w:t>
            </w:r>
          </w:p>
        </w:tc>
      </w:tr>
    </w:tbl>
    <w:p w14:paraId="43198DA4">
      <w:pPr>
        <w:adjustRightInd w:val="0"/>
        <w:snapToGrid w:val="0"/>
        <w:rPr>
          <w:rFonts w:hint="eastAsia"/>
          <w:color w:val="000000" w:themeColor="text1"/>
          <w:sz w:val="28"/>
          <w:szCs w:val="28"/>
          <w:highlight w:val="none"/>
          <w14:textFill>
            <w14:solidFill>
              <w14:schemeClr w14:val="tx1"/>
            </w14:solidFill>
          </w14:textFill>
        </w:rPr>
      </w:pPr>
    </w:p>
    <w:p w14:paraId="465B9A94">
      <w:pPr>
        <w:adjustRightInd w:val="0"/>
        <w:snapToGrid w:val="0"/>
        <w:rPr>
          <w:rFonts w:hint="eastAsia"/>
          <w:color w:val="000000" w:themeColor="text1"/>
          <w:sz w:val="28"/>
          <w:szCs w:val="28"/>
          <w:highlight w:val="none"/>
          <w14:textFill>
            <w14:solidFill>
              <w14:schemeClr w14:val="tx1"/>
            </w14:solidFill>
          </w14:textFill>
        </w:rPr>
      </w:pPr>
    </w:p>
    <w:p w14:paraId="4345FCFA">
      <w:pPr>
        <w:adjustRightInd w:val="0"/>
        <w:snapToGrid w:val="0"/>
        <w:rPr>
          <w:rFonts w:hint="eastAsia"/>
          <w:color w:val="000000" w:themeColor="text1"/>
          <w:sz w:val="28"/>
          <w:szCs w:val="28"/>
          <w:highlight w:val="none"/>
          <w14:textFill>
            <w14:solidFill>
              <w14:schemeClr w14:val="tx1"/>
            </w14:solidFill>
          </w14:textFill>
        </w:rPr>
      </w:pPr>
    </w:p>
    <w:p w14:paraId="6F06DB29">
      <w:pPr>
        <w:adjustRightInd w:val="0"/>
        <w:snapToGrid w:val="0"/>
        <w:rPr>
          <w:rFonts w:hint="eastAsia"/>
          <w:color w:val="000000" w:themeColor="text1"/>
          <w:sz w:val="28"/>
          <w:szCs w:val="28"/>
          <w:highlight w:val="none"/>
          <w14:textFill>
            <w14:solidFill>
              <w14:schemeClr w14:val="tx1"/>
            </w14:solidFill>
          </w14:textFill>
        </w:rPr>
      </w:pPr>
    </w:p>
    <w:p w14:paraId="751293A6">
      <w:pPr>
        <w:adjustRightInd w:val="0"/>
        <w:snapToGrid w:val="0"/>
        <w:rPr>
          <w:rFonts w:hint="eastAsia"/>
          <w:color w:val="000000" w:themeColor="text1"/>
          <w:sz w:val="28"/>
          <w:szCs w:val="28"/>
          <w:highlight w:val="none"/>
          <w14:textFill>
            <w14:solidFill>
              <w14:schemeClr w14:val="tx1"/>
            </w14:solidFill>
          </w14:textFill>
        </w:rPr>
      </w:pPr>
    </w:p>
    <w:p w14:paraId="64B74CE6">
      <w:pPr>
        <w:pStyle w:val="40"/>
        <w:ind w:firstLine="0" w:firstLineChars="0"/>
        <w:jc w:val="center"/>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t>采购人：</w:t>
      </w:r>
      <w:r>
        <w:rPr>
          <w:rFonts w:hint="eastAsia"/>
          <w:b/>
          <w:color w:val="000000" w:themeColor="text1"/>
          <w:highlight w:val="none"/>
          <w:lang w:eastAsia="zh-CN"/>
          <w14:textFill>
            <w14:solidFill>
              <w14:schemeClr w14:val="tx1"/>
            </w14:solidFill>
          </w14:textFill>
        </w:rPr>
        <w:t>贵州省贵阳市水文水资源局</w:t>
      </w:r>
    </w:p>
    <w:p w14:paraId="670E0EA9">
      <w:pPr>
        <w:pStyle w:val="40"/>
        <w:ind w:firstLine="0" w:firstLineChars="0"/>
        <w:jc w:val="center"/>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采购代理机构：公诚管理咨询有限公司</w:t>
      </w:r>
    </w:p>
    <w:p w14:paraId="215553F2">
      <w:pPr>
        <w:pStyle w:val="40"/>
        <w:ind w:firstLine="0" w:firstLineChars="0"/>
        <w:jc w:val="center"/>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日期：二○二五年</w:t>
      </w:r>
      <w:r>
        <w:rPr>
          <w:rFonts w:hint="eastAsia"/>
          <w:b/>
          <w:color w:val="000000" w:themeColor="text1"/>
          <w:highlight w:val="none"/>
          <w:lang w:val="en-US" w:eastAsia="zh-CN"/>
          <w14:textFill>
            <w14:solidFill>
              <w14:schemeClr w14:val="tx1"/>
            </w14:solidFill>
          </w14:textFill>
        </w:rPr>
        <w:t>五</w:t>
      </w:r>
      <w:r>
        <w:rPr>
          <w:rFonts w:hint="eastAsia"/>
          <w:b/>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br w:type="page"/>
      </w:r>
    </w:p>
    <w:p w14:paraId="618229A1">
      <w:pPr>
        <w:jc w:val="center"/>
        <w:rPr>
          <w:rFonts w:hint="eastAsia"/>
          <w:b/>
          <w:bCs/>
          <w:color w:val="000000" w:themeColor="text1"/>
          <w:sz w:val="44"/>
          <w:szCs w:val="44"/>
          <w:highlight w:val="none"/>
          <w14:textFill>
            <w14:solidFill>
              <w14:schemeClr w14:val="tx1"/>
            </w14:solidFill>
          </w14:textFill>
        </w:rPr>
      </w:pPr>
      <w:r>
        <w:rPr>
          <w:b/>
          <w:bCs/>
          <w:color w:val="000000" w:themeColor="text1"/>
          <w:sz w:val="44"/>
          <w:szCs w:val="44"/>
          <w:highlight w:val="none"/>
          <w14:textFill>
            <w14:solidFill>
              <w14:schemeClr w14:val="tx1"/>
            </w14:solidFill>
          </w14:textFill>
        </w:rPr>
        <w:t>温馨提示</w:t>
      </w:r>
    </w:p>
    <w:p w14:paraId="5983E09A">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“□”为选择项，采购人</w:t>
      </w:r>
      <w:r>
        <w:rPr>
          <w:color w:val="000000" w:themeColor="text1"/>
          <w:szCs w:val="21"/>
          <w:highlight w:val="none"/>
          <w14:textFill>
            <w14:solidFill>
              <w14:schemeClr w14:val="tx1"/>
            </w14:solidFill>
          </w14:textFill>
        </w:rPr>
        <w:t>/采购代理机构采用相应内容的以“■”</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表示，不采用相应内容的仍然以“□”表示。</w:t>
      </w:r>
    </w:p>
    <w:p w14:paraId="334C48FD">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本项目邀请</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参加</w:t>
      </w:r>
      <w:r>
        <w:rPr>
          <w:rFonts w:hint="eastAsia"/>
          <w:color w:val="000000" w:themeColor="text1"/>
          <w:szCs w:val="21"/>
          <w:highlight w:val="none"/>
          <w14:textFill>
            <w14:solidFill>
              <w14:schemeClr w14:val="tx1"/>
            </w14:solidFill>
          </w14:textFill>
        </w:rPr>
        <w:t>开启</w:t>
      </w:r>
      <w:r>
        <w:rPr>
          <w:color w:val="000000" w:themeColor="text1"/>
          <w:szCs w:val="21"/>
          <w:highlight w:val="none"/>
          <w14:textFill>
            <w14:solidFill>
              <w14:schemeClr w14:val="tx1"/>
            </w14:solidFill>
          </w14:textFill>
        </w:rPr>
        <w:t>会议，</w:t>
      </w:r>
      <w:r>
        <w:rPr>
          <w:rFonts w:hint="eastAsia"/>
          <w:color w:val="000000" w:themeColor="text1"/>
          <w:szCs w:val="21"/>
          <w:highlight w:val="none"/>
          <w14:textFill>
            <w14:solidFill>
              <w14:schemeClr w14:val="tx1"/>
            </w14:solidFill>
          </w14:textFill>
        </w:rPr>
        <w:t>出席开启会议的人员应当为供应商法定代表人或其授权代表，并携带相关身份证件；响应</w:t>
      </w:r>
      <w:r>
        <w:rPr>
          <w:color w:val="000000" w:themeColor="text1"/>
          <w:szCs w:val="21"/>
          <w:highlight w:val="none"/>
          <w14:textFill>
            <w14:solidFill>
              <w14:schemeClr w14:val="tx1"/>
            </w14:solidFill>
          </w14:textFill>
        </w:rPr>
        <w:t>文件递交地址</w:t>
      </w:r>
      <w:r>
        <w:rPr>
          <w:rFonts w:hint="eastAsia"/>
          <w:color w:val="000000" w:themeColor="text1"/>
          <w:szCs w:val="21"/>
          <w:highlight w:val="none"/>
          <w14:textFill>
            <w14:solidFill>
              <w14:schemeClr w14:val="tx1"/>
            </w14:solidFill>
          </w14:textFill>
        </w:rPr>
        <w:t>/开启</w:t>
      </w:r>
      <w:r>
        <w:rPr>
          <w:color w:val="000000" w:themeColor="text1"/>
          <w:szCs w:val="21"/>
          <w:highlight w:val="none"/>
          <w14:textFill>
            <w14:solidFill>
              <w14:schemeClr w14:val="tx1"/>
            </w14:solidFill>
          </w14:textFill>
        </w:rPr>
        <w:t>地址详见第一</w:t>
      </w:r>
      <w:r>
        <w:rPr>
          <w:rFonts w:hint="eastAsia"/>
          <w:color w:val="000000" w:themeColor="text1"/>
          <w:szCs w:val="21"/>
          <w:highlight w:val="none"/>
          <w14:textFill>
            <w14:solidFill>
              <w14:schemeClr w14:val="tx1"/>
            </w14:solidFill>
          </w14:textFill>
        </w:rPr>
        <w:t>章谈判邀请；</w:t>
      </w:r>
      <w:r>
        <w:rPr>
          <w:color w:val="000000" w:themeColor="text1"/>
          <w:szCs w:val="21"/>
          <w:highlight w:val="none"/>
          <w14:textFill>
            <w14:solidFill>
              <w14:schemeClr w14:val="tx1"/>
            </w14:solidFill>
          </w14:textFill>
        </w:rPr>
        <w:t>请</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适当提前到达</w:t>
      </w:r>
      <w:r>
        <w:rPr>
          <w:rFonts w:hint="eastAsia"/>
          <w:color w:val="000000" w:themeColor="text1"/>
          <w:szCs w:val="21"/>
          <w:highlight w:val="none"/>
          <w14:textFill>
            <w14:solidFill>
              <w14:schemeClr w14:val="tx1"/>
            </w14:solidFill>
          </w14:textFill>
        </w:rPr>
        <w:t>指定地点，建议</w:t>
      </w:r>
      <w:r>
        <w:rPr>
          <w:color w:val="000000" w:themeColor="text1"/>
          <w:szCs w:val="21"/>
          <w:highlight w:val="none"/>
          <w14:textFill>
            <w14:solidFill>
              <w14:schemeClr w14:val="tx1"/>
            </w14:solidFill>
          </w14:textFill>
        </w:rPr>
        <w:t>在</w:t>
      </w:r>
      <w:r>
        <w:rPr>
          <w:rFonts w:hint="eastAsia"/>
          <w:color w:val="000000" w:themeColor="text1"/>
          <w:szCs w:val="21"/>
          <w:highlight w:val="none"/>
          <w14:textFill>
            <w14:solidFill>
              <w14:schemeClr w14:val="tx1"/>
            </w14:solidFill>
          </w14:textFill>
        </w:rPr>
        <w:t>响应文件提交</w:t>
      </w:r>
      <w:r>
        <w:rPr>
          <w:color w:val="000000" w:themeColor="text1"/>
          <w:szCs w:val="21"/>
          <w:highlight w:val="none"/>
          <w14:textFill>
            <w14:solidFill>
              <w14:schemeClr w14:val="tx1"/>
            </w14:solidFill>
          </w14:textFill>
        </w:rPr>
        <w:t>截止时间前30分钟</w:t>
      </w:r>
      <w:r>
        <w:rPr>
          <w:rFonts w:hint="eastAsia"/>
          <w:color w:val="000000" w:themeColor="text1"/>
          <w:szCs w:val="21"/>
          <w:highlight w:val="none"/>
          <w14:textFill>
            <w14:solidFill>
              <w14:schemeClr w14:val="tx1"/>
            </w14:solidFill>
          </w14:textFill>
        </w:rPr>
        <w:t>到达</w:t>
      </w:r>
      <w:r>
        <w:rPr>
          <w:color w:val="000000" w:themeColor="text1"/>
          <w:szCs w:val="21"/>
          <w:highlight w:val="none"/>
          <w14:textFill>
            <w14:solidFill>
              <w14:schemeClr w14:val="tx1"/>
            </w14:solidFill>
          </w14:textFill>
        </w:rPr>
        <w:t>。</w:t>
      </w:r>
    </w:p>
    <w:p w14:paraId="1098F1F9">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文件应按顺序编制页码</w:t>
      </w:r>
      <w:r>
        <w:rPr>
          <w:rFonts w:hint="eastAsia"/>
          <w:color w:val="000000" w:themeColor="text1"/>
          <w:szCs w:val="21"/>
          <w:highlight w:val="none"/>
          <w14:textFill>
            <w14:solidFill>
              <w14:schemeClr w14:val="tx1"/>
            </w14:solidFill>
          </w14:textFill>
        </w:rPr>
        <w:t>和目录，请仔细检查响应文件是否已按采购文件要求盖章、签名、签署日期；建议逐页盖章或者在骑缝位置盖章。</w:t>
      </w:r>
    </w:p>
    <w:p w14:paraId="56878BB0">
      <w:pPr>
        <w:numPr>
          <w:ilvl w:val="0"/>
          <w:numId w:val="4"/>
        </w:numPr>
        <w:tabs>
          <w:tab w:val="left" w:pos="502"/>
          <w:tab w:val="left" w:pos="2279"/>
          <w:tab w:val="left" w:pos="4769"/>
        </w:tabs>
        <w:ind w:left="420" w:hanging="420" w:hangingChars="200"/>
        <w:rPr>
          <w:rFonts w:hint="eastAsia"/>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请仔细</w:t>
      </w:r>
      <w:r>
        <w:rPr>
          <w:color w:val="000000" w:themeColor="text1"/>
          <w:szCs w:val="21"/>
          <w:highlight w:val="none"/>
          <w14:textFill>
            <w14:solidFill>
              <w14:schemeClr w14:val="tx1"/>
            </w14:solidFill>
          </w14:textFill>
        </w:rPr>
        <w:t>根据资格</w:t>
      </w:r>
      <w:r>
        <w:rPr>
          <w:rFonts w:hint="eastAsia"/>
          <w:color w:val="000000" w:themeColor="text1"/>
          <w:szCs w:val="21"/>
          <w:highlight w:val="none"/>
          <w14:textFill>
            <w14:solidFill>
              <w14:schemeClr w14:val="tx1"/>
            </w14:solidFill>
          </w14:textFill>
        </w:rPr>
        <w:t>性</w:t>
      </w:r>
      <w:r>
        <w:rPr>
          <w:color w:val="000000" w:themeColor="text1"/>
          <w:szCs w:val="21"/>
          <w:highlight w:val="none"/>
          <w14:textFill>
            <w14:solidFill>
              <w14:schemeClr w14:val="tx1"/>
            </w14:solidFill>
          </w14:textFill>
        </w:rPr>
        <w:t>审查</w:t>
      </w:r>
      <w:r>
        <w:rPr>
          <w:rFonts w:hint="eastAsia"/>
          <w:color w:val="000000" w:themeColor="text1"/>
          <w:szCs w:val="21"/>
          <w:highlight w:val="none"/>
          <w14:textFill>
            <w14:solidFill>
              <w14:schemeClr w14:val="tx1"/>
            </w14:solidFill>
          </w14:textFill>
        </w:rPr>
        <w:t>表</w:t>
      </w:r>
      <w:r>
        <w:rPr>
          <w:color w:val="000000" w:themeColor="text1"/>
          <w:szCs w:val="21"/>
          <w:highlight w:val="none"/>
          <w14:textFill>
            <w14:solidFill>
              <w14:schemeClr w14:val="tx1"/>
            </w14:solidFill>
          </w14:textFill>
        </w:rPr>
        <w:t>和符合性审查</w:t>
      </w:r>
      <w:r>
        <w:rPr>
          <w:rFonts w:hint="eastAsia"/>
          <w:color w:val="000000" w:themeColor="text1"/>
          <w:szCs w:val="21"/>
          <w:highlight w:val="none"/>
          <w14:textFill>
            <w14:solidFill>
              <w14:schemeClr w14:val="tx1"/>
            </w14:solidFill>
          </w14:textFill>
        </w:rPr>
        <w:t>表</w:t>
      </w:r>
      <w:r>
        <w:rPr>
          <w:color w:val="000000" w:themeColor="text1"/>
          <w:szCs w:val="21"/>
          <w:highlight w:val="none"/>
          <w14:textFill>
            <w14:solidFill>
              <w14:schemeClr w14:val="tx1"/>
            </w14:solidFill>
          </w14:textFill>
        </w:rPr>
        <w:t>逐条检查</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文件</w:t>
      </w:r>
      <w:r>
        <w:rPr>
          <w:rFonts w:hint="eastAsia"/>
          <w:color w:val="000000" w:themeColor="text1"/>
          <w:szCs w:val="21"/>
          <w:highlight w:val="none"/>
          <w14:textFill>
            <w14:solidFill>
              <w14:schemeClr w14:val="tx1"/>
            </w14:solidFill>
          </w14:textFill>
        </w:rPr>
        <w:t>对应内容</w:t>
      </w:r>
      <w:r>
        <w:rPr>
          <w:color w:val="000000" w:themeColor="text1"/>
          <w:szCs w:val="21"/>
          <w:highlight w:val="none"/>
          <w14:textFill>
            <w14:solidFill>
              <w14:schemeClr w14:val="tx1"/>
            </w14:solidFill>
          </w14:textFill>
        </w:rPr>
        <w:t>是否符合</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文件要求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检查相关</w:t>
      </w:r>
      <w:r>
        <w:rPr>
          <w:rFonts w:hint="eastAsia"/>
          <w:color w:val="000000" w:themeColor="text1"/>
          <w:szCs w:val="21"/>
          <w:highlight w:val="none"/>
          <w14:textFill>
            <w14:solidFill>
              <w14:schemeClr w14:val="tx1"/>
            </w14:solidFill>
          </w14:textFill>
        </w:rPr>
        <w:t>证照、</w:t>
      </w:r>
      <w:r>
        <w:rPr>
          <w:color w:val="000000" w:themeColor="text1"/>
          <w:szCs w:val="21"/>
          <w:highlight w:val="none"/>
          <w14:textFill>
            <w14:solidFill>
              <w14:schemeClr w14:val="tx1"/>
            </w14:solidFill>
          </w14:textFill>
        </w:rPr>
        <w:t>证书、人员身份证</w:t>
      </w:r>
      <w:r>
        <w:rPr>
          <w:rFonts w:hint="eastAsia"/>
          <w:color w:val="000000" w:themeColor="text1"/>
          <w:szCs w:val="21"/>
          <w:highlight w:val="none"/>
          <w14:textFill>
            <w14:solidFill>
              <w14:schemeClr w14:val="tx1"/>
            </w14:solidFill>
          </w14:textFill>
        </w:rPr>
        <w:t>等证明材料是否</w:t>
      </w:r>
      <w:r>
        <w:rPr>
          <w:color w:val="000000" w:themeColor="text1"/>
          <w:szCs w:val="21"/>
          <w:highlight w:val="none"/>
          <w14:textFill>
            <w14:solidFill>
              <w14:schemeClr w14:val="tx1"/>
            </w14:solidFill>
          </w14:textFill>
        </w:rPr>
        <w:t>在有效期内</w:t>
      </w:r>
      <w:r>
        <w:rPr>
          <w:rFonts w:hint="eastAsia"/>
          <w:color w:val="000000" w:themeColor="text1"/>
          <w:szCs w:val="21"/>
          <w:highlight w:val="none"/>
          <w14:textFill>
            <w14:solidFill>
              <w14:schemeClr w14:val="tx1"/>
            </w14:solidFill>
          </w14:textFill>
        </w:rPr>
        <w:t>，业绩合同是否有签订日期，是否在规定的时间范围内</w:t>
      </w:r>
      <w:r>
        <w:rPr>
          <w:color w:val="000000" w:themeColor="text1"/>
          <w:szCs w:val="21"/>
          <w:highlight w:val="none"/>
          <w14:textFill>
            <w14:solidFill>
              <w14:schemeClr w14:val="tx1"/>
            </w14:solidFill>
          </w14:textFill>
        </w:rPr>
        <w:t>。</w:t>
      </w:r>
    </w:p>
    <w:p w14:paraId="2906BB8D">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文件中如有实质性条款要求，则</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文件格式中《</w:t>
      </w:r>
      <w:r>
        <w:rPr>
          <w:rFonts w:hint="eastAsia"/>
          <w:color w:val="000000" w:themeColor="text1"/>
          <w:szCs w:val="21"/>
          <w:highlight w:val="none"/>
          <w14:textFill>
            <w14:solidFill>
              <w14:schemeClr w14:val="tx1"/>
            </w14:solidFill>
          </w14:textFill>
        </w:rPr>
        <w:t>实质性条款响应表》</w:t>
      </w:r>
      <w:r>
        <w:rPr>
          <w:color w:val="000000" w:themeColor="text1"/>
          <w:szCs w:val="21"/>
          <w:highlight w:val="none"/>
          <w14:textFill>
            <w14:solidFill>
              <w14:schemeClr w14:val="tx1"/>
            </w14:solidFill>
          </w14:textFill>
        </w:rPr>
        <w:t>不能留空白，一定要按照</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要求填写</w:t>
      </w:r>
      <w:r>
        <w:rPr>
          <w:rFonts w:hint="eastAsia"/>
          <w:color w:val="000000" w:themeColor="text1"/>
          <w:szCs w:val="21"/>
          <w:highlight w:val="none"/>
          <w14:textFill>
            <w14:solidFill>
              <w14:schemeClr w14:val="tx1"/>
            </w14:solidFill>
          </w14:textFill>
        </w:rPr>
        <w:t>，若要求提供证明材料还须对应提供证明材料</w:t>
      </w:r>
      <w:r>
        <w:rPr>
          <w:color w:val="000000" w:themeColor="text1"/>
          <w:szCs w:val="21"/>
          <w:highlight w:val="none"/>
          <w14:textFill>
            <w14:solidFill>
              <w14:schemeClr w14:val="tx1"/>
            </w14:solidFill>
          </w14:textFill>
        </w:rPr>
        <w:t>。</w:t>
      </w:r>
    </w:p>
    <w:p w14:paraId="0255D72F">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请正确填写《报价一览表》（报价表）和《分项报价表》(如有)，注意大小写必须一致；《分项报价表》汇总金额必须与《报价一览表》总报价一致。</w:t>
      </w:r>
    </w:p>
    <w:p w14:paraId="322CDA13">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多包组项目请仔细检查包组号，包组号与包组采购内容必须对应。</w:t>
      </w:r>
    </w:p>
    <w:p w14:paraId="7DB6E6FD">
      <w:pPr>
        <w:numPr>
          <w:ilvl w:val="0"/>
          <w:numId w:val="4"/>
        </w:numPr>
        <w:tabs>
          <w:tab w:val="left" w:pos="502"/>
          <w:tab w:val="left" w:pos="2279"/>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为方便评审，提高评审效率和质量，建议供应商可根据评审标准要求，对照自己的响应文件，用显眼的方式标记出对应的响应内容。</w:t>
      </w:r>
    </w:p>
    <w:p w14:paraId="6CC871D1">
      <w:pPr>
        <w:numPr>
          <w:ilvl w:val="0"/>
          <w:numId w:val="4"/>
        </w:numPr>
        <w:tabs>
          <w:tab w:val="left" w:pos="502"/>
          <w:tab w:val="left" w:pos="1408"/>
          <w:tab w:val="left" w:pos="4769"/>
        </w:tabs>
        <w:ind w:left="420" w:hanging="420" w:hanging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为了提高采购效率，节约社会交易成本与时间，希望获取了采购文件的供应商人如果决定放弃响应的，在响应文件提交</w:t>
      </w:r>
      <w:r>
        <w:rPr>
          <w:color w:val="000000" w:themeColor="text1"/>
          <w:szCs w:val="21"/>
          <w:highlight w:val="none"/>
          <w14:textFill>
            <w14:solidFill>
              <w14:schemeClr w14:val="tx1"/>
            </w14:solidFill>
          </w14:textFill>
        </w:rPr>
        <w:t>截止时间</w:t>
      </w:r>
      <w:r>
        <w:rPr>
          <w:rFonts w:hint="eastAsia"/>
          <w:color w:val="000000" w:themeColor="text1"/>
          <w:szCs w:val="21"/>
          <w:highlight w:val="none"/>
          <w14:textFill>
            <w14:solidFill>
              <w14:schemeClr w14:val="tx1"/>
            </w14:solidFill>
          </w14:textFill>
        </w:rPr>
        <w:t>前2日，以书面盖章形式告知采购代理机构：</w:t>
      </w:r>
      <w:r>
        <w:rPr>
          <w:rFonts w:hint="eastAsia"/>
          <w:color w:val="000000" w:themeColor="text1"/>
          <w:szCs w:val="21"/>
          <w:highlight w:val="none"/>
          <w:lang w:eastAsia="zh-CN"/>
          <w14:textFill>
            <w14:solidFill>
              <w14:schemeClr w14:val="tx1"/>
            </w14:solidFill>
          </w14:textFill>
        </w:rPr>
        <w:t>gczxgzfgs@139.com</w:t>
      </w:r>
      <w:r>
        <w:rPr>
          <w:color w:val="000000" w:themeColor="text1"/>
          <w:szCs w:val="21"/>
          <w:highlight w:val="none"/>
          <w14:textFill>
            <w14:solidFill>
              <w14:schemeClr w14:val="tx1"/>
            </w14:solidFill>
          </w14:textFill>
        </w:rPr>
        <w:t>。</w:t>
      </w:r>
    </w:p>
    <w:p w14:paraId="60C34D25">
      <w:pPr>
        <w:numPr>
          <w:ilvl w:val="0"/>
          <w:numId w:val="4"/>
        </w:numPr>
        <w:tabs>
          <w:tab w:val="left" w:pos="502"/>
          <w:tab w:val="left" w:pos="1408"/>
          <w:tab w:val="left" w:pos="4769"/>
        </w:tabs>
        <w:ind w:left="420" w:hanging="420" w:hanging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根据“节约能源、保护环境”要求，建议供应商双面打印响应文件。</w:t>
      </w:r>
    </w:p>
    <w:p w14:paraId="3F7365C6">
      <w:pPr>
        <w:numPr>
          <w:ilvl w:val="0"/>
          <w:numId w:val="4"/>
        </w:numPr>
        <w:tabs>
          <w:tab w:val="left" w:pos="502"/>
          <w:tab w:val="left" w:pos="1408"/>
          <w:tab w:val="left" w:pos="4769"/>
        </w:tabs>
        <w:ind w:left="420" w:hanging="420" w:hanging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特别说明：本提示内容非采购文件的组成部分，仅为善意提醒；如有不一致的地方，以采购文件为准。</w:t>
      </w:r>
    </w:p>
    <w:p w14:paraId="43C2CD76">
      <w:pPr>
        <w:rPr>
          <w:rFonts w:hint="eastAsia"/>
          <w:b/>
          <w:bCs/>
          <w:color w:val="000000" w:themeColor="text1"/>
          <w:szCs w:val="21"/>
          <w:highlight w:val="none"/>
          <w14:textFill>
            <w14:solidFill>
              <w14:schemeClr w14:val="tx1"/>
            </w14:solidFill>
          </w14:textFill>
        </w:rPr>
        <w:sectPr>
          <w:headerReference r:id="rId6" w:type="first"/>
          <w:headerReference r:id="rId5" w:type="default"/>
          <w:pgSz w:w="11906" w:h="16838"/>
          <w:pgMar w:top="1440" w:right="1800" w:bottom="1440" w:left="1800" w:header="426" w:footer="992" w:gutter="0"/>
          <w:paperSrc w:first="7"/>
          <w:pgNumType w:start="1"/>
          <w:cols w:space="720" w:num="1"/>
          <w:titlePg/>
          <w:docGrid w:linePitch="312" w:charSpace="0"/>
        </w:sectPr>
      </w:pPr>
    </w:p>
    <w:p w14:paraId="2351120B">
      <w:pPr>
        <w:jc w:val="center"/>
        <w:rPr>
          <w:rFonts w:hint="eastAsia"/>
          <w:b/>
          <w:bCs/>
          <w:color w:val="000000" w:themeColor="text1"/>
          <w:sz w:val="32"/>
          <w:highlight w:val="none"/>
          <w14:textFill>
            <w14:solidFill>
              <w14:schemeClr w14:val="tx1"/>
            </w14:solidFill>
          </w14:textFill>
        </w:rPr>
      </w:pPr>
      <w:r>
        <w:rPr>
          <w:rFonts w:hint="eastAsia"/>
          <w:b/>
          <w:bCs/>
          <w:color w:val="000000" w:themeColor="text1"/>
          <w:sz w:val="32"/>
          <w:highlight w:val="none"/>
          <w14:textFill>
            <w14:solidFill>
              <w14:schemeClr w14:val="tx1"/>
            </w14:solidFill>
          </w14:textFill>
        </w:rPr>
        <w:t>目 录</w:t>
      </w:r>
    </w:p>
    <w:p w14:paraId="55D503E2">
      <w:pPr>
        <w:pStyle w:val="34"/>
        <w:tabs>
          <w:tab w:val="right" w:leader="dot" w:pos="9746"/>
        </w:tabs>
        <w:rPr>
          <w:color w:val="000000" w:themeColor="text1"/>
          <w:highlight w:val="none"/>
          <w14:textFill>
            <w14:solidFill>
              <w14:schemeClr w14:val="tx1"/>
            </w14:solidFill>
          </w14:textFill>
        </w:rPr>
      </w:pPr>
      <w:r>
        <w:rPr>
          <w:rFonts w:ascii="宋体" w:eastAsia="宋体"/>
          <w:b w:val="0"/>
          <w:bCs w:val="0"/>
          <w:color w:val="000000" w:themeColor="text1"/>
          <w:sz w:val="21"/>
          <w:szCs w:val="21"/>
          <w:highlight w:val="none"/>
          <w14:textFill>
            <w14:solidFill>
              <w14:schemeClr w14:val="tx1"/>
            </w14:solidFill>
          </w14:textFill>
        </w:rPr>
        <w:fldChar w:fldCharType="begin"/>
      </w:r>
      <w:r>
        <w:rPr>
          <w:rFonts w:ascii="宋体" w:eastAsia="宋体"/>
          <w:b w:val="0"/>
          <w:bCs w:val="0"/>
          <w:color w:val="000000" w:themeColor="text1"/>
          <w:sz w:val="21"/>
          <w:szCs w:val="21"/>
          <w:highlight w:val="none"/>
          <w14:textFill>
            <w14:solidFill>
              <w14:schemeClr w14:val="tx1"/>
            </w14:solidFill>
          </w14:textFill>
        </w:rPr>
        <w:instrText xml:space="preserve"> </w:instrText>
      </w:r>
      <w:r>
        <w:rPr>
          <w:rFonts w:hint="eastAsia" w:ascii="宋体" w:eastAsia="宋体"/>
          <w:b w:val="0"/>
          <w:bCs w:val="0"/>
          <w:color w:val="000000" w:themeColor="text1"/>
          <w:sz w:val="21"/>
          <w:szCs w:val="21"/>
          <w:highlight w:val="none"/>
          <w14:textFill>
            <w14:solidFill>
              <w14:schemeClr w14:val="tx1"/>
            </w14:solidFill>
          </w14:textFill>
        </w:rPr>
        <w:instrText xml:space="preserve">TOC \o "1-2" \h \z \u</w:instrText>
      </w:r>
      <w:r>
        <w:rPr>
          <w:rFonts w:ascii="宋体" w:eastAsia="宋体"/>
          <w:b w:val="0"/>
          <w:bCs w:val="0"/>
          <w:color w:val="000000" w:themeColor="text1"/>
          <w:sz w:val="21"/>
          <w:szCs w:val="21"/>
          <w:highlight w:val="none"/>
          <w14:textFill>
            <w14:solidFill>
              <w14:schemeClr w14:val="tx1"/>
            </w14:solidFill>
          </w14:textFill>
        </w:rPr>
        <w:instrText xml:space="preserve"> </w:instrText>
      </w:r>
      <w:r>
        <w:rPr>
          <w:rFonts w:ascii="宋体" w:eastAsia="宋体"/>
          <w:b w:val="0"/>
          <w:bCs w:val="0"/>
          <w:color w:val="000000" w:themeColor="text1"/>
          <w:sz w:val="21"/>
          <w:szCs w:val="21"/>
          <w:highlight w:val="none"/>
          <w14:textFill>
            <w14:solidFill>
              <w14:schemeClr w14:val="tx1"/>
            </w14:solidFill>
          </w14:textFill>
        </w:rPr>
        <w:fldChar w:fldCharType="separate"/>
      </w:r>
      <w:r>
        <w:rPr>
          <w:rFonts w:ascii="宋体" w:eastAsia="宋体"/>
          <w:bCs w:val="0"/>
          <w:color w:val="000000" w:themeColor="text1"/>
          <w:szCs w:val="21"/>
          <w:highlight w:val="none"/>
          <w14:textFill>
            <w14:solidFill>
              <w14:schemeClr w14:val="tx1"/>
            </w14:solidFill>
          </w14:textFill>
        </w:rPr>
        <w:fldChar w:fldCharType="begin"/>
      </w:r>
      <w:r>
        <w:rPr>
          <w:rFonts w:ascii="宋体" w:eastAsia="宋体"/>
          <w:bCs w:val="0"/>
          <w:color w:val="000000" w:themeColor="text1"/>
          <w:szCs w:val="21"/>
          <w:highlight w:val="none"/>
          <w14:textFill>
            <w14:solidFill>
              <w14:schemeClr w14:val="tx1"/>
            </w14:solidFill>
          </w14:textFill>
        </w:rPr>
        <w:instrText xml:space="preserve"> HYPERLINK \l _Toc10932 </w:instrText>
      </w:r>
      <w:r>
        <w:rPr>
          <w:rFonts w:ascii="宋体" w:eastAsia="宋体"/>
          <w:bCs w:val="0"/>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第一章 谈判邀请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eastAsia="宋体"/>
          <w:bCs w:val="0"/>
          <w:color w:val="000000" w:themeColor="text1"/>
          <w:szCs w:val="21"/>
          <w:highlight w:val="none"/>
          <w14:textFill>
            <w14:solidFill>
              <w14:schemeClr w14:val="tx1"/>
            </w14:solidFill>
          </w14:textFill>
        </w:rPr>
        <w:fldChar w:fldCharType="end"/>
      </w:r>
    </w:p>
    <w:p w14:paraId="51B18A1B">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_Toc27044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一、 </w:t>
      </w:r>
      <w:r>
        <w:rPr>
          <w:rFonts w:hint="eastAsia"/>
          <w:color w:val="000000" w:themeColor="text1"/>
          <w:szCs w:val="21"/>
          <w:highlight w:val="none"/>
          <w14:textFill>
            <w14:solidFill>
              <w14:schemeClr w14:val="tx1"/>
            </w14:solidFill>
          </w14:textFill>
        </w:rPr>
        <w:t>项目基本情况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E4E973A">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_Toc26703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二、 </w:t>
      </w:r>
      <w:r>
        <w:rPr>
          <w:rFonts w:hint="eastAsia"/>
          <w:color w:val="000000" w:themeColor="text1"/>
          <w:szCs w:val="21"/>
          <w:highlight w:val="none"/>
          <w14:textFill>
            <w14:solidFill>
              <w14:schemeClr w14:val="tx1"/>
            </w14:solidFill>
          </w14:textFill>
        </w:rPr>
        <w:t>申请人的资格要求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5B62E7C">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_Toc22090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三、 </w:t>
      </w:r>
      <w:r>
        <w:rPr>
          <w:rFonts w:hint="eastAsia"/>
          <w:color w:val="000000" w:themeColor="text1"/>
          <w:szCs w:val="21"/>
          <w:highlight w:val="none"/>
          <w14:textFill>
            <w14:solidFill>
              <w14:schemeClr w14:val="tx1"/>
            </w14:solidFill>
          </w14:textFill>
        </w:rPr>
        <w:t>获取采购文件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9614FC1">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_Toc14615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四、 </w:t>
      </w:r>
      <w:r>
        <w:rPr>
          <w:rFonts w:hint="eastAsia"/>
          <w:color w:val="000000" w:themeColor="text1"/>
          <w:szCs w:val="21"/>
          <w:highlight w:val="none"/>
          <w14:textFill>
            <w14:solidFill>
              <w14:schemeClr w14:val="tx1"/>
            </w14:solidFill>
          </w14:textFill>
        </w:rPr>
        <w:t>响应文件提交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7405AA1">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_Toc2658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五、 </w:t>
      </w:r>
      <w:r>
        <w:rPr>
          <w:rFonts w:hint="eastAsia"/>
          <w:color w:val="000000" w:themeColor="text1"/>
          <w:szCs w:val="21"/>
          <w:highlight w:val="none"/>
          <w14:textFill>
            <w14:solidFill>
              <w14:schemeClr w14:val="tx1"/>
            </w14:solidFill>
          </w14:textFill>
        </w:rPr>
        <w:t>开启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0C5E19D">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_Toc27036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六、 </w:t>
      </w:r>
      <w:r>
        <w:rPr>
          <w:rFonts w:hint="eastAsia"/>
          <w:color w:val="000000" w:themeColor="text1"/>
          <w:szCs w:val="21"/>
          <w:highlight w:val="none"/>
          <w14:textFill>
            <w14:solidFill>
              <w14:schemeClr w14:val="tx1"/>
            </w14:solidFill>
          </w14:textFill>
        </w:rPr>
        <w:t>公告期限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438D6EE">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_Toc21010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七、 </w:t>
      </w:r>
      <w:r>
        <w:rPr>
          <w:rFonts w:hint="eastAsia"/>
          <w:color w:val="000000" w:themeColor="text1"/>
          <w:szCs w:val="21"/>
          <w:highlight w:val="none"/>
          <w14:textFill>
            <w14:solidFill>
              <w14:schemeClr w14:val="tx1"/>
            </w14:solidFill>
          </w14:textFill>
        </w:rPr>
        <w:t>其他补充事宜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86805E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_Toc18417 </w:instrText>
      </w:r>
      <w:r>
        <w:rPr>
          <w:color w:val="000000" w:themeColor="text1"/>
          <w:szCs w:val="21"/>
          <w:highlight w:val="none"/>
          <w14:textFill>
            <w14:solidFill>
              <w14:schemeClr w14:val="tx1"/>
            </w14:solidFill>
          </w14:textFill>
        </w:rPr>
        <w:fldChar w:fldCharType="separate"/>
      </w:r>
      <w:r>
        <w:rPr>
          <w:rFonts w:hint="default"/>
          <w:color w:val="000000" w:themeColor="text1"/>
          <w:szCs w:val="21"/>
          <w:highlight w:val="none"/>
          <w14:textFill>
            <w14:solidFill>
              <w14:schemeClr w14:val="tx1"/>
            </w14:solidFill>
          </w14:textFill>
        </w:rPr>
        <w:t xml:space="preserve">八、 </w:t>
      </w:r>
      <w:r>
        <w:rPr>
          <w:rFonts w:hint="eastAsia"/>
          <w:color w:val="000000" w:themeColor="text1"/>
          <w:szCs w:val="21"/>
          <w:highlight w:val="none"/>
          <w14:textFill>
            <w14:solidFill>
              <w14:schemeClr w14:val="tx1"/>
            </w14:solidFill>
          </w14:textFill>
        </w:rPr>
        <w:t>凡对本次采购提出询问，请按以下方式联系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E466185">
      <w:pPr>
        <w:pStyle w:val="34"/>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_Toc21376 </w:instrText>
      </w:r>
      <w:r>
        <w:rPr>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第二章</w:t>
      </w:r>
      <w:r>
        <w:rPr>
          <w:rFonts w:eastAsia="宋体"/>
          <w:color w:val="000000" w:themeColor="text1"/>
          <w:szCs w:val="24"/>
          <w:highlight w:val="none"/>
          <w14:textFill>
            <w14:solidFill>
              <w14:schemeClr w14:val="tx1"/>
            </w14:solidFill>
          </w14:textFill>
        </w:rPr>
        <w:t xml:space="preserve"> </w:t>
      </w:r>
      <w:r>
        <w:rPr>
          <w:rFonts w:hint="eastAsia" w:eastAsia="宋体"/>
          <w:color w:val="000000" w:themeColor="text1"/>
          <w:szCs w:val="24"/>
          <w:highlight w:val="none"/>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492FC7A">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_Toc14468 </w:instrText>
      </w:r>
      <w:r>
        <w:rPr>
          <w:color w:val="000000" w:themeColor="text1"/>
          <w:szCs w:val="21"/>
          <w:highlight w:val="none"/>
          <w14:textFill>
            <w14:solidFill>
              <w14:schemeClr w14:val="tx1"/>
            </w14:solidFill>
          </w14:textFill>
        </w:rPr>
        <w:fldChar w:fldCharType="separate"/>
      </w:r>
      <w:r>
        <w:rPr>
          <w:rFonts w:hint="eastAsia"/>
          <w:bCs/>
          <w:color w:val="000000" w:themeColor="text1"/>
          <w:highlight w:val="none"/>
          <w14:textFill>
            <w14:solidFill>
              <w14:schemeClr w14:val="tx1"/>
            </w14:solidFill>
          </w14:textFill>
        </w:rPr>
        <w:t>一、项目概述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70B680D">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_Toc17617 </w:instrText>
      </w:r>
      <w:r>
        <w:rPr>
          <w:color w:val="000000" w:themeColor="text1"/>
          <w:szCs w:val="21"/>
          <w:highlight w:val="none"/>
          <w14:textFill>
            <w14:solidFill>
              <w14:schemeClr w14:val="tx1"/>
            </w14:solidFill>
          </w14:textFill>
        </w:rPr>
        <w:fldChar w:fldCharType="separate"/>
      </w:r>
      <w:r>
        <w:rPr>
          <w:rFonts w:hint="eastAsia"/>
          <w:color w:val="000000" w:themeColor="text1"/>
          <w:szCs w:val="21"/>
          <w:highlight w:val="none"/>
          <w:lang w:eastAsia="zh-CN"/>
          <w14:textFill>
            <w14:solidFill>
              <w14:schemeClr w14:val="tx1"/>
            </w14:solidFill>
          </w14:textFill>
        </w:rPr>
        <w:t>二、主要商务要求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CFB92AF">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_Toc13962 </w:instrText>
      </w:r>
      <w:r>
        <w:rPr>
          <w:color w:val="000000" w:themeColor="text1"/>
          <w:szCs w:val="21"/>
          <w:highlight w:val="none"/>
          <w14:textFill>
            <w14:solidFill>
              <w14:schemeClr w14:val="tx1"/>
            </w14:solidFill>
          </w14:textFill>
        </w:rPr>
        <w:fldChar w:fldCharType="separate"/>
      </w:r>
      <w:r>
        <w:rPr>
          <w:rFonts w:hint="eastAsia"/>
          <w:color w:val="000000" w:themeColor="text1"/>
          <w:szCs w:val="21"/>
          <w:highlight w:val="none"/>
          <w:lang w:eastAsia="zh-CN"/>
          <w14:textFill>
            <w14:solidFill>
              <w14:schemeClr w14:val="tx1"/>
            </w14:solidFill>
          </w14:textFill>
        </w:rPr>
        <w:t>三、技术标准与要求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0EE6111">
      <w:pPr>
        <w:pStyle w:val="34"/>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_Toc4873 </w:instrText>
      </w:r>
      <w:r>
        <w:rPr>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第三章</w:t>
      </w:r>
      <w:r>
        <w:rPr>
          <w:rFonts w:eastAsia="宋体"/>
          <w:color w:val="000000" w:themeColor="text1"/>
          <w:szCs w:val="24"/>
          <w:highlight w:val="none"/>
          <w14:textFill>
            <w14:solidFill>
              <w14:schemeClr w14:val="tx1"/>
            </w14:solidFill>
          </w14:textFill>
        </w:rPr>
        <w:t xml:space="preserve"> </w:t>
      </w:r>
      <w:r>
        <w:rPr>
          <w:rFonts w:hint="eastAsia" w:eastAsia="宋体"/>
          <w:color w:val="000000" w:themeColor="text1"/>
          <w:szCs w:val="24"/>
          <w:highlight w:val="none"/>
          <w14:textFill>
            <w14:solidFill>
              <w14:schemeClr w14:val="tx1"/>
            </w14:solidFill>
          </w14:textFill>
        </w:rPr>
        <w:t>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EB2464D">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_Toc30171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一、 名词解释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79DCD71">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_Toc73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二、 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0B3C92A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_Toc13249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三、 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93DA3FF">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_Toc7871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四、 谈判文件的澄清和修改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EB42ADC">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_Toc5254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五、 响应要求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9228376">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_Toc31260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六、 谈判、评审和结果确认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0D035F36">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_Toc29445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七、 询问、质疑与投诉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2CCE709">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_Toc20479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八、 合同签订和履行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E4A4CB8">
      <w:pPr>
        <w:pStyle w:val="34"/>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_Toc21477 </w:instrText>
      </w:r>
      <w:r>
        <w:rPr>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第四章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5705870">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_Toc25060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一、 评审要求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9BE9A39">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_Toc27714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二、 政府采购政策落实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5E8858D">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_Toc27591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三、 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C7DA75B">
      <w:pPr>
        <w:pStyle w:val="34"/>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_Toc7756 </w:instrText>
      </w:r>
      <w:r>
        <w:rPr>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第五章 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18F6094">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_Toc3248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一、 采购的设备名称、型号、数量及价格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BA9778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_Toc19410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二、交货地点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306A5DB">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_Toc13556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安装服务期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CC295C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_Toc8171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lang w:val="en-US" w:eastAsia="zh-CN" w:bidi="ar-SA"/>
          <w14:textFill>
            <w14:solidFill>
              <w14:schemeClr w14:val="tx1"/>
            </w14:solidFill>
          </w14:textFill>
        </w:rPr>
        <w:t>四、</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货物运输方式及费用负担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003A59C6">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_Toc12833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lang w:val="en-US" w:eastAsia="zh-CN" w:bidi="ar-SA"/>
          <w14:textFill>
            <w14:solidFill>
              <w14:schemeClr w14:val="tx1"/>
            </w14:solidFill>
          </w14:textFill>
        </w:rPr>
        <w:t>五、</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价款支付方式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A8C9D0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_Toc28569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六、质量、技术标准及产品包装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81601D5">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_Toc21139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七、交付与验收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3EE43AB">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_Toc12402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lang w:val="en-US" w:eastAsia="zh-CN" w:bidi="ar-SA"/>
          <w14:textFill>
            <w14:solidFill>
              <w14:schemeClr w14:val="tx1"/>
            </w14:solidFill>
          </w14:textFill>
        </w:rPr>
        <w:t>八、</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8169E4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_Toc14241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BEC1100">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_Toc24606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06633D44">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_Toc2878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十一、合同的补充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8E91C2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_Toc16389 </w:instrText>
      </w:r>
      <w:r>
        <w:rPr>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十二、合同的生效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5712C0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_Toc21353 </w:instrText>
      </w:r>
      <w:r>
        <w:rPr>
          <w:color w:val="000000" w:themeColor="text1"/>
          <w:szCs w:val="21"/>
          <w:highlight w:val="none"/>
          <w14:textFill>
            <w14:solidFill>
              <w14:schemeClr w14:val="tx1"/>
            </w14:solidFill>
          </w14:textFill>
        </w:rPr>
        <w:fldChar w:fldCharType="separate"/>
      </w:r>
      <w:r>
        <w:rPr>
          <w:rFonts w:hint="eastAsia"/>
          <w:bCs/>
          <w:color w:val="000000" w:themeColor="text1"/>
          <w:szCs w:val="21"/>
          <w:highlight w:val="none"/>
          <w14:textFill>
            <w14:solidFill>
              <w14:schemeClr w14:val="tx1"/>
            </w14:solidFill>
          </w14:textFill>
        </w:rPr>
        <w:t>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2B3C4C25">
      <w:pPr>
        <w:pStyle w:val="34"/>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_Toc18304 </w:instrText>
      </w:r>
      <w:r>
        <w:rPr>
          <w:color w:val="000000" w:themeColor="text1"/>
          <w:szCs w:val="21"/>
          <w:highlight w:val="none"/>
          <w14:textFill>
            <w14:solidFill>
              <w14:schemeClr w14:val="tx1"/>
            </w14:solidFill>
          </w14:textFill>
        </w:rPr>
        <w:fldChar w:fldCharType="separate"/>
      </w:r>
      <w:r>
        <w:rPr>
          <w:rFonts w:hint="eastAsia" w:eastAsia="宋体"/>
          <w:color w:val="000000" w:themeColor="text1"/>
          <w:szCs w:val="24"/>
          <w:highlight w:val="none"/>
          <w14:textFill>
            <w14:solidFill>
              <w14:schemeClr w14:val="tx1"/>
            </w14:solidFill>
          </w14:textFill>
        </w:rPr>
        <w:t>第六章  响应文件格式与要求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27CE18B">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_Toc22053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格式一： 响应承诺函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FCD8319">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_Toc18534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格式二： 首轮报价表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6BAB3D11">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_Toc25048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格式三： 政策适用性说明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9036BB1">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_Toc19932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格式四： 法定代表人证明书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82A992C">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_Toc6620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格式五： 法定代表人授权书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B16A5D5">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_Toc13738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格式六： 提供具有独立承担民事责任的能力的证明材料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8250B3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_Toc4869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格式七： 资格条件承诺函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F5434F2">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_Toc6163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格式八： 其他资格要求（如有）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D8810AF">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_Toc25399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格式九： 中小企业声明函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C3C60BB">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_Toc7632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 监狱企业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172B61E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_Toc22819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格式十一： 残疾人福利性单位声明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9B16195">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_Toc26690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格式十二： 需要采购人提供的附加条件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49F054D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_Toc12371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格式十三： 实质性</w:t>
      </w:r>
      <w:r>
        <w:rPr>
          <w:rFonts w:ascii="宋体" w:hAnsi="宋体" w:eastAsia="宋体"/>
          <w:color w:val="000000" w:themeColor="text1"/>
          <w:szCs w:val="24"/>
          <w:highlight w:val="none"/>
          <w14:textFill>
            <w14:solidFill>
              <w14:schemeClr w14:val="tx1"/>
            </w14:solidFill>
          </w14:textFill>
        </w:rPr>
        <w:t>条款响应表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3FA65097">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_Toc3530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格式十四： 商务</w:t>
      </w:r>
      <w:r>
        <w:rPr>
          <w:rFonts w:ascii="宋体" w:hAnsi="宋体" w:eastAsia="宋体"/>
          <w:color w:val="000000" w:themeColor="text1"/>
          <w:szCs w:val="24"/>
          <w:highlight w:val="none"/>
          <w14:textFill>
            <w14:solidFill>
              <w14:schemeClr w14:val="tx1"/>
            </w14:solidFill>
          </w14:textFill>
        </w:rPr>
        <w:t>条款响应表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D55529C">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_Toc21143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格式十五： 技术条款响应表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5BFA6366">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_Toc12807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格式十六： 其它重要事项说明及承诺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290878D">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_Toc31198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格式十七： 采购代理服务费支付承诺书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79A64729">
      <w:pPr>
        <w:pStyle w:val="41"/>
        <w:tabs>
          <w:tab w:val="right" w:leader="dot" w:pos="9746"/>
        </w:tabs>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\l _Toc24786 </w:instrText>
      </w:r>
      <w:r>
        <w:rPr>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4"/>
          <w:highlight w:val="none"/>
          <w14:textFill>
            <w14:solidFill>
              <w14:schemeClr w14:val="tx1"/>
            </w14:solidFill>
          </w14:textFill>
        </w:rPr>
        <w:t>格式十八： 询问函、质疑函、投诉书格式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fldChar w:fldCharType="end"/>
      </w:r>
    </w:p>
    <w:p w14:paraId="040AD583">
      <w:pPr>
        <w:pStyle w:val="19"/>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fldChar w:fldCharType="end"/>
      </w:r>
    </w:p>
    <w:p w14:paraId="20CE5E23">
      <w:pPr>
        <w:pStyle w:val="19"/>
        <w:rPr>
          <w:rFonts w:hint="eastAsia"/>
          <w:color w:val="000000" w:themeColor="text1"/>
          <w:szCs w:val="21"/>
          <w:highlight w:val="none"/>
          <w14:textFill>
            <w14:solidFill>
              <w14:schemeClr w14:val="tx1"/>
            </w14:solidFill>
          </w14:textFill>
        </w:rPr>
        <w:sectPr>
          <w:headerReference r:id="rId7" w:type="first"/>
          <w:pgSz w:w="11906" w:h="16838"/>
          <w:pgMar w:top="1440" w:right="1080" w:bottom="1440" w:left="1080" w:header="426" w:footer="992" w:gutter="0"/>
          <w:paperSrc w:first="7"/>
          <w:pgNumType w:start="1"/>
          <w:cols w:space="720" w:num="1"/>
          <w:titlePg/>
          <w:docGrid w:linePitch="312" w:charSpace="0"/>
        </w:sectPr>
      </w:pPr>
    </w:p>
    <w:p w14:paraId="27FE3005">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0" w:name="_Toc104040676"/>
      <w:bookmarkStart w:id="1" w:name="_Toc104133019"/>
      <w:bookmarkStart w:id="2" w:name="_Toc10932"/>
      <w:bookmarkStart w:id="3" w:name="_Toc104040730"/>
      <w:bookmarkStart w:id="4" w:name="_Toc103216633"/>
      <w:r>
        <w:rPr>
          <w:rFonts w:hint="eastAsia" w:eastAsia="宋体"/>
          <w:color w:val="000000" w:themeColor="text1"/>
          <w:sz w:val="24"/>
          <w:szCs w:val="24"/>
          <w:highlight w:val="none"/>
          <w14:textFill>
            <w14:solidFill>
              <w14:schemeClr w14:val="tx1"/>
            </w14:solidFill>
          </w14:textFill>
        </w:rPr>
        <w:t>第一章 谈判邀请</w:t>
      </w:r>
      <w:bookmarkEnd w:id="0"/>
      <w:bookmarkEnd w:id="1"/>
      <w:bookmarkEnd w:id="2"/>
      <w:bookmarkEnd w:id="3"/>
      <w:bookmarkEnd w:id="4"/>
    </w:p>
    <w:p w14:paraId="5D84F858">
      <w:pPr>
        <w:ind w:firstLine="422" w:firstLineChars="200"/>
        <w:rPr>
          <w:rFonts w:hint="eastAsia"/>
          <w:b/>
          <w:bCs/>
          <w:color w:val="000000" w:themeColor="text1"/>
          <w:szCs w:val="21"/>
          <w:highlight w:val="none"/>
          <w14:textFill>
            <w14:solidFill>
              <w14:schemeClr w14:val="tx1"/>
            </w14:solidFill>
          </w14:textFill>
        </w:rPr>
      </w:pPr>
      <w:bookmarkStart w:id="5" w:name="_Hlk4312558"/>
      <w:r>
        <w:rPr>
          <w:rFonts w:hint="eastAsia"/>
          <w:b/>
          <w:bCs/>
          <w:color w:val="000000" w:themeColor="text1"/>
          <w:szCs w:val="21"/>
          <w:highlight w:val="none"/>
          <w14:textFill>
            <w14:solidFill>
              <w14:schemeClr w14:val="tx1"/>
            </w14:solidFill>
          </w14:textFill>
        </w:rPr>
        <w:t>项目概况</w:t>
      </w:r>
    </w:p>
    <w:bookmarkEnd w:id="5"/>
    <w:p w14:paraId="51384194">
      <w:pPr>
        <w:pStyle w:val="47"/>
        <w:spacing w:after="0" w:line="360" w:lineRule="auto"/>
        <w:ind w:firstLineChars="200"/>
        <w:rPr>
          <w:rFonts w:hint="eastAsia"/>
          <w:color w:val="000000" w:themeColor="text1"/>
          <w:szCs w:val="21"/>
          <w:highlight w:val="none"/>
          <w14:textFill>
            <w14:solidFill>
              <w14:schemeClr w14:val="tx1"/>
            </w14:solidFill>
          </w14:textFill>
        </w:rPr>
      </w:pPr>
      <w:r>
        <w:rPr>
          <w:rFonts w:hint="eastAsia" w:cs="Futura-Heavy"/>
          <w:color w:val="000000" w:themeColor="text1"/>
          <w:kern w:val="0"/>
          <w:szCs w:val="21"/>
          <w:highlight w:val="none"/>
          <w:u w:val="single"/>
          <w:shd w:val="clear" w:color="auto" w:fill="FFFFFF"/>
          <w:lang w:eastAsia="zh-CN" w:bidi="ar"/>
          <w14:textFill>
            <w14:solidFill>
              <w14:schemeClr w14:val="tx1"/>
            </w14:solidFill>
          </w14:textFill>
        </w:rPr>
        <w:t>贵阳市水文水资源局2025年移动土壤墒情监测设备站点固定改造项目</w:t>
      </w:r>
      <w:r>
        <w:rPr>
          <w:rFonts w:hint="eastAsia"/>
          <w:color w:val="000000" w:themeColor="text1"/>
          <w:szCs w:val="21"/>
          <w:highlight w:val="none"/>
          <w14:textFill>
            <w14:solidFill>
              <w14:schemeClr w14:val="tx1"/>
            </w14:solidFill>
          </w14:textFill>
        </w:rPr>
        <w:t>的潜在供应商应在</w:t>
      </w:r>
      <w:r>
        <w:rPr>
          <w:rFonts w:hint="eastAsia"/>
          <w:color w:val="000000" w:themeColor="text1"/>
          <w:szCs w:val="21"/>
          <w:highlight w:val="none"/>
          <w:u w:val="single"/>
          <w14:textFill>
            <w14:solidFill>
              <w14:schemeClr w14:val="tx1"/>
            </w14:solidFill>
          </w14:textFill>
        </w:rPr>
        <w:t>诚</w:t>
      </w:r>
      <w:r>
        <w:rPr>
          <w:color w:val="000000" w:themeColor="text1"/>
          <w:szCs w:val="21"/>
          <w:highlight w:val="none"/>
          <w:u w:val="single"/>
          <w14:textFill>
            <w14:solidFill>
              <w14:schemeClr w14:val="tx1"/>
            </w14:solidFill>
          </w14:textFill>
        </w:rPr>
        <w:t>E招电子采购交易平台（https://www.chengezhao.com/）</w:t>
      </w:r>
      <w:r>
        <w:rPr>
          <w:rFonts w:hint="eastAsia"/>
          <w:color w:val="000000" w:themeColor="text1"/>
          <w:szCs w:val="21"/>
          <w:highlight w:val="none"/>
          <w14:textFill>
            <w14:solidFill>
              <w14:schemeClr w14:val="tx1"/>
            </w14:solidFill>
          </w14:textFill>
        </w:rPr>
        <w:t>获取采购文件，并于</w:t>
      </w:r>
      <w:r>
        <w:rPr>
          <w:color w:val="000000" w:themeColor="text1"/>
          <w:szCs w:val="21"/>
          <w:highlight w:val="none"/>
          <w:u w:val="single"/>
          <w14:textFill>
            <w14:solidFill>
              <w14:schemeClr w14:val="tx1"/>
            </w14:solidFill>
          </w14:textFill>
        </w:rPr>
        <w:t>20</w:t>
      </w:r>
      <w:r>
        <w:rPr>
          <w:rFonts w:hint="eastAsia"/>
          <w:color w:val="000000" w:themeColor="text1"/>
          <w:szCs w:val="21"/>
          <w:highlight w:val="none"/>
          <w:u w:val="single"/>
          <w14:textFill>
            <w14:solidFill>
              <w14:schemeClr w14:val="tx1"/>
            </w14:solidFill>
          </w14:textFill>
        </w:rPr>
        <w:t>25</w:t>
      </w:r>
      <w:r>
        <w:rPr>
          <w:color w:val="000000" w:themeColor="text1"/>
          <w:szCs w:val="21"/>
          <w:highlight w:val="none"/>
          <w:u w:val="singl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05</w:t>
      </w:r>
      <w:r>
        <w:rPr>
          <w:color w:val="000000" w:themeColor="text1"/>
          <w:szCs w:val="21"/>
          <w:highlight w:val="none"/>
          <w:u w:val="singl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19</w:t>
      </w:r>
      <w:r>
        <w:rPr>
          <w:color w:val="000000" w:themeColor="text1"/>
          <w:szCs w:val="21"/>
          <w:highlight w:val="none"/>
          <w:u w:val="single"/>
          <w14:textFill>
            <w14:solidFill>
              <w14:schemeClr w14:val="tx1"/>
            </w14:solidFill>
          </w14:textFill>
        </w:rPr>
        <w:t>日</w:t>
      </w:r>
      <w:r>
        <w:rPr>
          <w:rFonts w:hint="eastAsia"/>
          <w:color w:val="000000" w:themeColor="text1"/>
          <w:szCs w:val="21"/>
          <w:highlight w:val="none"/>
          <w:u w:val="single"/>
          <w:lang w:val="en-US" w:eastAsia="zh-CN"/>
          <w14:textFill>
            <w14:solidFill>
              <w14:schemeClr w14:val="tx1"/>
            </w14:solidFill>
          </w14:textFill>
        </w:rPr>
        <w:t>14</w:t>
      </w:r>
      <w:r>
        <w:rPr>
          <w:color w:val="000000" w:themeColor="text1"/>
          <w:szCs w:val="21"/>
          <w:highlight w:val="none"/>
          <w:u w:val="single"/>
          <w14:textFill>
            <w14:solidFill>
              <w14:schemeClr w14:val="tx1"/>
            </w14:solidFill>
          </w14:textFill>
        </w:rPr>
        <w:t>点</w:t>
      </w:r>
      <w:r>
        <w:rPr>
          <w:rFonts w:hint="eastAsia"/>
          <w:color w:val="000000" w:themeColor="text1"/>
          <w:szCs w:val="21"/>
          <w:highlight w:val="none"/>
          <w:u w:val="single"/>
          <w:lang w:val="en-US" w:eastAsia="zh-CN"/>
          <w14:textFill>
            <w14:solidFill>
              <w14:schemeClr w14:val="tx1"/>
            </w14:solidFill>
          </w14:textFill>
        </w:rPr>
        <w:t>30</w:t>
      </w:r>
      <w:r>
        <w:rPr>
          <w:color w:val="000000" w:themeColor="text1"/>
          <w:szCs w:val="21"/>
          <w:highlight w:val="none"/>
          <w:u w:val="single"/>
          <w14:textFill>
            <w14:solidFill>
              <w14:schemeClr w14:val="tx1"/>
            </w14:solidFill>
          </w14:textFill>
        </w:rPr>
        <w:t>分（北京时间）</w:t>
      </w:r>
      <w:r>
        <w:rPr>
          <w:color w:val="000000" w:themeColor="text1"/>
          <w:szCs w:val="21"/>
          <w:highlight w:val="none"/>
          <w14:textFill>
            <w14:solidFill>
              <w14:schemeClr w14:val="tx1"/>
            </w14:solidFill>
          </w14:textFill>
        </w:rPr>
        <w:t>前提交响应文件。</w:t>
      </w:r>
    </w:p>
    <w:p w14:paraId="76389D09">
      <w:pPr>
        <w:numPr>
          <w:ilvl w:val="0"/>
          <w:numId w:val="5"/>
        </w:numPr>
        <w:jc w:val="left"/>
        <w:outlineLvl w:val="1"/>
        <w:rPr>
          <w:rFonts w:hint="eastAsia"/>
          <w:b/>
          <w:color w:val="000000" w:themeColor="text1"/>
          <w:szCs w:val="21"/>
          <w:highlight w:val="none"/>
          <w14:textFill>
            <w14:solidFill>
              <w14:schemeClr w14:val="tx1"/>
            </w14:solidFill>
          </w14:textFill>
        </w:rPr>
      </w:pPr>
      <w:bookmarkStart w:id="6" w:name="_Toc104040677"/>
      <w:bookmarkStart w:id="7" w:name="_Toc104131835"/>
      <w:bookmarkStart w:id="8" w:name="_Toc27044"/>
      <w:r>
        <w:rPr>
          <w:rFonts w:hint="eastAsia"/>
          <w:b/>
          <w:color w:val="000000" w:themeColor="text1"/>
          <w:szCs w:val="21"/>
          <w:highlight w:val="none"/>
          <w14:textFill>
            <w14:solidFill>
              <w14:schemeClr w14:val="tx1"/>
            </w14:solidFill>
          </w14:textFill>
        </w:rPr>
        <w:t>项目基本情况</w:t>
      </w:r>
      <w:bookmarkEnd w:id="6"/>
      <w:bookmarkEnd w:id="7"/>
      <w:bookmarkEnd w:id="8"/>
    </w:p>
    <w:p w14:paraId="74ED4D0A">
      <w:pPr>
        <w:ind w:firstLine="420" w:firstLineChars="20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项目编号：</w:t>
      </w:r>
      <w:r>
        <w:rPr>
          <w:rFonts w:hint="eastAsia"/>
          <w:color w:val="000000" w:themeColor="text1"/>
          <w:szCs w:val="21"/>
          <w:highlight w:val="none"/>
          <w:lang w:eastAsia="zh-CN"/>
          <w14:textFill>
            <w14:solidFill>
              <w14:schemeClr w14:val="tx1"/>
            </w14:solidFill>
          </w14:textFill>
        </w:rPr>
        <w:t>08-12-04E-2025-D-E09841</w:t>
      </w:r>
    </w:p>
    <w:p w14:paraId="4EB172B1">
      <w:pPr>
        <w:ind w:firstLine="420" w:firstLineChars="20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lang w:eastAsia="zh-CN"/>
          <w14:textFill>
            <w14:solidFill>
              <w14:schemeClr w14:val="tx1"/>
            </w14:solidFill>
          </w14:textFill>
        </w:rPr>
        <w:t>贵阳市水文水资源局2025年移动土壤墒情监测设备站点固定改造项目</w:t>
      </w:r>
    </w:p>
    <w:p w14:paraId="0889C619">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采购方式：竞争性谈判</w:t>
      </w:r>
    </w:p>
    <w:p w14:paraId="28815FBC">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预算金额：</w:t>
      </w:r>
      <w:bookmarkStart w:id="9" w:name="_Hlk132325243"/>
      <w:r>
        <w:rPr>
          <w:rFonts w:hint="eastAsia"/>
          <w:color w:val="000000" w:themeColor="text1"/>
          <w:szCs w:val="21"/>
          <w:highlight w:val="none"/>
          <w14:textFill>
            <w14:solidFill>
              <w14:schemeClr w14:val="tx1"/>
            </w14:solidFill>
          </w14:textFill>
        </w:rPr>
        <w:t>38</w:t>
      </w:r>
      <w:r>
        <w:rPr>
          <w:rFonts w:hint="eastAsia"/>
          <w:color w:val="000000" w:themeColor="text1"/>
          <w:szCs w:val="21"/>
          <w:highlight w:val="none"/>
          <w:lang w:val="en-US" w:eastAsia="zh-CN"/>
          <w14:textFill>
            <w14:solidFill>
              <w14:schemeClr w14:val="tx1"/>
            </w14:solidFill>
          </w14:textFill>
        </w:rPr>
        <w:t>.32万</w:t>
      </w:r>
      <w:r>
        <w:rPr>
          <w:color w:val="000000" w:themeColor="text1"/>
          <w:szCs w:val="21"/>
          <w:highlight w:val="none"/>
          <w14:textFill>
            <w14:solidFill>
              <w14:schemeClr w14:val="tx1"/>
            </w14:solidFill>
          </w14:textFill>
        </w:rPr>
        <w:t>元（人民币）</w:t>
      </w:r>
      <w:bookmarkEnd w:id="9"/>
    </w:p>
    <w:p w14:paraId="0642810C">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最高限价（如有）：38</w:t>
      </w:r>
      <w:r>
        <w:rPr>
          <w:rFonts w:hint="eastAsia"/>
          <w:color w:val="000000" w:themeColor="text1"/>
          <w:szCs w:val="21"/>
          <w:highlight w:val="none"/>
          <w:lang w:val="en-US" w:eastAsia="zh-CN"/>
          <w14:textFill>
            <w14:solidFill>
              <w14:schemeClr w14:val="tx1"/>
            </w14:solidFill>
          </w14:textFill>
        </w:rPr>
        <w:t>.32万</w:t>
      </w:r>
      <w:r>
        <w:rPr>
          <w:color w:val="000000" w:themeColor="text1"/>
          <w:szCs w:val="21"/>
          <w:highlight w:val="none"/>
          <w14:textFill>
            <w14:solidFill>
              <w14:schemeClr w14:val="tx1"/>
            </w14:solidFill>
          </w14:textFill>
        </w:rPr>
        <w:t>元（人民币）</w:t>
      </w:r>
    </w:p>
    <w:p w14:paraId="405D635B">
      <w:pPr>
        <w:ind w:firstLine="420" w:firstLineChars="200"/>
        <w:rPr>
          <w:rFonts w:hint="eastAsia"/>
          <w:color w:val="000000" w:themeColor="text1"/>
          <w:szCs w:val="21"/>
          <w:highlight w:val="none"/>
          <w14:textFill>
            <w14:solidFill>
              <w14:schemeClr w14:val="tx1"/>
            </w14:solidFill>
          </w14:textFill>
        </w:rPr>
      </w:pPr>
      <w:bookmarkStart w:id="10" w:name="_Hlk70530579"/>
      <w:r>
        <w:rPr>
          <w:rFonts w:hint="eastAsia"/>
          <w:color w:val="000000" w:themeColor="text1"/>
          <w:szCs w:val="21"/>
          <w:highlight w:val="none"/>
          <w14:textFill>
            <w14:solidFill>
              <w14:schemeClr w14:val="tx1"/>
            </w14:solidFill>
          </w14:textFill>
        </w:rPr>
        <w:t>采购需求</w:t>
      </w:r>
      <w:bookmarkEnd w:id="10"/>
      <w:r>
        <w:rPr>
          <w:rFonts w:hint="eastAsia"/>
          <w:color w:val="000000" w:themeColor="text1"/>
          <w:szCs w:val="21"/>
          <w:highlight w:val="none"/>
          <w14:textFill>
            <w14:solidFill>
              <w14:schemeClr w14:val="tx1"/>
            </w14:solidFill>
          </w14:textFill>
        </w:rPr>
        <w:t>：</w:t>
      </w:r>
    </w:p>
    <w:p w14:paraId="59B96429">
      <w:pPr>
        <w:pStyle w:val="48"/>
        <w:spacing w:after="0" w:line="360" w:lineRule="auto"/>
        <w:ind w:left="0" w:leftChars="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标的名称：</w:t>
      </w:r>
      <w:r>
        <w:rPr>
          <w:rFonts w:hint="eastAsia"/>
          <w:color w:val="000000" w:themeColor="text1"/>
          <w:szCs w:val="21"/>
          <w:highlight w:val="none"/>
          <w:lang w:eastAsia="zh-CN"/>
          <w14:textFill>
            <w14:solidFill>
              <w14:schemeClr w14:val="tx1"/>
            </w14:solidFill>
          </w14:textFill>
        </w:rPr>
        <w:t>贵阳市水文水资源局2025年移动土壤墒情监测设备站点固定改造项目</w:t>
      </w:r>
    </w:p>
    <w:p w14:paraId="38446B63">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标的数量：1项</w:t>
      </w:r>
    </w:p>
    <w:p w14:paraId="33D87D6C">
      <w:pPr>
        <w:pStyle w:val="48"/>
        <w:spacing w:after="0" w:line="360" w:lineRule="auto"/>
        <w:ind w:left="0" w:leftChars="0"/>
        <w:rPr>
          <w:rFonts w:hint="eastAsia"/>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3.简要技术需求或服务要求：</w:t>
      </w:r>
      <w:r>
        <w:rPr>
          <w:rFonts w:hint="eastAsia"/>
          <w:color w:val="000000" w:themeColor="text1"/>
          <w:szCs w:val="21"/>
          <w:highlight w:val="none"/>
          <w:lang w:val="en-US" w:eastAsia="zh-CN"/>
          <w14:textFill>
            <w14:solidFill>
              <w14:schemeClr w14:val="tx1"/>
            </w14:solidFill>
          </w14:textFill>
        </w:rPr>
        <w:t>满</w:t>
      </w:r>
      <w:r>
        <w:rPr>
          <w:rFonts w:hint="eastAsia"/>
          <w:color w:val="000000" w:themeColor="text1"/>
          <w:szCs w:val="21"/>
          <w:highlight w:val="none"/>
          <w14:textFill>
            <w14:solidFill>
              <w14:schemeClr w14:val="tx1"/>
            </w14:solidFill>
          </w14:textFill>
        </w:rPr>
        <w:t>足采购清单及规定的技术参数要求，包括设备仓储、运输、安装、调试等所有内容，详细要求见采购需求。</w:t>
      </w:r>
    </w:p>
    <w:p w14:paraId="13506484">
      <w:pPr>
        <w:pStyle w:val="48"/>
        <w:widowControl w:val="0"/>
        <w:numPr>
          <w:ilvl w:val="0"/>
          <w:numId w:val="0"/>
        </w:numPr>
        <w:spacing w:after="0" w:line="360" w:lineRule="auto"/>
        <w:ind w:left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合同履行期限：合同签订后30日历天。</w:t>
      </w:r>
    </w:p>
    <w:p w14:paraId="763A11A2">
      <w:pPr>
        <w:pStyle w:val="48"/>
        <w:widowControl w:val="0"/>
        <w:numPr>
          <w:ilvl w:val="0"/>
          <w:numId w:val="0"/>
        </w:numPr>
        <w:spacing w:after="0" w:line="360" w:lineRule="auto"/>
        <w:ind w:left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合同履行地点：</w:t>
      </w:r>
      <w:r>
        <w:rPr>
          <w:rFonts w:hint="eastAsia"/>
          <w:color w:val="000000" w:themeColor="text1"/>
          <w:szCs w:val="21"/>
          <w:highlight w:val="none"/>
          <w:lang w:val="en-US" w:eastAsia="zh-CN"/>
          <w14:textFill>
            <w14:solidFill>
              <w14:schemeClr w14:val="tx1"/>
            </w14:solidFill>
          </w14:textFill>
        </w:rPr>
        <w:t>贵阳市内</w:t>
      </w:r>
      <w:r>
        <w:rPr>
          <w:rFonts w:hint="eastAsia"/>
          <w:color w:val="000000" w:themeColor="text1"/>
          <w:szCs w:val="21"/>
          <w:highlight w:val="none"/>
          <w14:textFill>
            <w14:solidFill>
              <w14:schemeClr w14:val="tx1"/>
            </w14:solidFill>
          </w14:textFill>
        </w:rPr>
        <w:t>16个改造墒情点</w:t>
      </w:r>
    </w:p>
    <w:p w14:paraId="0E2CCBFC">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本合同包不接受联合体响应。</w:t>
      </w:r>
    </w:p>
    <w:p w14:paraId="679A4694">
      <w:pPr>
        <w:numPr>
          <w:ilvl w:val="0"/>
          <w:numId w:val="5"/>
        </w:numPr>
        <w:jc w:val="left"/>
        <w:outlineLvl w:val="1"/>
        <w:rPr>
          <w:rFonts w:hint="eastAsia"/>
          <w:b/>
          <w:color w:val="000000" w:themeColor="text1"/>
          <w:szCs w:val="21"/>
          <w:highlight w:val="none"/>
          <w14:textFill>
            <w14:solidFill>
              <w14:schemeClr w14:val="tx1"/>
            </w14:solidFill>
          </w14:textFill>
        </w:rPr>
      </w:pPr>
      <w:bookmarkStart w:id="11" w:name="_Toc104040732"/>
      <w:bookmarkStart w:id="12" w:name="_Toc104040678"/>
      <w:bookmarkStart w:id="13" w:name="_Toc26703"/>
      <w:bookmarkStart w:id="14" w:name="_Toc104133021"/>
      <w:r>
        <w:rPr>
          <w:rFonts w:hint="eastAsia"/>
          <w:b/>
          <w:color w:val="000000" w:themeColor="text1"/>
          <w:szCs w:val="21"/>
          <w:highlight w:val="none"/>
          <w14:textFill>
            <w14:solidFill>
              <w14:schemeClr w14:val="tx1"/>
            </w14:solidFill>
          </w14:textFill>
        </w:rPr>
        <w:t>申请人的资格要求</w:t>
      </w:r>
      <w:bookmarkEnd w:id="11"/>
      <w:bookmarkEnd w:id="12"/>
      <w:bookmarkEnd w:id="13"/>
      <w:bookmarkEnd w:id="14"/>
    </w:p>
    <w:p w14:paraId="24929946">
      <w:pPr>
        <w:ind w:firstLine="422" w:firstLineChars="200"/>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1.满足</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中华人民共和国政府采购法</w:t>
      </w:r>
      <w:r>
        <w:rPr>
          <w:b/>
          <w:bCs/>
          <w:color w:val="000000" w:themeColor="text1"/>
          <w:szCs w:val="21"/>
          <w:highlight w:val="none"/>
          <w14:textFill>
            <w14:solidFill>
              <w14:schemeClr w14:val="tx1"/>
            </w14:solidFill>
          </w14:textFill>
        </w:rPr>
        <w:t>》第二十二条规定，提供下列材料</w:t>
      </w:r>
      <w:r>
        <w:rPr>
          <w:rFonts w:hint="eastAsia"/>
          <w:b/>
          <w:bCs/>
          <w:color w:val="000000" w:themeColor="text1"/>
          <w:szCs w:val="21"/>
          <w:highlight w:val="none"/>
          <w14:textFill>
            <w14:solidFill>
              <w14:schemeClr w14:val="tx1"/>
            </w14:solidFill>
          </w14:textFill>
        </w:rPr>
        <w:t>：</w:t>
      </w:r>
    </w:p>
    <w:p w14:paraId="270ECF6C">
      <w:pPr>
        <w:widowControl w:val="0"/>
        <w:numPr>
          <w:ilvl w:val="0"/>
          <w:numId w:val="6"/>
        </w:numPr>
        <w:ind w:left="0" w:firstLine="42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在中华人民共和国境内注册的法人或其他组织或自然人，响应文件中须提供有效的营业执照（或事业法人登记证或身份证等相关证明）复印件。分支机构响应的，响应文件中须提供总公司和分公司营业执照复印件，总公司出具给分支机构的授权书。</w:t>
      </w:r>
    </w:p>
    <w:p w14:paraId="7E383686">
      <w:pPr>
        <w:widowControl w:val="0"/>
        <w:numPr>
          <w:ilvl w:val="0"/>
          <w:numId w:val="6"/>
        </w:numPr>
        <w:ind w:left="0" w:firstLine="42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有依法缴纳税收和社会保障资金的良好记录：响应文件中须提供《资格条件承诺函》，并按格式要求响应。</w:t>
      </w:r>
    </w:p>
    <w:p w14:paraId="4D90C025">
      <w:pPr>
        <w:widowControl w:val="0"/>
        <w:numPr>
          <w:ilvl w:val="0"/>
          <w:numId w:val="6"/>
        </w:numPr>
        <w:ind w:left="0" w:firstLine="42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具有良好的商业信誉和健全的财务会计制度：响应文件中须提供《资格条件承诺函》，并按格式要求响应。</w:t>
      </w:r>
    </w:p>
    <w:p w14:paraId="452822E2">
      <w:pPr>
        <w:widowControl w:val="0"/>
        <w:numPr>
          <w:ilvl w:val="0"/>
          <w:numId w:val="6"/>
        </w:numPr>
        <w:ind w:left="0" w:firstLine="42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履行合同所必需的设备和专业技术能力：响应文件中须提供《资格条件承诺函》，并按格式要求响应。</w:t>
      </w:r>
    </w:p>
    <w:p w14:paraId="2FCF10F8">
      <w:pPr>
        <w:widowControl w:val="0"/>
        <w:numPr>
          <w:ilvl w:val="0"/>
          <w:numId w:val="6"/>
        </w:numPr>
        <w:ind w:left="0" w:firstLine="426"/>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加采购活动前3年内，在经营活动中没有重大违法记录：响应文件中须提供《资格条件承诺函》，并按格式要求响应。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5CABDE8">
      <w:pPr>
        <w:ind w:firstLine="422" w:firstLineChars="200"/>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2.落实政府采购政策需满足的资格要求：</w:t>
      </w:r>
    </w:p>
    <w:p w14:paraId="3DE42F85">
      <w:pPr>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非</w:t>
      </w:r>
      <w:r>
        <w:rPr>
          <w:color w:val="000000" w:themeColor="text1"/>
          <w:highlight w:val="none"/>
          <w14:textFill>
            <w14:solidFill>
              <w14:schemeClr w14:val="tx1"/>
            </w14:solidFill>
          </w14:textFill>
        </w:rPr>
        <w:t>专门面向中小企业采购的项目</w:t>
      </w:r>
      <w:r>
        <w:rPr>
          <w:rFonts w:hint="eastAsia"/>
          <w:color w:val="000000" w:themeColor="text1"/>
          <w:highlight w:val="none"/>
          <w14:textFill>
            <w14:solidFill>
              <w14:schemeClr w14:val="tx1"/>
            </w14:solidFill>
          </w14:textFill>
        </w:rPr>
        <w:t>。</w:t>
      </w:r>
    </w:p>
    <w:p w14:paraId="75FFCAAB">
      <w:pPr>
        <w:shd w:val="clear" w:color="auto" w:fill="FFFFFF"/>
        <w:ind w:firstLine="422" w:firstLineChars="200"/>
        <w:jc w:val="left"/>
        <w:rPr>
          <w:rFonts w:hint="eastAsia" w:cs="Futura-Heavy"/>
          <w:b/>
          <w:bCs/>
          <w:color w:val="000000" w:themeColor="text1"/>
          <w:szCs w:val="21"/>
          <w:highlight w:val="none"/>
          <w:shd w:val="clear" w:color="auto" w:fill="FFFFFF"/>
          <w14:textFill>
            <w14:solidFill>
              <w14:schemeClr w14:val="tx1"/>
            </w14:solidFill>
          </w14:textFill>
        </w:rPr>
      </w:pPr>
      <w:r>
        <w:rPr>
          <w:rFonts w:hint="eastAsia" w:cs="Futura-Heavy"/>
          <w:b/>
          <w:bCs/>
          <w:color w:val="000000" w:themeColor="text1"/>
          <w:szCs w:val="21"/>
          <w:highlight w:val="none"/>
          <w:shd w:val="clear" w:color="auto" w:fill="FFFFFF"/>
          <w14:textFill>
            <w14:solidFill>
              <w14:schemeClr w14:val="tx1"/>
            </w14:solidFill>
          </w14:textFill>
        </w:rPr>
        <w:t>3.本项目的特定资格要求：</w:t>
      </w:r>
    </w:p>
    <w:p w14:paraId="710EFBA7">
      <w:pPr>
        <w:numPr>
          <w:ilvl w:val="0"/>
          <w:numId w:val="7"/>
        </w:numPr>
        <w:shd w:val="clear" w:color="auto" w:fill="FFFFFF"/>
        <w:ind w:left="0" w:firstLine="336"/>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负责人为同一人或者存在直接控股、管理关系的不同供应商，不得同时参加本采购项目（包组）投标（响应）。为本项目提供整体设计、规范编制或者项目管理、监理、检测等服务的供应商，不得再参与本项目投标（响应）。在《响应承诺函》中进行相关申明。</w:t>
      </w:r>
    </w:p>
    <w:p w14:paraId="66D9277B">
      <w:pPr>
        <w:numPr>
          <w:ilvl w:val="0"/>
          <w:numId w:val="7"/>
        </w:numPr>
        <w:shd w:val="clear" w:color="auto" w:fill="FFFFFF"/>
        <w:ind w:left="0" w:firstLine="336"/>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未被列入“信用中国”网站（www.creditchina.gov.cn）“失信被执行人名单或重大税收违法案件当事人名单（即‘重大税收违法失信主体’）或政府采购严重违法失信行为记录名单”中；不处于“中国政府采购网”（www.ccgp.gov.cn）“政府采购严重违法失信行为信息记录”中的禁止参加政府采购活动期间。（以采购代理机构于投标（响应）截止时间当天在上述网站查询结果为准，如在上述网站查询结果均显示没有相关记录，视为没有上述不良信用记录；如相关失信记录已失效，供应商须提供相关证明资料。</w:t>
      </w:r>
      <w:r>
        <w:rPr>
          <w:color w:val="000000" w:themeColor="text1"/>
          <w:szCs w:val="21"/>
          <w:highlight w:val="none"/>
          <w14:textFill>
            <w14:solidFill>
              <w14:schemeClr w14:val="tx1"/>
            </w14:solidFill>
          </w14:textFill>
        </w:rPr>
        <w:t>）</w:t>
      </w:r>
    </w:p>
    <w:p w14:paraId="33CC9697">
      <w:pPr>
        <w:numPr>
          <w:ilvl w:val="0"/>
          <w:numId w:val="5"/>
        </w:numPr>
        <w:jc w:val="left"/>
        <w:outlineLvl w:val="1"/>
        <w:rPr>
          <w:rFonts w:hint="eastAsia"/>
          <w:b/>
          <w:color w:val="000000" w:themeColor="text1"/>
          <w:szCs w:val="21"/>
          <w:highlight w:val="none"/>
          <w14:textFill>
            <w14:solidFill>
              <w14:schemeClr w14:val="tx1"/>
            </w14:solidFill>
          </w14:textFill>
        </w:rPr>
      </w:pPr>
      <w:bookmarkStart w:id="15" w:name="_Toc104133022"/>
      <w:bookmarkStart w:id="16" w:name="_Toc22090"/>
      <w:bookmarkStart w:id="17" w:name="_Toc104040679"/>
      <w:bookmarkStart w:id="18" w:name="_Toc104040733"/>
      <w:r>
        <w:rPr>
          <w:rFonts w:hint="eastAsia"/>
          <w:b/>
          <w:color w:val="000000" w:themeColor="text1"/>
          <w:szCs w:val="21"/>
          <w:highlight w:val="none"/>
          <w14:textFill>
            <w14:solidFill>
              <w14:schemeClr w14:val="tx1"/>
            </w14:solidFill>
          </w14:textFill>
        </w:rPr>
        <w:t>获取采购文件</w:t>
      </w:r>
      <w:bookmarkEnd w:id="15"/>
      <w:bookmarkEnd w:id="16"/>
      <w:bookmarkEnd w:id="17"/>
      <w:bookmarkEnd w:id="18"/>
    </w:p>
    <w:p w14:paraId="4AB9F0D4">
      <w:pPr>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时间：20</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05</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14</w:t>
      </w:r>
      <w:r>
        <w:rPr>
          <w:rFonts w:hint="eastAsia"/>
          <w:color w:val="000000" w:themeColor="text1"/>
          <w:szCs w:val="21"/>
          <w:highlight w:val="none"/>
          <w14:textFill>
            <w14:solidFill>
              <w14:schemeClr w14:val="tx1"/>
            </w14:solidFill>
          </w14:textFill>
        </w:rPr>
        <w:t>日至20</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05</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16</w:t>
      </w:r>
      <w:r>
        <w:rPr>
          <w:rFonts w:hint="eastAsia"/>
          <w:color w:val="000000" w:themeColor="text1"/>
          <w:szCs w:val="21"/>
          <w:highlight w:val="none"/>
          <w14:textFill>
            <w14:solidFill>
              <w14:schemeClr w14:val="tx1"/>
            </w14:solidFill>
          </w14:textFill>
        </w:rPr>
        <w:t>日，每天上午0</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w:t>
      </w:r>
      <w:r>
        <w:rPr>
          <w:rFonts w:hint="eastAsia"/>
          <w:color w:val="000000" w:themeColor="text1"/>
          <w:szCs w:val="21"/>
          <w:highlight w:val="none"/>
          <w14:textFill>
            <w14:solidFill>
              <w14:schemeClr w14:val="tx1"/>
            </w14:solidFill>
          </w14:textFill>
        </w:rPr>
        <w:t>0:00至12:00:00，下午12:00:00至</w:t>
      </w:r>
      <w:r>
        <w:rPr>
          <w:color w:val="000000" w:themeColor="text1"/>
          <w:szCs w:val="21"/>
          <w:highlight w:val="none"/>
          <w14:textFill>
            <w14:solidFill>
              <w14:schemeClr w14:val="tx1"/>
            </w14:solidFill>
          </w14:textFill>
        </w:rPr>
        <w:t>17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30</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00</w:t>
      </w:r>
      <w:r>
        <w:rPr>
          <w:rFonts w:hint="eastAsia"/>
          <w:color w:val="000000" w:themeColor="text1"/>
          <w:szCs w:val="21"/>
          <w:highlight w:val="none"/>
          <w14:textFill>
            <w14:solidFill>
              <w14:schemeClr w14:val="tx1"/>
            </w14:solidFill>
          </w14:textFill>
        </w:rPr>
        <w:t>（北京时间）</w:t>
      </w:r>
    </w:p>
    <w:p w14:paraId="5A58C3EA">
      <w:pPr>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地点：诚E招电子采购交易平台（https://www.chengezhao.com/）</w:t>
      </w:r>
    </w:p>
    <w:p w14:paraId="1A60CC1D">
      <w:pPr>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方式：供应商从诚</w:t>
      </w:r>
      <w:r>
        <w:rPr>
          <w:color w:val="000000" w:themeColor="text1"/>
          <w:szCs w:val="21"/>
          <w:highlight w:val="none"/>
          <w14:textFill>
            <w14:solidFill>
              <w14:schemeClr w14:val="tx1"/>
            </w14:solidFill>
          </w14:textFill>
        </w:rPr>
        <w:t>E招电子采购交易平台（https://www.chengezhao.com/）上的【投标人登录】入口进入平台，点击【商机发现】，通过项目名称或项目编号检索本项目后在线获取采购文件</w:t>
      </w:r>
      <w:r>
        <w:rPr>
          <w:rFonts w:hint="eastAsia"/>
          <w:color w:val="000000" w:themeColor="text1"/>
          <w:szCs w:val="21"/>
          <w:highlight w:val="none"/>
          <w14:textFill>
            <w14:solidFill>
              <w14:schemeClr w14:val="tx1"/>
            </w14:solidFill>
          </w14:textFill>
        </w:rPr>
        <w:t>（若涉及平台技术问题，可咨询平台客服020-89524219）</w:t>
      </w:r>
      <w:r>
        <w:rPr>
          <w:color w:val="000000" w:themeColor="text1"/>
          <w:szCs w:val="21"/>
          <w:highlight w:val="none"/>
          <w14:textFill>
            <w14:solidFill>
              <w14:schemeClr w14:val="tx1"/>
            </w14:solidFill>
          </w14:textFill>
        </w:rPr>
        <w:t>；供应商在网上成功获取采购文件后，可无需现场获取采购文件。</w:t>
      </w:r>
      <w:r>
        <w:rPr>
          <w:rFonts w:hint="eastAsia"/>
          <w:color w:val="000000" w:themeColor="text1"/>
          <w:szCs w:val="21"/>
          <w:highlight w:val="none"/>
          <w14:textFill>
            <w14:solidFill>
              <w14:schemeClr w14:val="tx1"/>
            </w14:solidFill>
          </w14:textFill>
        </w:rPr>
        <w:t>（未按上述方式获取采购文件的供应商，其响应资格将被视为无效。）</w:t>
      </w:r>
    </w:p>
    <w:p w14:paraId="0E8341CA">
      <w:pPr>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售价：</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00</w:t>
      </w:r>
      <w:r>
        <w:rPr>
          <w:color w:val="000000" w:themeColor="text1"/>
          <w:szCs w:val="21"/>
          <w:highlight w:val="none"/>
          <w14:textFill>
            <w14:solidFill>
              <w14:schemeClr w14:val="tx1"/>
            </w14:solidFill>
          </w14:textFill>
        </w:rPr>
        <w:t>.00</w:t>
      </w:r>
      <w:r>
        <w:rPr>
          <w:rFonts w:hint="eastAsia"/>
          <w:color w:val="000000" w:themeColor="text1"/>
          <w:szCs w:val="21"/>
          <w:highlight w:val="none"/>
          <w14:textFill>
            <w14:solidFill>
              <w14:schemeClr w14:val="tx1"/>
            </w14:solidFill>
          </w14:textFill>
        </w:rPr>
        <w:t>元（人民币）</w:t>
      </w:r>
    </w:p>
    <w:p w14:paraId="5C7FA046">
      <w:pPr>
        <w:numPr>
          <w:ilvl w:val="0"/>
          <w:numId w:val="5"/>
        </w:numPr>
        <w:jc w:val="left"/>
        <w:outlineLvl w:val="1"/>
        <w:rPr>
          <w:rFonts w:hint="eastAsia"/>
          <w:b/>
          <w:color w:val="000000" w:themeColor="text1"/>
          <w:szCs w:val="21"/>
          <w:highlight w:val="none"/>
          <w14:textFill>
            <w14:solidFill>
              <w14:schemeClr w14:val="tx1"/>
            </w14:solidFill>
          </w14:textFill>
        </w:rPr>
      </w:pPr>
      <w:bookmarkStart w:id="19" w:name="_Toc104133023"/>
      <w:bookmarkStart w:id="20" w:name="_Toc104040734"/>
      <w:bookmarkStart w:id="21" w:name="_Toc104040680"/>
      <w:bookmarkStart w:id="22" w:name="_Toc14615"/>
      <w:r>
        <w:rPr>
          <w:rFonts w:hint="eastAsia"/>
          <w:b/>
          <w:color w:val="000000" w:themeColor="text1"/>
          <w:szCs w:val="21"/>
          <w:highlight w:val="none"/>
          <w14:textFill>
            <w14:solidFill>
              <w14:schemeClr w14:val="tx1"/>
            </w14:solidFill>
          </w14:textFill>
        </w:rPr>
        <w:t>响应文件</w:t>
      </w:r>
      <w:bookmarkEnd w:id="19"/>
      <w:bookmarkEnd w:id="20"/>
      <w:bookmarkEnd w:id="21"/>
      <w:r>
        <w:rPr>
          <w:rFonts w:hint="eastAsia"/>
          <w:b/>
          <w:color w:val="000000" w:themeColor="text1"/>
          <w:szCs w:val="21"/>
          <w:highlight w:val="none"/>
          <w14:textFill>
            <w14:solidFill>
              <w14:schemeClr w14:val="tx1"/>
            </w14:solidFill>
          </w14:textFill>
        </w:rPr>
        <w:t>提交</w:t>
      </w:r>
      <w:bookmarkEnd w:id="22"/>
    </w:p>
    <w:p w14:paraId="2734789F">
      <w:pPr>
        <w:ind w:firstLine="480"/>
        <w:jc w:val="left"/>
        <w:rPr>
          <w:rFonts w:hint="eastAsia"/>
          <w:color w:val="000000" w:themeColor="text1"/>
          <w:kern w:val="28"/>
          <w:szCs w:val="21"/>
          <w:highlight w:val="none"/>
          <w14:textFill>
            <w14:solidFill>
              <w14:schemeClr w14:val="tx1"/>
            </w14:solidFill>
          </w14:textFill>
        </w:rPr>
      </w:pPr>
      <w:r>
        <w:rPr>
          <w:rFonts w:hint="eastAsia"/>
          <w:color w:val="000000" w:themeColor="text1"/>
          <w:kern w:val="28"/>
          <w:szCs w:val="21"/>
          <w:highlight w:val="none"/>
          <w14:textFill>
            <w14:solidFill>
              <w14:schemeClr w14:val="tx1"/>
            </w14:solidFill>
          </w14:textFill>
        </w:rPr>
        <w:t>截止时间：20</w:t>
      </w:r>
      <w:r>
        <w:rPr>
          <w:rFonts w:hint="eastAsia"/>
          <w:color w:val="000000" w:themeColor="text1"/>
          <w:kern w:val="28"/>
          <w:szCs w:val="21"/>
          <w:highlight w:val="none"/>
          <w:lang w:val="en-US" w:eastAsia="zh-CN"/>
          <w14:textFill>
            <w14:solidFill>
              <w14:schemeClr w14:val="tx1"/>
            </w14:solidFill>
          </w14:textFill>
        </w:rPr>
        <w:t>25</w:t>
      </w:r>
      <w:r>
        <w:rPr>
          <w:rFonts w:hint="eastAsia"/>
          <w:color w:val="000000" w:themeColor="text1"/>
          <w:kern w:val="28"/>
          <w:szCs w:val="21"/>
          <w:highlight w:val="none"/>
          <w14:textFill>
            <w14:solidFill>
              <w14:schemeClr w14:val="tx1"/>
            </w14:solidFill>
          </w14:textFill>
        </w:rPr>
        <w:t>年</w:t>
      </w:r>
      <w:r>
        <w:rPr>
          <w:rFonts w:hint="eastAsia"/>
          <w:color w:val="000000" w:themeColor="text1"/>
          <w:kern w:val="28"/>
          <w:szCs w:val="21"/>
          <w:highlight w:val="none"/>
          <w:lang w:val="en-US" w:eastAsia="zh-CN"/>
          <w14:textFill>
            <w14:solidFill>
              <w14:schemeClr w14:val="tx1"/>
            </w14:solidFill>
          </w14:textFill>
        </w:rPr>
        <w:t>05</w:t>
      </w:r>
      <w:r>
        <w:rPr>
          <w:rFonts w:hint="eastAsia"/>
          <w:color w:val="000000" w:themeColor="text1"/>
          <w:kern w:val="28"/>
          <w:szCs w:val="21"/>
          <w:highlight w:val="none"/>
          <w14:textFill>
            <w14:solidFill>
              <w14:schemeClr w14:val="tx1"/>
            </w14:solidFill>
          </w14:textFill>
        </w:rPr>
        <w:t>月</w:t>
      </w:r>
      <w:r>
        <w:rPr>
          <w:rFonts w:hint="eastAsia"/>
          <w:color w:val="000000" w:themeColor="text1"/>
          <w:kern w:val="28"/>
          <w:szCs w:val="21"/>
          <w:highlight w:val="none"/>
          <w:lang w:val="en-US" w:eastAsia="zh-CN"/>
          <w14:textFill>
            <w14:solidFill>
              <w14:schemeClr w14:val="tx1"/>
            </w14:solidFill>
          </w14:textFill>
        </w:rPr>
        <w:t>19</w:t>
      </w:r>
      <w:r>
        <w:rPr>
          <w:rFonts w:hint="eastAsia"/>
          <w:color w:val="000000" w:themeColor="text1"/>
          <w:kern w:val="28"/>
          <w:szCs w:val="21"/>
          <w:highlight w:val="none"/>
          <w14:textFill>
            <w14:solidFill>
              <w14:schemeClr w14:val="tx1"/>
            </w14:solidFill>
          </w14:textFill>
        </w:rPr>
        <w:t>日</w:t>
      </w:r>
      <w:r>
        <w:rPr>
          <w:rFonts w:hint="eastAsia"/>
          <w:color w:val="000000" w:themeColor="text1"/>
          <w:kern w:val="28"/>
          <w:szCs w:val="21"/>
          <w:highlight w:val="none"/>
          <w:lang w:val="en-US" w:eastAsia="zh-CN"/>
          <w14:textFill>
            <w14:solidFill>
              <w14:schemeClr w14:val="tx1"/>
            </w14:solidFill>
          </w14:textFill>
        </w:rPr>
        <w:t>14</w:t>
      </w:r>
      <w:r>
        <w:rPr>
          <w:rFonts w:hint="eastAsia"/>
          <w:color w:val="000000" w:themeColor="text1"/>
          <w:kern w:val="28"/>
          <w:szCs w:val="21"/>
          <w:highlight w:val="none"/>
          <w14:textFill>
            <w14:solidFill>
              <w14:schemeClr w14:val="tx1"/>
            </w14:solidFill>
          </w14:textFill>
        </w:rPr>
        <w:t>时</w:t>
      </w:r>
      <w:r>
        <w:rPr>
          <w:rFonts w:hint="eastAsia"/>
          <w:color w:val="000000" w:themeColor="text1"/>
          <w:kern w:val="28"/>
          <w:szCs w:val="21"/>
          <w:highlight w:val="none"/>
          <w:lang w:val="en-US" w:eastAsia="zh-CN"/>
          <w14:textFill>
            <w14:solidFill>
              <w14:schemeClr w14:val="tx1"/>
            </w14:solidFill>
          </w14:textFill>
        </w:rPr>
        <w:t>30</w:t>
      </w:r>
      <w:r>
        <w:rPr>
          <w:rFonts w:hint="eastAsia"/>
          <w:color w:val="000000" w:themeColor="text1"/>
          <w:kern w:val="28"/>
          <w:szCs w:val="21"/>
          <w:highlight w:val="none"/>
          <w14:textFill>
            <w14:solidFill>
              <w14:schemeClr w14:val="tx1"/>
            </w14:solidFill>
          </w14:textFill>
        </w:rPr>
        <w:t>分00秒（北京时间）</w:t>
      </w:r>
    </w:p>
    <w:p w14:paraId="2304216A">
      <w:pPr>
        <w:ind w:firstLine="480"/>
        <w:jc w:val="left"/>
        <w:rPr>
          <w:rFonts w:hint="eastAsia"/>
          <w:color w:val="000000" w:themeColor="text1"/>
          <w:kern w:val="28"/>
          <w:szCs w:val="21"/>
          <w:highlight w:val="none"/>
          <w14:textFill>
            <w14:solidFill>
              <w14:schemeClr w14:val="tx1"/>
            </w14:solidFill>
          </w14:textFill>
        </w:rPr>
      </w:pPr>
      <w:r>
        <w:rPr>
          <w:rFonts w:hint="eastAsia"/>
          <w:color w:val="000000" w:themeColor="text1"/>
          <w:kern w:val="28"/>
          <w:szCs w:val="21"/>
          <w:highlight w:val="none"/>
          <w14:textFill>
            <w14:solidFill>
              <w14:schemeClr w14:val="tx1"/>
            </w14:solidFill>
          </w14:textFill>
        </w:rPr>
        <w:t>地点：贵州省贵阳市南明区都司路1号</w:t>
      </w:r>
      <w:r>
        <w:rPr>
          <w:rFonts w:hint="eastAsia"/>
          <w:color w:val="000000" w:themeColor="text1"/>
          <w:kern w:val="28"/>
          <w:szCs w:val="21"/>
          <w:highlight w:val="none"/>
          <w:lang w:val="en-US" w:eastAsia="zh-CN"/>
          <w14:textFill>
            <w14:solidFill>
              <w14:schemeClr w14:val="tx1"/>
            </w14:solidFill>
          </w14:textFill>
        </w:rPr>
        <w:t>1303</w:t>
      </w:r>
      <w:r>
        <w:rPr>
          <w:rFonts w:hint="eastAsia"/>
          <w:color w:val="000000" w:themeColor="text1"/>
          <w:kern w:val="28"/>
          <w:szCs w:val="21"/>
          <w:highlight w:val="none"/>
          <w14:textFill>
            <w14:solidFill>
              <w14:schemeClr w14:val="tx1"/>
            </w14:solidFill>
          </w14:textFill>
        </w:rPr>
        <w:t>会议室</w:t>
      </w:r>
    </w:p>
    <w:p w14:paraId="70829514">
      <w:pPr>
        <w:numPr>
          <w:ilvl w:val="0"/>
          <w:numId w:val="5"/>
        </w:numPr>
        <w:jc w:val="left"/>
        <w:outlineLvl w:val="1"/>
        <w:rPr>
          <w:rFonts w:hint="eastAsia"/>
          <w:b/>
          <w:color w:val="000000" w:themeColor="text1"/>
          <w:szCs w:val="21"/>
          <w:highlight w:val="none"/>
          <w14:textFill>
            <w14:solidFill>
              <w14:schemeClr w14:val="tx1"/>
            </w14:solidFill>
          </w14:textFill>
        </w:rPr>
      </w:pPr>
      <w:bookmarkStart w:id="23" w:name="_Toc2658"/>
      <w:bookmarkStart w:id="24" w:name="_Toc104131839"/>
      <w:r>
        <w:rPr>
          <w:rFonts w:hint="eastAsia"/>
          <w:b/>
          <w:color w:val="000000" w:themeColor="text1"/>
          <w:szCs w:val="21"/>
          <w:highlight w:val="none"/>
          <w14:textFill>
            <w14:solidFill>
              <w14:schemeClr w14:val="tx1"/>
            </w14:solidFill>
          </w14:textFill>
        </w:rPr>
        <w:t>开启</w:t>
      </w:r>
      <w:bookmarkEnd w:id="23"/>
      <w:bookmarkEnd w:id="24"/>
    </w:p>
    <w:p w14:paraId="5C9E1B99">
      <w:pPr>
        <w:ind w:firstLine="480"/>
        <w:rPr>
          <w:rFonts w:hint="eastAsia"/>
          <w:color w:val="000000" w:themeColor="text1"/>
          <w:kern w:val="28"/>
          <w:szCs w:val="21"/>
          <w:highlight w:val="none"/>
          <w14:textFill>
            <w14:solidFill>
              <w14:schemeClr w14:val="tx1"/>
            </w14:solidFill>
          </w14:textFill>
        </w:rPr>
      </w:pPr>
      <w:r>
        <w:rPr>
          <w:rFonts w:hint="eastAsia"/>
          <w:color w:val="000000" w:themeColor="text1"/>
          <w:kern w:val="28"/>
          <w:szCs w:val="21"/>
          <w:highlight w:val="none"/>
          <w14:textFill>
            <w14:solidFill>
              <w14:schemeClr w14:val="tx1"/>
            </w14:solidFill>
          </w14:textFill>
        </w:rPr>
        <w:t>时间：20</w:t>
      </w:r>
      <w:r>
        <w:rPr>
          <w:rFonts w:hint="eastAsia"/>
          <w:color w:val="000000" w:themeColor="text1"/>
          <w:kern w:val="28"/>
          <w:szCs w:val="21"/>
          <w:highlight w:val="none"/>
          <w:lang w:val="en-US" w:eastAsia="zh-CN"/>
          <w14:textFill>
            <w14:solidFill>
              <w14:schemeClr w14:val="tx1"/>
            </w14:solidFill>
          </w14:textFill>
        </w:rPr>
        <w:t>25</w:t>
      </w:r>
      <w:r>
        <w:rPr>
          <w:rFonts w:hint="eastAsia"/>
          <w:color w:val="000000" w:themeColor="text1"/>
          <w:kern w:val="28"/>
          <w:szCs w:val="21"/>
          <w:highlight w:val="none"/>
          <w14:textFill>
            <w14:solidFill>
              <w14:schemeClr w14:val="tx1"/>
            </w14:solidFill>
          </w14:textFill>
        </w:rPr>
        <w:t>年</w:t>
      </w:r>
      <w:r>
        <w:rPr>
          <w:rFonts w:hint="eastAsia"/>
          <w:color w:val="000000" w:themeColor="text1"/>
          <w:kern w:val="28"/>
          <w:szCs w:val="21"/>
          <w:highlight w:val="none"/>
          <w:lang w:val="en-US" w:eastAsia="zh-CN"/>
          <w14:textFill>
            <w14:solidFill>
              <w14:schemeClr w14:val="tx1"/>
            </w14:solidFill>
          </w14:textFill>
        </w:rPr>
        <w:t>05</w:t>
      </w:r>
      <w:r>
        <w:rPr>
          <w:rFonts w:hint="eastAsia"/>
          <w:color w:val="000000" w:themeColor="text1"/>
          <w:kern w:val="28"/>
          <w:szCs w:val="21"/>
          <w:highlight w:val="none"/>
          <w14:textFill>
            <w14:solidFill>
              <w14:schemeClr w14:val="tx1"/>
            </w14:solidFill>
          </w14:textFill>
        </w:rPr>
        <w:t>月</w:t>
      </w:r>
      <w:r>
        <w:rPr>
          <w:rFonts w:hint="eastAsia"/>
          <w:color w:val="000000" w:themeColor="text1"/>
          <w:kern w:val="28"/>
          <w:szCs w:val="21"/>
          <w:highlight w:val="none"/>
          <w:lang w:val="en-US" w:eastAsia="zh-CN"/>
          <w14:textFill>
            <w14:solidFill>
              <w14:schemeClr w14:val="tx1"/>
            </w14:solidFill>
          </w14:textFill>
        </w:rPr>
        <w:t>19</w:t>
      </w:r>
      <w:r>
        <w:rPr>
          <w:rFonts w:hint="eastAsia"/>
          <w:color w:val="000000" w:themeColor="text1"/>
          <w:kern w:val="28"/>
          <w:szCs w:val="21"/>
          <w:highlight w:val="none"/>
          <w14:textFill>
            <w14:solidFill>
              <w14:schemeClr w14:val="tx1"/>
            </w14:solidFill>
          </w14:textFill>
        </w:rPr>
        <w:t>日</w:t>
      </w:r>
      <w:r>
        <w:rPr>
          <w:rFonts w:hint="eastAsia"/>
          <w:color w:val="000000" w:themeColor="text1"/>
          <w:kern w:val="28"/>
          <w:szCs w:val="21"/>
          <w:highlight w:val="none"/>
          <w:lang w:val="en-US" w:eastAsia="zh-CN"/>
          <w14:textFill>
            <w14:solidFill>
              <w14:schemeClr w14:val="tx1"/>
            </w14:solidFill>
          </w14:textFill>
        </w:rPr>
        <w:t>14</w:t>
      </w:r>
      <w:r>
        <w:rPr>
          <w:rFonts w:hint="eastAsia"/>
          <w:color w:val="000000" w:themeColor="text1"/>
          <w:kern w:val="28"/>
          <w:szCs w:val="21"/>
          <w:highlight w:val="none"/>
          <w14:textFill>
            <w14:solidFill>
              <w14:schemeClr w14:val="tx1"/>
            </w14:solidFill>
          </w14:textFill>
        </w:rPr>
        <w:t>时</w:t>
      </w:r>
      <w:r>
        <w:rPr>
          <w:rFonts w:hint="eastAsia"/>
          <w:color w:val="000000" w:themeColor="text1"/>
          <w:kern w:val="28"/>
          <w:szCs w:val="21"/>
          <w:highlight w:val="none"/>
          <w:lang w:val="en-US" w:eastAsia="zh-CN"/>
          <w14:textFill>
            <w14:solidFill>
              <w14:schemeClr w14:val="tx1"/>
            </w14:solidFill>
          </w14:textFill>
        </w:rPr>
        <w:t>30</w:t>
      </w:r>
      <w:r>
        <w:rPr>
          <w:rFonts w:hint="eastAsia"/>
          <w:color w:val="000000" w:themeColor="text1"/>
          <w:kern w:val="28"/>
          <w:szCs w:val="21"/>
          <w:highlight w:val="none"/>
          <w14:textFill>
            <w14:solidFill>
              <w14:schemeClr w14:val="tx1"/>
            </w14:solidFill>
          </w14:textFill>
        </w:rPr>
        <w:t>分00秒</w:t>
      </w:r>
      <w:r>
        <w:rPr>
          <w:color w:val="000000" w:themeColor="text1"/>
          <w:kern w:val="28"/>
          <w:szCs w:val="21"/>
          <w:highlight w:val="none"/>
          <w14:textFill>
            <w14:solidFill>
              <w14:schemeClr w14:val="tx1"/>
            </w14:solidFill>
          </w14:textFill>
        </w:rPr>
        <w:t>（北京时间）</w:t>
      </w:r>
    </w:p>
    <w:p w14:paraId="667B257F">
      <w:pPr>
        <w:ind w:firstLine="480"/>
        <w:jc w:val="left"/>
        <w:rPr>
          <w:rFonts w:hint="eastAsia"/>
          <w:color w:val="000000" w:themeColor="text1"/>
          <w:szCs w:val="21"/>
          <w:highlight w:val="none"/>
          <w14:textFill>
            <w14:solidFill>
              <w14:schemeClr w14:val="tx1"/>
            </w14:solidFill>
          </w14:textFill>
        </w:rPr>
      </w:pPr>
      <w:r>
        <w:rPr>
          <w:rFonts w:hint="eastAsia"/>
          <w:color w:val="000000" w:themeColor="text1"/>
          <w:kern w:val="28"/>
          <w:szCs w:val="21"/>
          <w:highlight w:val="none"/>
          <w14:textFill>
            <w14:solidFill>
              <w14:schemeClr w14:val="tx1"/>
            </w14:solidFill>
          </w14:textFill>
        </w:rPr>
        <w:t>地点：贵州省贵阳市南明区都司路1号</w:t>
      </w:r>
      <w:r>
        <w:rPr>
          <w:rFonts w:hint="eastAsia"/>
          <w:color w:val="000000" w:themeColor="text1"/>
          <w:kern w:val="28"/>
          <w:szCs w:val="21"/>
          <w:highlight w:val="none"/>
          <w:lang w:val="en-US" w:eastAsia="zh-CN"/>
          <w14:textFill>
            <w14:solidFill>
              <w14:schemeClr w14:val="tx1"/>
            </w14:solidFill>
          </w14:textFill>
        </w:rPr>
        <w:t>1303</w:t>
      </w:r>
      <w:r>
        <w:rPr>
          <w:rFonts w:hint="eastAsia"/>
          <w:color w:val="000000" w:themeColor="text1"/>
          <w:kern w:val="28"/>
          <w:szCs w:val="21"/>
          <w:highlight w:val="none"/>
          <w14:textFill>
            <w14:solidFill>
              <w14:schemeClr w14:val="tx1"/>
            </w14:solidFill>
          </w14:textFill>
        </w:rPr>
        <w:t>会议室</w:t>
      </w:r>
    </w:p>
    <w:p w14:paraId="5DA17FF0">
      <w:pPr>
        <w:numPr>
          <w:ilvl w:val="0"/>
          <w:numId w:val="5"/>
        </w:numPr>
        <w:jc w:val="left"/>
        <w:outlineLvl w:val="1"/>
        <w:rPr>
          <w:rFonts w:hint="eastAsia"/>
          <w:b/>
          <w:color w:val="000000" w:themeColor="text1"/>
          <w:szCs w:val="21"/>
          <w:highlight w:val="none"/>
          <w14:textFill>
            <w14:solidFill>
              <w14:schemeClr w14:val="tx1"/>
            </w14:solidFill>
          </w14:textFill>
        </w:rPr>
      </w:pPr>
      <w:bookmarkStart w:id="25" w:name="_Toc27036"/>
      <w:bookmarkStart w:id="26" w:name="_Toc104040682"/>
      <w:bookmarkStart w:id="27" w:name="_Toc104131840"/>
      <w:r>
        <w:rPr>
          <w:rFonts w:hint="eastAsia"/>
          <w:b/>
          <w:color w:val="000000" w:themeColor="text1"/>
          <w:szCs w:val="21"/>
          <w:highlight w:val="none"/>
          <w14:textFill>
            <w14:solidFill>
              <w14:schemeClr w14:val="tx1"/>
            </w14:solidFill>
          </w14:textFill>
        </w:rPr>
        <w:t>公告期限</w:t>
      </w:r>
      <w:bookmarkEnd w:id="25"/>
      <w:bookmarkEnd w:id="26"/>
      <w:bookmarkEnd w:id="27"/>
    </w:p>
    <w:p w14:paraId="17B6148C">
      <w:pPr>
        <w:ind w:firstLine="480"/>
        <w:rPr>
          <w:rFonts w:hint="eastAsia"/>
          <w:color w:val="000000" w:themeColor="text1"/>
          <w:kern w:val="28"/>
          <w:szCs w:val="21"/>
          <w:highlight w:val="none"/>
          <w14:textFill>
            <w14:solidFill>
              <w14:schemeClr w14:val="tx1"/>
            </w14:solidFill>
          </w14:textFill>
        </w:rPr>
      </w:pPr>
      <w:r>
        <w:rPr>
          <w:rFonts w:hint="eastAsia"/>
          <w:color w:val="000000" w:themeColor="text1"/>
          <w:kern w:val="28"/>
          <w:szCs w:val="21"/>
          <w:highlight w:val="none"/>
          <w14:textFill>
            <w14:solidFill>
              <w14:schemeClr w14:val="tx1"/>
            </w14:solidFill>
          </w14:textFill>
        </w:rPr>
        <w:t>自本公告发布之日起</w:t>
      </w:r>
      <w:r>
        <w:rPr>
          <w:color w:val="000000" w:themeColor="text1"/>
          <w:kern w:val="28"/>
          <w:szCs w:val="21"/>
          <w:highlight w:val="none"/>
          <w14:textFill>
            <w14:solidFill>
              <w14:schemeClr w14:val="tx1"/>
            </w14:solidFill>
          </w14:textFill>
        </w:rPr>
        <w:t>3个工作日。</w:t>
      </w:r>
    </w:p>
    <w:p w14:paraId="3F3F0A16">
      <w:pPr>
        <w:numPr>
          <w:ilvl w:val="0"/>
          <w:numId w:val="5"/>
        </w:numPr>
        <w:jc w:val="left"/>
        <w:outlineLvl w:val="1"/>
        <w:rPr>
          <w:rFonts w:hint="eastAsia"/>
          <w:b/>
          <w:color w:val="000000" w:themeColor="text1"/>
          <w:szCs w:val="21"/>
          <w:highlight w:val="none"/>
          <w14:textFill>
            <w14:solidFill>
              <w14:schemeClr w14:val="tx1"/>
            </w14:solidFill>
          </w14:textFill>
        </w:rPr>
      </w:pPr>
      <w:bookmarkStart w:id="28" w:name="_Toc104040683"/>
      <w:bookmarkStart w:id="29" w:name="_Toc21010"/>
      <w:bookmarkStart w:id="30" w:name="_Toc104131841"/>
      <w:r>
        <w:rPr>
          <w:rFonts w:hint="eastAsia"/>
          <w:b/>
          <w:color w:val="000000" w:themeColor="text1"/>
          <w:szCs w:val="21"/>
          <w:highlight w:val="none"/>
          <w14:textFill>
            <w14:solidFill>
              <w14:schemeClr w14:val="tx1"/>
            </w14:solidFill>
          </w14:textFill>
        </w:rPr>
        <w:t>其他补充事宜</w:t>
      </w:r>
      <w:bookmarkEnd w:id="28"/>
      <w:bookmarkEnd w:id="29"/>
      <w:bookmarkEnd w:id="30"/>
    </w:p>
    <w:p w14:paraId="7072D5EA">
      <w:pPr>
        <w:adjustRightInd w:val="0"/>
        <w:snapToGrid w:val="0"/>
        <w:ind w:firstLine="490"/>
        <w:rPr>
          <w:rFonts w:hint="eastAsia"/>
          <w:color w:val="000000" w:themeColor="text1"/>
          <w:szCs w:val="21"/>
          <w:highlight w:val="none"/>
          <w14:textFill>
            <w14:solidFill>
              <w14:schemeClr w14:val="tx1"/>
            </w14:solidFill>
          </w14:textFill>
        </w:rPr>
      </w:pPr>
      <w:bookmarkStart w:id="31" w:name="_Hlk4312634"/>
      <w:r>
        <w:rPr>
          <w:rFonts w:hint="eastAsia"/>
          <w:color w:val="000000" w:themeColor="text1"/>
          <w:szCs w:val="21"/>
          <w:highlight w:val="none"/>
          <w14:textFill>
            <w14:solidFill>
              <w14:schemeClr w14:val="tx1"/>
            </w14:solidFill>
          </w14:textFill>
        </w:rPr>
        <w:t>资格要求中所指“其他组织”不包括法人的分支机构，由于法人分支机构不能独立承担民事责任，不能以分支机构的身份参加政府采购，只能以法人身份参加。但由于银行、保险、石油石化、电力、电信、邮政、铁路等行业具有其特殊性，如果能够提供其法人给予的相应授权证明材料，可以参加本采购活动。</w:t>
      </w:r>
    </w:p>
    <w:bookmarkEnd w:id="31"/>
    <w:p w14:paraId="00856FBE">
      <w:pPr>
        <w:numPr>
          <w:ilvl w:val="0"/>
          <w:numId w:val="5"/>
        </w:numPr>
        <w:jc w:val="left"/>
        <w:outlineLvl w:val="1"/>
        <w:rPr>
          <w:rFonts w:hint="eastAsia"/>
          <w:b/>
          <w:color w:val="000000" w:themeColor="text1"/>
          <w:szCs w:val="21"/>
          <w:highlight w:val="none"/>
          <w14:textFill>
            <w14:solidFill>
              <w14:schemeClr w14:val="tx1"/>
            </w14:solidFill>
          </w14:textFill>
        </w:rPr>
      </w:pPr>
      <w:bookmarkStart w:id="32" w:name="_Toc104040738"/>
      <w:bookmarkStart w:id="33" w:name="_Toc18417"/>
      <w:bookmarkStart w:id="34" w:name="_Toc104040684"/>
      <w:bookmarkStart w:id="35" w:name="_Toc104133025"/>
      <w:r>
        <w:rPr>
          <w:rFonts w:hint="eastAsia"/>
          <w:b/>
          <w:color w:val="000000" w:themeColor="text1"/>
          <w:szCs w:val="21"/>
          <w:highlight w:val="none"/>
          <w14:textFill>
            <w14:solidFill>
              <w14:schemeClr w14:val="tx1"/>
            </w14:solidFill>
          </w14:textFill>
        </w:rPr>
        <w:t>凡对本次采购提出询问，请按以下方式联系</w:t>
      </w:r>
      <w:bookmarkEnd w:id="32"/>
      <w:bookmarkEnd w:id="33"/>
      <w:bookmarkEnd w:id="34"/>
      <w:bookmarkEnd w:id="35"/>
    </w:p>
    <w:p w14:paraId="1A1C77B6">
      <w:pPr>
        <w:pStyle w:val="47"/>
        <w:spacing w:after="0" w:line="360" w:lineRule="auto"/>
        <w:ind w:firstLine="0" w:firstLineChars="0"/>
        <w:rPr>
          <w:rFonts w:hint="eastAsia" w:cs="宋体"/>
          <w:b/>
          <w:bCs/>
          <w:color w:val="000000" w:themeColor="text1"/>
          <w:szCs w:val="21"/>
          <w:highlight w:val="none"/>
          <w14:textFill>
            <w14:solidFill>
              <w14:schemeClr w14:val="tx1"/>
            </w14:solidFill>
          </w14:textFill>
        </w:rPr>
      </w:pPr>
      <w:r>
        <w:rPr>
          <w:rFonts w:cs="宋体"/>
          <w:b/>
          <w:bCs/>
          <w:color w:val="000000" w:themeColor="text1"/>
          <w:szCs w:val="21"/>
          <w:highlight w:val="none"/>
          <w14:textFill>
            <w14:solidFill>
              <w14:schemeClr w14:val="tx1"/>
            </w14:solidFill>
          </w14:textFill>
        </w:rPr>
        <w:t>1.采购人信息</w:t>
      </w:r>
    </w:p>
    <w:p w14:paraId="5129309F">
      <w:pPr>
        <w:pStyle w:val="47"/>
        <w:spacing w:after="0" w:line="360" w:lineRule="auto"/>
        <w:ind w:firstLineChars="200"/>
        <w:rPr>
          <w:rFonts w:hint="eastAsia"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14:textFill>
            <w14:solidFill>
              <w14:schemeClr w14:val="tx1"/>
            </w14:solidFill>
          </w14:textFill>
        </w:rPr>
        <w:t>名</w:t>
      </w:r>
      <w:r>
        <w:rPr>
          <w:rFonts w:cs="宋体"/>
          <w:color w:val="000000" w:themeColor="text1"/>
          <w:szCs w:val="21"/>
          <w:highlight w:val="none"/>
          <w14:textFill>
            <w14:solidFill>
              <w14:schemeClr w14:val="tx1"/>
            </w14:solidFill>
          </w14:textFill>
        </w:rPr>
        <w:t xml:space="preserve">    称：</w:t>
      </w:r>
      <w:r>
        <w:rPr>
          <w:rFonts w:hint="eastAsia" w:cs="宋体"/>
          <w:color w:val="000000" w:themeColor="text1"/>
          <w:szCs w:val="21"/>
          <w:highlight w:val="none"/>
          <w:lang w:eastAsia="zh-CN"/>
          <w14:textFill>
            <w14:solidFill>
              <w14:schemeClr w14:val="tx1"/>
            </w14:solidFill>
          </w14:textFill>
        </w:rPr>
        <w:t>贵州省贵阳市水文水资源局</w:t>
      </w:r>
    </w:p>
    <w:p w14:paraId="343B2F3F">
      <w:pPr>
        <w:ind w:firstLine="420" w:firstLineChars="200"/>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地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址：</w:t>
      </w:r>
      <w:r>
        <w:rPr>
          <w:rFonts w:hint="eastAsia"/>
          <w:color w:val="000000" w:themeColor="text1"/>
          <w:kern w:val="28"/>
          <w:szCs w:val="21"/>
          <w:highlight w:val="none"/>
          <w14:textFill>
            <w14:solidFill>
              <w14:schemeClr w14:val="tx1"/>
            </w14:solidFill>
          </w14:textFill>
        </w:rPr>
        <w:t>贵州省贵阳市南明区都司路1号</w:t>
      </w:r>
    </w:p>
    <w:p w14:paraId="5D906032">
      <w:pPr>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联系方式：</w:t>
      </w:r>
      <w:r>
        <w:rPr>
          <w:rFonts w:hint="eastAsia"/>
          <w:color w:val="000000" w:themeColor="text1"/>
          <w:highlight w:val="none"/>
          <w:lang w:val="en-US" w:eastAsia="zh-CN"/>
          <w14:textFill>
            <w14:solidFill>
              <w14:schemeClr w14:val="tx1"/>
            </w14:solidFill>
          </w14:textFill>
        </w:rPr>
        <w:t>李莎 18798780967</w:t>
      </w:r>
    </w:p>
    <w:p w14:paraId="06C755FA">
      <w:pPr>
        <w:pStyle w:val="47"/>
        <w:spacing w:after="0" w:line="360" w:lineRule="auto"/>
        <w:ind w:firstLine="0" w:firstLineChars="0"/>
        <w:rPr>
          <w:rFonts w:hint="eastAsia" w:cs="宋体"/>
          <w:b/>
          <w:bCs/>
          <w:color w:val="000000" w:themeColor="text1"/>
          <w:szCs w:val="21"/>
          <w:highlight w:val="none"/>
          <w14:textFill>
            <w14:solidFill>
              <w14:schemeClr w14:val="tx1"/>
            </w14:solidFill>
          </w14:textFill>
        </w:rPr>
      </w:pPr>
      <w:r>
        <w:rPr>
          <w:rFonts w:cs="宋体"/>
          <w:b/>
          <w:bCs/>
          <w:color w:val="000000" w:themeColor="text1"/>
          <w:szCs w:val="21"/>
          <w:highlight w:val="none"/>
          <w14:textFill>
            <w14:solidFill>
              <w14:schemeClr w14:val="tx1"/>
            </w14:solidFill>
          </w14:textFill>
        </w:rPr>
        <w:t>2.采购代理机构信息</w:t>
      </w:r>
    </w:p>
    <w:p w14:paraId="283A1C4E">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名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称：公诚管理咨询有限公司</w:t>
      </w:r>
    </w:p>
    <w:p w14:paraId="585CB6EC">
      <w:pPr>
        <w:ind w:firstLine="420" w:firstLineChars="20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地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址：</w:t>
      </w:r>
      <w:r>
        <w:rPr>
          <w:rFonts w:hint="eastAsia"/>
          <w:color w:val="000000" w:themeColor="text1"/>
          <w:szCs w:val="21"/>
          <w:highlight w:val="none"/>
          <w:lang w:eastAsia="zh-CN"/>
          <w14:textFill>
            <w14:solidFill>
              <w14:schemeClr w14:val="tx1"/>
            </w14:solidFill>
          </w14:textFill>
        </w:rPr>
        <w:t>贵州省贵阳市观山湖区长岭北路6号东原财富广场一期1号楼1单元9层1-5号</w:t>
      </w:r>
    </w:p>
    <w:p w14:paraId="77E26CB9">
      <w:pPr>
        <w:ind w:firstLine="420" w:firstLineChars="200"/>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联系</w:t>
      </w:r>
      <w:r>
        <w:rPr>
          <w:rFonts w:hint="eastAsia"/>
          <w:color w:val="000000" w:themeColor="text1"/>
          <w:szCs w:val="21"/>
          <w:highlight w:val="none"/>
          <w:lang w:val="en-US" w:eastAsia="zh-CN"/>
          <w14:textFill>
            <w14:solidFill>
              <w14:schemeClr w14:val="tx1"/>
            </w14:solidFill>
          </w14:textFill>
        </w:rPr>
        <w:t>方式</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杨婷婷、黄土玉、邓琪锦16685108006</w:t>
      </w:r>
    </w:p>
    <w:p w14:paraId="4471F21D">
      <w:pPr>
        <w:pStyle w:val="47"/>
        <w:spacing w:after="0" w:line="360" w:lineRule="auto"/>
        <w:ind w:firstLine="0" w:firstLineChars="0"/>
        <w:rPr>
          <w:rFonts w:hint="eastAsia" w:cs="宋体"/>
          <w:b/>
          <w:bCs/>
          <w:color w:val="000000" w:themeColor="text1"/>
          <w:szCs w:val="21"/>
          <w:highlight w:val="none"/>
          <w14:textFill>
            <w14:solidFill>
              <w14:schemeClr w14:val="tx1"/>
            </w14:solidFill>
          </w14:textFill>
        </w:rPr>
      </w:pPr>
      <w:r>
        <w:rPr>
          <w:rFonts w:cs="宋体"/>
          <w:b/>
          <w:bCs/>
          <w:color w:val="000000" w:themeColor="text1"/>
          <w:szCs w:val="21"/>
          <w:highlight w:val="none"/>
          <w14:textFill>
            <w14:solidFill>
              <w14:schemeClr w14:val="tx1"/>
            </w14:solidFill>
          </w14:textFill>
        </w:rPr>
        <w:t>3.项目联系方式</w:t>
      </w:r>
    </w:p>
    <w:p w14:paraId="62621494">
      <w:pPr>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项目联系人：</w:t>
      </w:r>
      <w:r>
        <w:rPr>
          <w:rFonts w:hint="eastAsia"/>
          <w:color w:val="000000" w:themeColor="text1"/>
          <w:szCs w:val="21"/>
          <w:highlight w:val="none"/>
          <w:lang w:val="en-US" w:eastAsia="zh-CN"/>
          <w14:textFill>
            <w14:solidFill>
              <w14:schemeClr w14:val="tx1"/>
            </w14:solidFill>
          </w14:textFill>
        </w:rPr>
        <w:t>杨婷婷</w:t>
      </w:r>
    </w:p>
    <w:p w14:paraId="67BC6DFF">
      <w:pPr>
        <w:ind w:firstLine="420" w:firstLineChars="200"/>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 xml:space="preserve">电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话：</w:t>
      </w:r>
      <w:r>
        <w:rPr>
          <w:rFonts w:hint="eastAsia"/>
          <w:color w:val="000000" w:themeColor="text1"/>
          <w:szCs w:val="21"/>
          <w:highlight w:val="none"/>
          <w:lang w:val="en-US" w:eastAsia="zh-CN"/>
          <w14:textFill>
            <w14:solidFill>
              <w14:schemeClr w14:val="tx1"/>
            </w14:solidFill>
          </w14:textFill>
        </w:rPr>
        <w:t>16685108006</w:t>
      </w:r>
    </w:p>
    <w:p w14:paraId="42D4AF9F">
      <w:pPr>
        <w:pStyle w:val="47"/>
        <w:spacing w:after="0" w:line="360" w:lineRule="auto"/>
        <w:ind w:firstLine="210"/>
        <w:rPr>
          <w:rFonts w:hint="eastAsia"/>
          <w:color w:val="000000" w:themeColor="text1"/>
          <w:szCs w:val="21"/>
          <w:highlight w:val="none"/>
          <w14:textFill>
            <w14:solidFill>
              <w14:schemeClr w14:val="tx1"/>
            </w14:solidFill>
          </w14:textFill>
        </w:rPr>
      </w:pPr>
    </w:p>
    <w:p w14:paraId="74623462">
      <w:pPr>
        <w:adjustRightInd w:val="0"/>
        <w:snapToGrid w:val="0"/>
        <w:ind w:right="-51" w:firstLine="2730" w:firstLineChars="1300"/>
        <w:jc w:val="righ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公诚管理咨询有限公司</w:t>
      </w:r>
    </w:p>
    <w:p w14:paraId="76809AB2">
      <w:pPr>
        <w:adjustRightInd w:val="0"/>
        <w:snapToGrid w:val="0"/>
        <w:ind w:right="-51" w:firstLine="4305" w:firstLineChars="2050"/>
        <w:jc w:val="right"/>
        <w:rPr>
          <w:rFonts w:hint="eastAsia"/>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2025年</w:t>
      </w:r>
      <w:r>
        <w:rPr>
          <w:rFonts w:hint="eastAsia"/>
          <w:color w:val="000000" w:themeColor="text1"/>
          <w:szCs w:val="21"/>
          <w:highlight w:val="none"/>
          <w:lang w:val="en-US" w:eastAsia="zh-CN"/>
          <w14:textFill>
            <w14:solidFill>
              <w14:schemeClr w14:val="tx1"/>
            </w14:solidFill>
          </w14:textFill>
        </w:rPr>
        <w:t>05</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13</w:t>
      </w:r>
      <w:r>
        <w:rPr>
          <w:rFonts w:hint="eastAsia"/>
          <w:color w:val="000000" w:themeColor="text1"/>
          <w:szCs w:val="21"/>
          <w:highlight w:val="none"/>
          <w14:textFill>
            <w14:solidFill>
              <w14:schemeClr w14:val="tx1"/>
            </w14:solidFill>
          </w14:textFill>
        </w:rPr>
        <w:t>日</w:t>
      </w:r>
    </w:p>
    <w:p w14:paraId="3BEA9D81">
      <w:pPr>
        <w:jc w:val="left"/>
        <w:rPr>
          <w:rFonts w:hint="eastAsia"/>
          <w:color w:val="000000" w:themeColor="text1"/>
          <w:sz w:val="28"/>
          <w:highlight w:val="none"/>
          <w14:textFill>
            <w14:solidFill>
              <w14:schemeClr w14:val="tx1"/>
            </w14:solidFill>
          </w14:textFill>
        </w:rPr>
      </w:pPr>
      <w:bookmarkStart w:id="36" w:name="_Toc35342045"/>
      <w:r>
        <w:rPr>
          <w:color w:val="000000" w:themeColor="text1"/>
          <w:highlight w:val="none"/>
          <w14:textFill>
            <w14:solidFill>
              <w14:schemeClr w14:val="tx1"/>
            </w14:solidFill>
          </w14:textFill>
        </w:rPr>
        <w:br w:type="page"/>
      </w:r>
    </w:p>
    <w:p w14:paraId="32A92B0A">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37" w:name="_Toc104133026"/>
      <w:bookmarkStart w:id="38" w:name="_Toc103033202"/>
      <w:bookmarkStart w:id="39" w:name="_Toc103216634"/>
      <w:bookmarkStart w:id="40" w:name="_Toc21376"/>
      <w:bookmarkStart w:id="41" w:name="_Toc104040685"/>
      <w:bookmarkStart w:id="42" w:name="_Toc101122290"/>
      <w:bookmarkStart w:id="43" w:name="_Toc104040739"/>
      <w:bookmarkStart w:id="44" w:name="_Hlk103194593"/>
      <w:r>
        <w:rPr>
          <w:rFonts w:hint="eastAsia" w:eastAsia="宋体"/>
          <w:color w:val="000000" w:themeColor="text1"/>
          <w:sz w:val="24"/>
          <w:szCs w:val="24"/>
          <w:highlight w:val="none"/>
          <w14:textFill>
            <w14:solidFill>
              <w14:schemeClr w14:val="tx1"/>
            </w14:solidFill>
          </w14:textFill>
        </w:rPr>
        <w:t>第二章</w:t>
      </w:r>
      <w:r>
        <w:rPr>
          <w:rFonts w:eastAsia="宋体"/>
          <w:color w:val="000000" w:themeColor="text1"/>
          <w:sz w:val="24"/>
          <w:szCs w:val="24"/>
          <w:highlight w:val="none"/>
          <w14:textFill>
            <w14:solidFill>
              <w14:schemeClr w14:val="tx1"/>
            </w14:solidFill>
          </w14:textFill>
        </w:rPr>
        <w:t xml:space="preserve"> </w:t>
      </w:r>
      <w:r>
        <w:rPr>
          <w:rFonts w:hint="eastAsia" w:eastAsia="宋体"/>
          <w:color w:val="000000" w:themeColor="text1"/>
          <w:sz w:val="24"/>
          <w:szCs w:val="24"/>
          <w:highlight w:val="none"/>
          <w14:textFill>
            <w14:solidFill>
              <w14:schemeClr w14:val="tx1"/>
            </w14:solidFill>
          </w14:textFill>
        </w:rPr>
        <w:t>采购需求</w:t>
      </w:r>
      <w:bookmarkEnd w:id="37"/>
      <w:bookmarkEnd w:id="38"/>
      <w:bookmarkEnd w:id="39"/>
      <w:bookmarkEnd w:id="40"/>
      <w:bookmarkEnd w:id="41"/>
      <w:bookmarkEnd w:id="42"/>
      <w:bookmarkEnd w:id="43"/>
    </w:p>
    <w:bookmarkEnd w:id="44"/>
    <w:p w14:paraId="1EE4FBEC">
      <w:pPr>
        <w:pStyle w:val="48"/>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bookmarkStart w:id="45" w:name="_Toc104133027"/>
      <w:r>
        <w:rPr>
          <w:rFonts w:hint="eastAsia"/>
          <w:b/>
          <w:bCs/>
          <w:color w:val="000000" w:themeColor="text1"/>
          <w:szCs w:val="21"/>
          <w:highlight w:val="none"/>
          <w14:textFill>
            <w14:solidFill>
              <w14:schemeClr w14:val="tx1"/>
            </w14:solidFill>
          </w14:textFill>
        </w:rPr>
        <w:t>说明：</w:t>
      </w:r>
    </w:p>
    <w:p w14:paraId="51A145AE">
      <w:pPr>
        <w:pStyle w:val="48"/>
        <w:spacing w:after="0" w:line="360" w:lineRule="auto"/>
        <w:ind w:left="0" w:leftChars="0" w:firstLine="422"/>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w:t>
      </w:r>
      <w:r>
        <w:rPr>
          <w:rFonts w:hint="eastAsia"/>
          <w:b/>
          <w:bCs/>
          <w:color w:val="000000" w:themeColor="text1"/>
          <w:szCs w:val="21"/>
          <w:highlight w:val="none"/>
          <w14:textFill>
            <w14:solidFill>
              <w14:schemeClr w14:val="tx1"/>
            </w14:solidFill>
          </w14:textFill>
        </w:rPr>
        <w:t>供应商须对本项目的采购标的进行整体响应，任何只对本项目采购标的其中一部分内容或数量进行响应的，将作无效投标（响应）处理</w:t>
      </w:r>
      <w:r>
        <w:rPr>
          <w:b/>
          <w:bCs/>
          <w:color w:val="000000" w:themeColor="text1"/>
          <w:szCs w:val="21"/>
          <w:highlight w:val="none"/>
          <w14:textFill>
            <w14:solidFill>
              <w14:schemeClr w14:val="tx1"/>
            </w14:solidFill>
          </w14:textFill>
        </w:rPr>
        <w:t>。</w:t>
      </w:r>
    </w:p>
    <w:p w14:paraId="32FAFFD9">
      <w:pPr>
        <w:pStyle w:val="48"/>
        <w:spacing w:after="0" w:line="360" w:lineRule="auto"/>
        <w:ind w:left="0" w:leftChars="0" w:firstLine="422"/>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2.采购需求中标注“★”号条款为实质性条款，供应商须按要求对其进行逐条响应，当出现负偏离或未响应，将作无效</w:t>
      </w:r>
      <w:r>
        <w:rPr>
          <w:rFonts w:hint="eastAsia"/>
          <w:b/>
          <w:bCs/>
          <w:color w:val="000000" w:themeColor="text1"/>
          <w:szCs w:val="21"/>
          <w:highlight w:val="none"/>
          <w14:textFill>
            <w14:solidFill>
              <w14:schemeClr w14:val="tx1"/>
            </w14:solidFill>
          </w14:textFill>
        </w:rPr>
        <w:t>投标（响应）</w:t>
      </w:r>
      <w:r>
        <w:rPr>
          <w:b/>
          <w:bCs/>
          <w:color w:val="000000" w:themeColor="text1"/>
          <w:szCs w:val="21"/>
          <w:highlight w:val="none"/>
          <w14:textFill>
            <w14:solidFill>
              <w14:schemeClr w14:val="tx1"/>
            </w14:solidFill>
          </w14:textFill>
        </w:rPr>
        <w:t>处理；若要求提供证明材料，还须按要求提供证明材料，否则将作无效</w:t>
      </w:r>
      <w:r>
        <w:rPr>
          <w:rFonts w:hint="eastAsia"/>
          <w:b/>
          <w:bCs/>
          <w:color w:val="000000" w:themeColor="text1"/>
          <w:szCs w:val="21"/>
          <w:highlight w:val="none"/>
          <w14:textFill>
            <w14:solidFill>
              <w14:schemeClr w14:val="tx1"/>
            </w14:solidFill>
          </w14:textFill>
        </w:rPr>
        <w:t>投标（响应）</w:t>
      </w:r>
      <w:r>
        <w:rPr>
          <w:b/>
          <w:bCs/>
          <w:color w:val="000000" w:themeColor="text1"/>
          <w:szCs w:val="21"/>
          <w:highlight w:val="none"/>
          <w14:textFill>
            <w14:solidFill>
              <w14:schemeClr w14:val="tx1"/>
            </w14:solidFill>
          </w14:textFill>
        </w:rPr>
        <w:t>处理。</w:t>
      </w:r>
    </w:p>
    <w:p w14:paraId="6236074A">
      <w:pPr>
        <w:pStyle w:val="48"/>
        <w:spacing w:after="0" w:line="360" w:lineRule="auto"/>
        <w:ind w:left="0" w:leftChars="0" w:firstLine="422"/>
        <w:rPr>
          <w:rFonts w:hint="eastAsia"/>
          <w:b/>
          <w:bCs/>
          <w:color w:val="000000" w:themeColor="text1"/>
          <w:szCs w:val="21"/>
          <w:highlight w:val="none"/>
          <w14:textFill>
            <w14:solidFill>
              <w14:schemeClr w14:val="tx1"/>
            </w14:solidFill>
          </w14:textFill>
        </w:rPr>
      </w:pPr>
    </w:p>
    <w:bookmarkEnd w:id="45"/>
    <w:p w14:paraId="4DC28B75">
      <w:pPr>
        <w:outlineLvl w:val="1"/>
        <w:rPr>
          <w:rFonts w:hint="eastAsia"/>
          <w:b/>
          <w:bCs/>
          <w:color w:val="000000" w:themeColor="text1"/>
          <w:highlight w:val="none"/>
          <w14:textFill>
            <w14:solidFill>
              <w14:schemeClr w14:val="tx1"/>
            </w14:solidFill>
          </w14:textFill>
        </w:rPr>
      </w:pPr>
      <w:bookmarkStart w:id="46" w:name="_Toc104160554"/>
      <w:bookmarkStart w:id="47" w:name="_Toc171529101"/>
      <w:bookmarkStart w:id="48" w:name="_Toc14468"/>
      <w:bookmarkStart w:id="49" w:name="_Toc104040686"/>
      <w:r>
        <w:rPr>
          <w:rFonts w:hint="eastAsia"/>
          <w:b/>
          <w:bCs/>
          <w:color w:val="000000" w:themeColor="text1"/>
          <w:highlight w:val="none"/>
          <w14:textFill>
            <w14:solidFill>
              <w14:schemeClr w14:val="tx1"/>
            </w14:solidFill>
          </w14:textFill>
        </w:rPr>
        <w:t>一、项目概述</w:t>
      </w:r>
      <w:bookmarkEnd w:id="46"/>
      <w:bookmarkEnd w:id="47"/>
      <w:bookmarkEnd w:id="48"/>
      <w:bookmarkEnd w:id="49"/>
    </w:p>
    <w:p w14:paraId="3B6CDEB9">
      <w:pPr>
        <w:autoSpaceDE w:val="0"/>
        <w:autoSpaceDN w:val="0"/>
        <w:adjustRightInd w:val="0"/>
        <w:ind w:firstLine="420" w:firstLineChars="200"/>
        <w:rPr>
          <w:rFonts w:hint="eastAsia"/>
          <w:color w:val="000000" w:themeColor="text1"/>
          <w:szCs w:val="21"/>
          <w:highlight w:val="none"/>
          <w14:textFill>
            <w14:solidFill>
              <w14:schemeClr w14:val="tx1"/>
            </w14:solidFill>
          </w14:textFill>
        </w:rPr>
      </w:pPr>
      <w:bookmarkStart w:id="50" w:name="_Toc103216635"/>
      <w:bookmarkStart w:id="51" w:name="_Toc104040687"/>
      <w:bookmarkStart w:id="52" w:name="_Toc101122291"/>
      <w:bookmarkStart w:id="53" w:name="_Toc104133028"/>
      <w:bookmarkStart w:id="54" w:name="_Toc104040741"/>
      <w:bookmarkStart w:id="55" w:name="_Toc103033203"/>
      <w:r>
        <w:rPr>
          <w:rFonts w:hint="eastAsia"/>
          <w:color w:val="000000" w:themeColor="text1"/>
          <w:szCs w:val="21"/>
          <w:highlight w:val="none"/>
          <w14:textFill>
            <w14:solidFill>
              <w14:schemeClr w14:val="tx1"/>
            </w14:solidFill>
          </w14:textFill>
        </w:rPr>
        <w:t xml:space="preserve"> 1、项目背景</w:t>
      </w:r>
    </w:p>
    <w:p w14:paraId="1601E5D3">
      <w:pPr>
        <w:numPr>
          <w:ilvl w:val="0"/>
          <w:numId w:val="0"/>
        </w:numPr>
        <w:autoSpaceDE w:val="0"/>
        <w:autoSpaceDN w:val="0"/>
        <w:adjustRightInd w:val="0"/>
        <w:ind w:firstLine="420" w:firstLineChars="200"/>
        <w:rPr>
          <w:rFonts w:hint="eastAsia"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为深入贯彻落实国家防汛抗旱决策部署，切实提升贵阳贵安地区抗旱减灾能力，科学保障农业生产安全与水资源高效利用，贵阳市水文水资源局基于区域水文监测体系建设需求，开展移动墒情监测站点固定化改造工作。</w:t>
      </w:r>
    </w:p>
    <w:p w14:paraId="21E53DA1">
      <w:pPr>
        <w:numPr>
          <w:ilvl w:val="0"/>
          <w:numId w:val="8"/>
        </w:numPr>
        <w:autoSpaceDE w:val="0"/>
        <w:autoSpaceDN w:val="0"/>
        <w:adjustRightInd w:val="0"/>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项目现状分析</w:t>
      </w:r>
    </w:p>
    <w:p w14:paraId="53F5E045">
      <w:pPr>
        <w:numPr>
          <w:ilvl w:val="0"/>
          <w:numId w:val="0"/>
        </w:numPr>
        <w:autoSpaceDE w:val="0"/>
        <w:autoSpaceDN w:val="0"/>
        <w:adjustRightInd w:val="0"/>
        <w:ind w:firstLine="420" w:firstLineChars="200"/>
        <w:rPr>
          <w:rFonts w:hint="eastAsia"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当前，贵阳贵安地区原有16个移动墒情监测站点存在数据精度不足、连续性差等问题。移动监测设备受环境、人工操作因素，难以实现土壤墒情参数的高精度、全天候监测，关键数据缺失、波动误差较大，无法完整捕捉土壤墒情动态变化过程。这不仅制约了区域旱情预警的及时性与准确性，也为抗旱减灾决策部署、农业灌溉优化方案制定带来数据支撑短板。</w:t>
      </w:r>
    </w:p>
    <w:p w14:paraId="198864F0">
      <w:pPr>
        <w:numPr>
          <w:ilvl w:val="0"/>
          <w:numId w:val="0"/>
        </w:numPr>
        <w:autoSpaceDE w:val="0"/>
        <w:autoSpaceDN w:val="0"/>
        <w:adjustRightInd w:val="0"/>
        <w:ind w:firstLine="420" w:firstLineChars="200"/>
        <w:rPr>
          <w:rFonts w:hint="eastAsia"/>
          <w:color w:val="000000" w:themeColor="text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为构建更加科学、稳定、高效的墒情监测体系，贵阳市水文水资源局拟对16个移动墒情监测站点实施固定化改造。通过部署高精度、智能化固定监测设备，实现土壤墒情数据的自动化采集、实时传输与动态分析，形成连续、完整、可靠的墒情数据序列，为贵阳贵安地区抗旱减灾应急响应、水资源科学调度、农业精准灌溉等工作提供坚实的数据基础，切实提升区域水文监测现代化水平与防灾减灾能力。</w:t>
      </w:r>
    </w:p>
    <w:p w14:paraId="4F6E446F">
      <w:pPr>
        <w:numPr>
          <w:ilvl w:val="0"/>
          <w:numId w:val="0"/>
        </w:numPr>
        <w:autoSpaceDE w:val="0"/>
        <w:autoSpaceDN w:val="0"/>
        <w:adjustRightInd w:val="0"/>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cs="宋体"/>
          <w:color w:val="000000" w:themeColor="text1"/>
          <w:szCs w:val="21"/>
          <w:highlight w:val="none"/>
          <w14:textFill>
            <w14:solidFill>
              <w14:schemeClr w14:val="tx1"/>
            </w14:solidFill>
          </w14:textFill>
        </w:rPr>
        <w:t>项目要求</w:t>
      </w:r>
    </w:p>
    <w:p w14:paraId="60ED3107">
      <w:pPr>
        <w:autoSpaceDE w:val="0"/>
        <w:autoSpaceDN w:val="0"/>
        <w:adjustRightInd w:val="0"/>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本项拟采购</w:t>
      </w:r>
      <w:r>
        <w:rPr>
          <w:rFonts w:hint="eastAsia" w:ascii="宋体" w:hAnsi="宋体" w:eastAsia="宋体" w:cs="宋体"/>
          <w:color w:val="000000" w:themeColor="text1"/>
          <w:szCs w:val="21"/>
          <w:highlight w:val="none"/>
          <w14:textFill>
            <w14:solidFill>
              <w14:schemeClr w14:val="tx1"/>
            </w14:solidFill>
          </w14:textFill>
        </w:rPr>
        <w:t>16套一体化土壤墒情监测仪；15站2*2米不锈钢围栏、铭牌安装</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75328E0C">
      <w:pPr>
        <w:autoSpaceDE w:val="0"/>
        <w:autoSpaceDN w:val="0"/>
        <w:adjustRightInd w:val="0"/>
        <w:ind w:firstLine="420" w:firstLineChars="200"/>
        <w:rPr>
          <w:rFonts w:hint="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注：铭牌材质须具有耐腐蚀性，不易变形，耐候性等性能。工艺或材质包括但不限于不锈钢板</w:t>
      </w:r>
      <w:r>
        <w:rPr>
          <w:rFonts w:hint="eastAsia"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镀锌板等，如提供其他工艺或材质的质量须相当于或者优于以上标准。</w:t>
      </w:r>
      <w:r>
        <w:rPr>
          <w:rFonts w:hint="eastAsia" w:ascii="宋体" w:hAnsi="宋体" w:eastAsia="宋体" w:cs="宋体"/>
          <w:color w:val="000000" w:themeColor="text1"/>
          <w:kern w:val="0"/>
          <w:sz w:val="21"/>
          <w:szCs w:val="24"/>
          <w:highlight w:val="none"/>
          <w:lang w:val="en-US" w:eastAsia="zh-CN" w:bidi="ar-SA"/>
          <w14:textFill>
            <w14:solidFill>
              <w14:schemeClr w14:val="tx1"/>
            </w14:solidFill>
          </w14:textFill>
        </w:rPr>
        <w:t>如在质保期内铭牌内容无法辨别，须重新修整或更换铭牌</w:t>
      </w:r>
      <w:r>
        <w:rPr>
          <w:rFonts w:hint="eastAsia" w:cs="宋体"/>
          <w:color w:val="000000" w:themeColor="text1"/>
          <w:kern w:val="0"/>
          <w:sz w:val="21"/>
          <w:szCs w:val="24"/>
          <w:highlight w:val="none"/>
          <w:lang w:val="en-US" w:eastAsia="zh-CN" w:bidi="ar-SA"/>
          <w14:textFill>
            <w14:solidFill>
              <w14:schemeClr w14:val="tx1"/>
            </w14:solidFill>
          </w14:textFill>
        </w:rPr>
        <w:t>。</w:t>
      </w:r>
    </w:p>
    <w:p w14:paraId="2F805992">
      <w:pPr>
        <w:pStyle w:val="367"/>
        <w:autoSpaceDE/>
        <w:autoSpaceDN/>
        <w:rPr>
          <w:rFonts w:hint="eastAsia"/>
          <w:color w:val="000000" w:themeColor="text1"/>
          <w:sz w:val="21"/>
          <w:szCs w:val="21"/>
          <w:highlight w:val="none"/>
          <w:lang w:eastAsia="zh-CN"/>
          <w14:textFill>
            <w14:solidFill>
              <w14:schemeClr w14:val="tx1"/>
            </w14:solidFill>
          </w14:textFill>
        </w:rPr>
      </w:pPr>
      <w:bookmarkStart w:id="56" w:name="_Toc17617"/>
      <w:bookmarkStart w:id="57" w:name="_Toc171503946"/>
      <w:r>
        <w:rPr>
          <w:rFonts w:hint="eastAsia"/>
          <w:color w:val="000000" w:themeColor="text1"/>
          <w:sz w:val="21"/>
          <w:szCs w:val="21"/>
          <w:highlight w:val="none"/>
          <w:lang w:eastAsia="zh-CN"/>
          <w14:textFill>
            <w14:solidFill>
              <w14:schemeClr w14:val="tx1"/>
            </w14:solidFill>
          </w14:textFill>
        </w:rPr>
        <w:t>二、主要商务要求</w:t>
      </w:r>
      <w:bookmarkEnd w:id="56"/>
    </w:p>
    <w:p w14:paraId="69F90F93">
      <w:pPr>
        <w:pStyle w:val="48"/>
        <w:widowControl w:val="0"/>
        <w:numPr>
          <w:ilvl w:val="0"/>
          <w:numId w:val="9"/>
        </w:numPr>
        <w:spacing w:after="0" w:line="360" w:lineRule="auto"/>
        <w:ind w:left="0" w:leftChars="0" w:firstLine="42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标的提供的时间：合同签订后30日历天。</w:t>
      </w:r>
    </w:p>
    <w:p w14:paraId="12D77CEE">
      <w:pPr>
        <w:pStyle w:val="48"/>
        <w:widowControl w:val="0"/>
        <w:numPr>
          <w:ilvl w:val="0"/>
          <w:numId w:val="9"/>
        </w:numPr>
        <w:spacing w:after="0" w:line="360" w:lineRule="auto"/>
        <w:ind w:left="0" w:leftChars="0" w:firstLine="42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标的提供的地点：</w:t>
      </w:r>
      <w:r>
        <w:rPr>
          <w:rFonts w:hint="eastAsia"/>
          <w:color w:val="000000" w:themeColor="text1"/>
          <w:szCs w:val="21"/>
          <w:highlight w:val="none"/>
          <w:lang w:eastAsia="zh-CN"/>
          <w14:textFill>
            <w14:solidFill>
              <w14:schemeClr w14:val="tx1"/>
            </w14:solidFill>
          </w14:textFill>
        </w:rPr>
        <w:t>贵阳市</w:t>
      </w:r>
      <w:r>
        <w:rPr>
          <w:rFonts w:hint="eastAsia"/>
          <w:color w:val="000000" w:themeColor="text1"/>
          <w:szCs w:val="21"/>
          <w:highlight w:val="none"/>
          <w:lang w:val="en-US" w:eastAsia="zh-CN"/>
          <w14:textFill>
            <w14:solidFill>
              <w14:schemeClr w14:val="tx1"/>
            </w14:solidFill>
          </w14:textFill>
        </w:rPr>
        <w:t>内</w:t>
      </w:r>
      <w:r>
        <w:rPr>
          <w:rFonts w:hint="eastAsia"/>
          <w:color w:val="000000" w:themeColor="text1"/>
          <w:szCs w:val="21"/>
          <w:highlight w:val="none"/>
          <w:lang w:eastAsia="zh-CN"/>
          <w14:textFill>
            <w14:solidFill>
              <w14:schemeClr w14:val="tx1"/>
            </w14:solidFill>
          </w14:textFill>
        </w:rPr>
        <w:t>16个改造墒情点</w:t>
      </w:r>
      <w:r>
        <w:rPr>
          <w:rFonts w:hint="eastAsia"/>
          <w:color w:val="000000" w:themeColor="text1"/>
          <w:szCs w:val="21"/>
          <w:highlight w:val="none"/>
          <w14:textFill>
            <w14:solidFill>
              <w14:schemeClr w14:val="tx1"/>
            </w14:solidFill>
          </w14:textFill>
        </w:rPr>
        <w:t>，采购人指定地点。</w:t>
      </w:r>
    </w:p>
    <w:p w14:paraId="580C4C37">
      <w:pPr>
        <w:pStyle w:val="48"/>
        <w:widowControl w:val="0"/>
        <w:numPr>
          <w:ilvl w:val="0"/>
          <w:numId w:val="9"/>
        </w:numPr>
        <w:spacing w:after="0" w:line="360" w:lineRule="auto"/>
        <w:ind w:left="0" w:leftChars="0" w:firstLine="42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付款方式：</w:t>
      </w:r>
    </w:p>
    <w:p w14:paraId="442A6EEA">
      <w:pPr>
        <w:pStyle w:val="48"/>
        <w:widowControl w:val="0"/>
        <w:spacing w:after="0" w:line="360" w:lineRule="auto"/>
        <w:ind w:left="0" w:leftChars="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设备验收后支付合同总价的70%，涉及安装调试设备完成且监测数据正常上传后支付剩余合同总价的30%。</w:t>
      </w:r>
    </w:p>
    <w:p w14:paraId="2AEDD8AE">
      <w:pPr>
        <w:pStyle w:val="48"/>
        <w:widowControl w:val="0"/>
        <w:numPr>
          <w:ilvl w:val="0"/>
          <w:numId w:val="9"/>
        </w:numPr>
        <w:spacing w:after="0" w:line="360" w:lineRule="auto"/>
        <w:ind w:left="0" w:leftChars="0" w:firstLine="42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验收要求：</w:t>
      </w:r>
    </w:p>
    <w:p w14:paraId="019E649B">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验收方式：由采购人组织的项目验收小组进行验收。</w:t>
      </w:r>
    </w:p>
    <w:p w14:paraId="6F248723">
      <w:pPr>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验收标准：</w:t>
      </w:r>
      <w:r>
        <w:rPr>
          <w:rFonts w:hint="eastAsia"/>
          <w:color w:val="000000" w:themeColor="text1"/>
          <w:szCs w:val="21"/>
          <w:highlight w:val="none"/>
          <w14:textFill>
            <w14:solidFill>
              <w14:schemeClr w14:val="tx1"/>
            </w14:solidFill>
          </w14:textFill>
        </w:rPr>
        <w:t>供应商提供的货物或服务质量符合国家及行业强制标准，采购文件要求、投标（响应）文件承诺及合同要求</w:t>
      </w:r>
      <w:r>
        <w:rPr>
          <w:color w:val="000000" w:themeColor="text1"/>
          <w:szCs w:val="21"/>
          <w:highlight w:val="none"/>
          <w14:textFill>
            <w14:solidFill>
              <w14:schemeClr w14:val="tx1"/>
            </w14:solidFill>
          </w14:textFill>
        </w:rPr>
        <w:t>。</w:t>
      </w:r>
    </w:p>
    <w:p w14:paraId="342552A9">
      <w:pPr>
        <w:pStyle w:val="48"/>
        <w:spacing w:after="0" w:line="360" w:lineRule="auto"/>
        <w:ind w:left="0" w:leftChars="0" w:firstLine="422"/>
        <w:rPr>
          <w:rFonts w:hint="eastAsia"/>
          <w:b/>
          <w:bCs/>
          <w:color w:val="000000" w:themeColor="text1"/>
          <w:szCs w:val="21"/>
          <w:highlight w:val="none"/>
          <w14:textFill>
            <w14:solidFill>
              <w14:schemeClr w14:val="tx1"/>
            </w14:solidFill>
          </w14:textFill>
        </w:rPr>
      </w:pPr>
    </w:p>
    <w:p w14:paraId="16E0F537">
      <w:pPr>
        <w:pStyle w:val="367"/>
        <w:numPr>
          <w:ilvl w:val="0"/>
          <w:numId w:val="10"/>
        </w:numPr>
        <w:autoSpaceDE/>
        <w:autoSpaceDN/>
        <w:rPr>
          <w:rFonts w:hint="eastAsia"/>
          <w:color w:val="000000" w:themeColor="text1"/>
          <w:sz w:val="21"/>
          <w:szCs w:val="21"/>
          <w:highlight w:val="none"/>
          <w:lang w:eastAsia="zh-CN"/>
          <w14:textFill>
            <w14:solidFill>
              <w14:schemeClr w14:val="tx1"/>
            </w14:solidFill>
          </w14:textFill>
        </w:rPr>
      </w:pPr>
      <w:bookmarkStart w:id="58" w:name="_Toc13962"/>
      <w:r>
        <w:rPr>
          <w:rFonts w:hint="eastAsia"/>
          <w:color w:val="000000" w:themeColor="text1"/>
          <w:sz w:val="21"/>
          <w:szCs w:val="21"/>
          <w:highlight w:val="none"/>
          <w:lang w:eastAsia="zh-CN"/>
          <w14:textFill>
            <w14:solidFill>
              <w14:schemeClr w14:val="tx1"/>
            </w14:solidFill>
          </w14:textFill>
        </w:rPr>
        <w:t>技术标准与要求</w:t>
      </w:r>
      <w:bookmarkEnd w:id="58"/>
    </w:p>
    <w:p w14:paraId="2740DA80">
      <w:pPr>
        <w:keepNext w:val="0"/>
        <w:keepLines w:val="0"/>
        <w:pageBreakBefore w:val="0"/>
        <w:widowControl w:val="0"/>
        <w:tabs>
          <w:tab w:val="left" w:pos="5310"/>
        </w:tabs>
        <w:kinsoku/>
        <w:wordWrap/>
        <w:overflowPunct/>
        <w:topLinePunct w:val="0"/>
        <w:bidi w:val="0"/>
        <w:snapToGrid/>
        <w:spacing w:line="360" w:lineRule="auto"/>
        <w:ind w:left="0" w:firstLine="422" w:firstLineChars="200"/>
        <w:jc w:val="left"/>
        <w:outlineLvl w:val="9"/>
        <w:rPr>
          <w:rFonts w:hint="eastAsia" w:ascii="宋体" w:hAnsi="宋体" w:eastAsia="宋体" w:cs="宋体"/>
          <w:b w:val="0"/>
          <w:bCs w:val="0"/>
          <w:color w:val="000000" w:themeColor="text1"/>
          <w:kern w:val="0"/>
          <w:sz w:val="21"/>
          <w:szCs w:val="24"/>
          <w:highlight w:val="none"/>
          <w:lang w:val="en-US" w:eastAsia="zh-CN" w:bidi="ar-SA"/>
          <w14:textFill>
            <w14:solidFill>
              <w14:schemeClr w14:val="tx1"/>
            </w14:solidFill>
          </w14:textFill>
        </w:rPr>
      </w:pPr>
      <w:r>
        <w:rPr>
          <w:rFonts w:hint="eastAsia" w:cs="宋体"/>
          <w:b/>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田间持水量</w:t>
      </w:r>
      <w:r>
        <w:rPr>
          <w:rFonts w:hint="eastAsia" w:cs="宋体"/>
          <w:b/>
          <w:bCs/>
          <w:color w:val="000000" w:themeColor="text1"/>
          <w:kern w:val="2"/>
          <w:sz w:val="21"/>
          <w:szCs w:val="21"/>
          <w:highlight w:val="none"/>
          <w:lang w:val="en-US" w:eastAsia="zh-CN" w:bidi="ar-SA"/>
          <w14:textFill>
            <w14:solidFill>
              <w14:schemeClr w14:val="tx1"/>
            </w14:solidFill>
          </w14:textFill>
        </w:rPr>
        <w:t>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供应商</w:t>
      </w:r>
      <w:r>
        <w:rPr>
          <w:rFonts w:hint="eastAsia" w:cs="宋体"/>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每个</w:t>
      </w:r>
      <w:r>
        <w:rPr>
          <w:rFonts w:hint="eastAsia" w:cs="宋体"/>
          <w:b w:val="0"/>
          <w:bCs w:val="0"/>
          <w:color w:val="000000" w:themeColor="text1"/>
          <w:kern w:val="2"/>
          <w:sz w:val="21"/>
          <w:szCs w:val="21"/>
          <w:highlight w:val="none"/>
          <w:lang w:val="en-US" w:eastAsia="zh-CN" w:bidi="ar-SA"/>
          <w14:textFill>
            <w14:solidFill>
              <w14:schemeClr w14:val="tx1"/>
            </w14:solidFill>
          </w14:textFill>
        </w:rPr>
        <w:t>站点</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，提供“田间持水量”测定服务，</w:t>
      </w:r>
      <w:r>
        <w:rPr>
          <w:rFonts w:hint="eastAsia" w:cs="宋体"/>
          <w:b w:val="0"/>
          <w:bCs w:val="0"/>
          <w:color w:val="000000" w:themeColor="text1"/>
          <w:kern w:val="2"/>
          <w:sz w:val="21"/>
          <w:szCs w:val="21"/>
          <w:highlight w:val="none"/>
          <w:lang w:val="en-US" w:eastAsia="zh-CN" w:bidi="ar-SA"/>
          <w14:textFill>
            <w14:solidFill>
              <w14:schemeClr w14:val="tx1"/>
            </w14:solidFill>
          </w14:textFill>
        </w:rPr>
        <w:t>须</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提供承诺函</w:t>
      </w:r>
      <w:r>
        <w:rPr>
          <w:rFonts w:hint="eastAsia" w:cs="宋体"/>
          <w:b w:val="0"/>
          <w:bCs w:val="0"/>
          <w:color w:val="000000" w:themeColor="text1"/>
          <w:kern w:val="2"/>
          <w:sz w:val="21"/>
          <w:szCs w:val="21"/>
          <w:highlight w:val="none"/>
          <w:lang w:val="en-US" w:eastAsia="zh-CN" w:bidi="ar-SA"/>
          <w14:textFill>
            <w14:solidFill>
              <w14:schemeClr w14:val="tx1"/>
            </w14:solidFill>
          </w14:textFill>
        </w:rPr>
        <w:t>。</w:t>
      </w:r>
    </w:p>
    <w:bookmarkEnd w:id="57"/>
    <w:p w14:paraId="7DAD4FA8">
      <w:pPr>
        <w:keepNext w:val="0"/>
        <w:keepLines w:val="0"/>
        <w:pageBreakBefore w:val="0"/>
        <w:widowControl w:val="0"/>
        <w:tabs>
          <w:tab w:val="left" w:pos="5310"/>
        </w:tabs>
        <w:kinsoku/>
        <w:wordWrap/>
        <w:overflowPunct/>
        <w:topLinePunct w:val="0"/>
        <w:bidi w:val="0"/>
        <w:snapToGrid/>
        <w:spacing w:line="360" w:lineRule="auto"/>
        <w:ind w:left="0" w:firstLine="422" w:firstLineChars="200"/>
        <w:jc w:val="left"/>
        <w:outlineLvl w:val="9"/>
        <w:rPr>
          <w:rFonts w:hint="eastAsia" w:ascii="宋体" w:hAnsi="宋体" w:eastAsia="宋体" w:cs="宋体"/>
          <w:b/>
          <w:bCs/>
          <w:color w:val="000000" w:themeColor="text1"/>
          <w:sz w:val="21"/>
          <w:szCs w:val="21"/>
          <w:highlight w:val="none"/>
          <w:lang w:val="en-US"/>
          <w14:textFill>
            <w14:solidFill>
              <w14:schemeClr w14:val="tx1"/>
            </w14:solidFill>
          </w14:textFill>
        </w:rPr>
      </w:pPr>
      <w:bookmarkStart w:id="59" w:name="_Toc878"/>
      <w:r>
        <w:rPr>
          <w:rFonts w:hint="eastAsia"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采购的设备名称、型号、数量及价格表</w:t>
      </w:r>
      <w:bookmarkEnd w:id="59"/>
    </w:p>
    <w:tbl>
      <w:tblPr>
        <w:tblStyle w:val="4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12"/>
        <w:gridCol w:w="1092"/>
        <w:gridCol w:w="1116"/>
        <w:gridCol w:w="4652"/>
      </w:tblGrid>
      <w:tr w14:paraId="2E43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67" w:type="dxa"/>
            <w:tcBorders>
              <w:top w:val="single" w:color="auto" w:sz="4" w:space="0"/>
              <w:left w:val="single" w:color="auto" w:sz="4" w:space="0"/>
              <w:right w:val="single" w:color="auto" w:sz="4" w:space="0"/>
            </w:tcBorders>
            <w:shd w:val="clear" w:color="auto" w:fill="auto"/>
            <w:vAlign w:val="center"/>
          </w:tcPr>
          <w:p w14:paraId="6E681EC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序号</w:t>
            </w:r>
          </w:p>
        </w:tc>
        <w:tc>
          <w:tcPr>
            <w:tcW w:w="2312" w:type="dxa"/>
            <w:tcBorders>
              <w:top w:val="single" w:color="auto" w:sz="4" w:space="0"/>
              <w:left w:val="single" w:color="auto" w:sz="4" w:space="0"/>
              <w:right w:val="single" w:color="auto" w:sz="4" w:space="0"/>
            </w:tcBorders>
            <w:shd w:val="clear" w:color="auto" w:fill="auto"/>
            <w:vAlign w:val="center"/>
          </w:tcPr>
          <w:p w14:paraId="019883B4">
            <w:pPr>
              <w:keepNext w:val="0"/>
              <w:keepLines w:val="0"/>
              <w:pageBreakBefore w:val="0"/>
              <w:widowControl w:val="0"/>
              <w:tabs>
                <w:tab w:val="left" w:pos="5310"/>
              </w:tabs>
              <w:kinsoku/>
              <w:wordWrap/>
              <w:overflowPunct/>
              <w:topLinePunct w:val="0"/>
              <w:bidi w:val="0"/>
              <w:snapToGrid/>
              <w:spacing w:line="360" w:lineRule="auto"/>
              <w:jc w:val="center"/>
              <w:outlineLvl w:val="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60" w:name="_Toc17609"/>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采购项目</w:t>
            </w:r>
            <w:bookmarkEnd w:id="60"/>
          </w:p>
        </w:tc>
        <w:tc>
          <w:tcPr>
            <w:tcW w:w="1092" w:type="dxa"/>
            <w:tcBorders>
              <w:top w:val="single" w:color="auto" w:sz="4" w:space="0"/>
              <w:left w:val="single" w:color="auto" w:sz="4" w:space="0"/>
              <w:right w:val="single" w:color="auto" w:sz="4" w:space="0"/>
            </w:tcBorders>
            <w:vAlign w:val="center"/>
          </w:tcPr>
          <w:p w14:paraId="0216722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数量</w:t>
            </w:r>
          </w:p>
        </w:tc>
        <w:tc>
          <w:tcPr>
            <w:tcW w:w="1116" w:type="dxa"/>
            <w:tcBorders>
              <w:top w:val="single" w:color="auto" w:sz="4" w:space="0"/>
              <w:left w:val="single" w:color="auto" w:sz="4" w:space="0"/>
              <w:right w:val="single" w:color="auto" w:sz="4" w:space="0"/>
            </w:tcBorders>
            <w:vAlign w:val="center"/>
          </w:tcPr>
          <w:p w14:paraId="0DE0B3C8">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预算金额</w:t>
            </w:r>
            <w:r>
              <w:rPr>
                <w:rFonts w:hint="eastAsia" w:cs="宋体"/>
                <w:bCs/>
                <w:color w:val="000000" w:themeColor="text1"/>
                <w:sz w:val="21"/>
                <w:szCs w:val="21"/>
                <w:highlight w:val="none"/>
                <w:lang w:val="en-US" w:eastAsia="zh-CN"/>
                <w14:textFill>
                  <w14:solidFill>
                    <w14:schemeClr w14:val="tx1"/>
                  </w14:solidFill>
                </w14:textFill>
              </w:rPr>
              <w:t>(元)</w:t>
            </w:r>
          </w:p>
        </w:tc>
        <w:tc>
          <w:tcPr>
            <w:tcW w:w="4652" w:type="dxa"/>
            <w:tcBorders>
              <w:top w:val="single" w:color="auto" w:sz="4" w:space="0"/>
              <w:left w:val="single" w:color="auto" w:sz="4" w:space="0"/>
              <w:right w:val="single" w:color="auto" w:sz="4" w:space="0"/>
            </w:tcBorders>
            <w:vAlign w:val="center"/>
          </w:tcPr>
          <w:p w14:paraId="08C3063F">
            <w:pPr>
              <w:keepNext w:val="0"/>
              <w:keepLines w:val="0"/>
              <w:pageBreakBefore w:val="0"/>
              <w:widowControl w:val="0"/>
              <w:tabs>
                <w:tab w:val="left" w:pos="5310"/>
              </w:tabs>
              <w:kinsoku/>
              <w:wordWrap/>
              <w:overflowPunct/>
              <w:topLinePunct w:val="0"/>
              <w:bidi w:val="0"/>
              <w:snapToGrid/>
              <w:spacing w:line="360" w:lineRule="auto"/>
              <w:jc w:val="center"/>
              <w:outlineLvl w:val="0"/>
              <w:rPr>
                <w:rFonts w:hint="eastAsia" w:ascii="宋体" w:hAnsi="宋体" w:eastAsia="宋体" w:cs="宋体"/>
                <w:bCs/>
                <w:color w:val="000000" w:themeColor="text1"/>
                <w:sz w:val="21"/>
                <w:szCs w:val="21"/>
                <w:highlight w:val="none"/>
                <w:lang w:val="en-US" w:eastAsia="zh-CN"/>
                <w14:textFill>
                  <w14:solidFill>
                    <w14:schemeClr w14:val="tx1"/>
                  </w14:solidFill>
                </w14:textFill>
              </w:rPr>
            </w:pPr>
            <w:bookmarkStart w:id="61" w:name="_Toc7699"/>
            <w:r>
              <w:rPr>
                <w:rFonts w:hint="eastAsia" w:ascii="宋体" w:hAnsi="宋体" w:eastAsia="宋体" w:cs="宋体"/>
                <w:bCs/>
                <w:color w:val="000000" w:themeColor="text1"/>
                <w:sz w:val="21"/>
                <w:szCs w:val="21"/>
                <w:highlight w:val="none"/>
                <w:lang w:val="en-US" w:eastAsia="zh-CN"/>
                <w14:textFill>
                  <w14:solidFill>
                    <w14:schemeClr w14:val="tx1"/>
                  </w14:solidFill>
                </w14:textFill>
              </w:rPr>
              <w:t>备注</w:t>
            </w:r>
            <w:bookmarkEnd w:id="61"/>
          </w:p>
        </w:tc>
      </w:tr>
      <w:tr w14:paraId="2DE0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67" w:type="dxa"/>
            <w:tcBorders>
              <w:top w:val="single" w:color="auto" w:sz="4" w:space="0"/>
              <w:left w:val="single" w:color="auto" w:sz="4" w:space="0"/>
              <w:right w:val="single" w:color="auto" w:sz="4" w:space="0"/>
            </w:tcBorders>
            <w:shd w:val="clear" w:color="auto" w:fill="auto"/>
            <w:vAlign w:val="center"/>
          </w:tcPr>
          <w:p w14:paraId="48C5939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p>
        </w:tc>
        <w:tc>
          <w:tcPr>
            <w:tcW w:w="2312" w:type="dxa"/>
            <w:tcBorders>
              <w:left w:val="single" w:color="auto" w:sz="4" w:space="0"/>
              <w:bottom w:val="single" w:color="auto" w:sz="4" w:space="0"/>
              <w:right w:val="single" w:color="auto" w:sz="4" w:space="0"/>
            </w:tcBorders>
            <w:shd w:val="clear" w:color="auto" w:fill="auto"/>
            <w:vAlign w:val="center"/>
          </w:tcPr>
          <w:p w14:paraId="08AA3E8F">
            <w:pPr>
              <w:keepNext w:val="0"/>
              <w:keepLines w:val="0"/>
              <w:pageBreakBefore w:val="0"/>
              <w:widowControl w:val="0"/>
              <w:tabs>
                <w:tab w:val="left" w:pos="5310"/>
              </w:tabs>
              <w:kinsoku/>
              <w:wordWrap/>
              <w:overflowPunct/>
              <w:topLinePunct w:val="0"/>
              <w:bidi w:val="0"/>
              <w:snapToGrid/>
              <w:spacing w:line="360" w:lineRule="auto"/>
              <w:jc w:val="center"/>
              <w:outlineLvl w:val="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bookmarkStart w:id="62" w:name="_Toc14801"/>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移动墒情站升级改造</w:t>
            </w:r>
            <w:bookmarkEnd w:id="62"/>
          </w:p>
        </w:tc>
        <w:tc>
          <w:tcPr>
            <w:tcW w:w="1092" w:type="dxa"/>
            <w:tcBorders>
              <w:left w:val="single" w:color="auto" w:sz="4" w:space="0"/>
              <w:right w:val="single" w:color="auto" w:sz="4" w:space="0"/>
            </w:tcBorders>
            <w:shd w:val="clear" w:color="auto" w:fill="auto"/>
            <w:vAlign w:val="center"/>
          </w:tcPr>
          <w:p w14:paraId="2705511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16</w:t>
            </w:r>
          </w:p>
        </w:tc>
        <w:tc>
          <w:tcPr>
            <w:tcW w:w="1116" w:type="dxa"/>
            <w:tcBorders>
              <w:left w:val="single" w:color="auto" w:sz="4" w:space="0"/>
              <w:right w:val="single" w:color="auto" w:sz="4" w:space="0"/>
            </w:tcBorders>
            <w:shd w:val="clear" w:color="auto" w:fill="auto"/>
            <w:vAlign w:val="center"/>
          </w:tcPr>
          <w:p w14:paraId="6B35EB2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383200</w:t>
            </w:r>
          </w:p>
        </w:tc>
        <w:tc>
          <w:tcPr>
            <w:tcW w:w="4652" w:type="dxa"/>
            <w:tcBorders>
              <w:left w:val="single" w:color="auto" w:sz="4" w:space="0"/>
              <w:right w:val="single" w:color="auto" w:sz="4" w:space="0"/>
            </w:tcBorders>
            <w:shd w:val="clear" w:color="auto" w:fill="auto"/>
            <w:vAlign w:val="center"/>
          </w:tcPr>
          <w:p w14:paraId="2DD39F1E">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含16套土壤墒情-雨量监测一体化设备安装，</w:t>
            </w:r>
          </w:p>
          <w:p w14:paraId="128F8BE0">
            <w:pPr>
              <w:keepNext w:val="0"/>
              <w:keepLines w:val="0"/>
              <w:pageBreakBefore w:val="0"/>
              <w:widowControl w:val="0"/>
              <w:tabs>
                <w:tab w:val="left" w:pos="5310"/>
              </w:tabs>
              <w:kinsoku/>
              <w:wordWrap/>
              <w:overflowPunct/>
              <w:topLinePunct w:val="0"/>
              <w:bidi w:val="0"/>
              <w:snapToGrid/>
              <w:spacing w:line="360" w:lineRule="auto"/>
              <w:jc w:val="center"/>
              <w:outlineLvl w:val="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bookmarkStart w:id="63" w:name="_Toc12469"/>
            <w:r>
              <w:rPr>
                <w:rFonts w:hint="eastAsia" w:ascii="宋体" w:hAnsi="宋体" w:eastAsia="宋体" w:cs="宋体"/>
                <w:bCs/>
                <w:color w:val="000000" w:themeColor="text1"/>
                <w:sz w:val="21"/>
                <w:szCs w:val="21"/>
                <w:highlight w:val="none"/>
                <w:lang w:val="en-US" w:eastAsia="zh-CN"/>
                <w14:textFill>
                  <w14:solidFill>
                    <w14:schemeClr w14:val="tx1"/>
                  </w14:solidFill>
                </w14:textFill>
              </w:rPr>
              <w:t>15个站点2*2米不锈钢围栏、铭牌安装</w:t>
            </w:r>
            <w:bookmarkEnd w:id="63"/>
          </w:p>
        </w:tc>
      </w:tr>
    </w:tbl>
    <w:p w14:paraId="6EB22A68">
      <w:pPr>
        <w:keepNext w:val="0"/>
        <w:keepLines w:val="0"/>
        <w:pageBreakBefore w:val="0"/>
        <w:widowControl w:val="0"/>
        <w:tabs>
          <w:tab w:val="left" w:pos="5310"/>
        </w:tabs>
        <w:kinsoku/>
        <w:wordWrap/>
        <w:overflowPunct/>
        <w:topLinePunct w:val="0"/>
        <w:bidi w:val="0"/>
        <w:snapToGrid/>
        <w:spacing w:line="360" w:lineRule="auto"/>
        <w:ind w:left="0" w:firstLine="422" w:firstLineChars="200"/>
        <w:jc w:val="left"/>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64" w:name="_Toc27361"/>
      <w:r>
        <w:rPr>
          <w:rFonts w:hint="eastAsia" w:cs="宋体"/>
          <w:b/>
          <w:b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设备参数表</w:t>
      </w:r>
      <w:bookmarkEnd w:id="64"/>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34"/>
        <w:gridCol w:w="7502"/>
      </w:tblGrid>
      <w:tr w14:paraId="11EC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71" w:type="pct"/>
            <w:gridSpan w:val="2"/>
            <w:noWrap/>
            <w:vAlign w:val="center"/>
          </w:tcPr>
          <w:p w14:paraId="013B8C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参数类型</w:t>
            </w:r>
          </w:p>
        </w:tc>
        <w:tc>
          <w:tcPr>
            <w:tcW w:w="3528" w:type="pct"/>
            <w:noWrap/>
            <w:vAlign w:val="center"/>
          </w:tcPr>
          <w:p w14:paraId="5948CA6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技术指标</w:t>
            </w:r>
          </w:p>
        </w:tc>
      </w:tr>
      <w:tr w14:paraId="08EC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restart"/>
            <w:noWrap/>
            <w:vAlign w:val="center"/>
          </w:tcPr>
          <w:p w14:paraId="64C5C00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土壤含水量</w:t>
            </w:r>
          </w:p>
        </w:tc>
        <w:tc>
          <w:tcPr>
            <w:tcW w:w="1046" w:type="pct"/>
            <w:noWrap/>
            <w:vAlign w:val="center"/>
          </w:tcPr>
          <w:p w14:paraId="7BED10A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测量要求</w:t>
            </w:r>
          </w:p>
        </w:tc>
        <w:tc>
          <w:tcPr>
            <w:tcW w:w="3528" w:type="pct"/>
            <w:noWrap/>
            <w:vAlign w:val="center"/>
          </w:tcPr>
          <w:p w14:paraId="699FBE7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同时同位监测连续</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个土层深度（每10cm一层）的土壤体积含水量</w:t>
            </w:r>
          </w:p>
        </w:tc>
      </w:tr>
      <w:tr w14:paraId="0D8E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noWrap/>
            <w:vAlign w:val="center"/>
          </w:tcPr>
          <w:p w14:paraId="4F6D92E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6" w:type="pct"/>
            <w:noWrap/>
            <w:vAlign w:val="center"/>
          </w:tcPr>
          <w:p w14:paraId="2AE99CD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测量范围</w:t>
            </w:r>
          </w:p>
        </w:tc>
        <w:tc>
          <w:tcPr>
            <w:tcW w:w="3528" w:type="pct"/>
            <w:noWrap/>
            <w:vAlign w:val="center"/>
          </w:tcPr>
          <w:p w14:paraId="485A06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干土～饱和土</w:t>
            </w:r>
          </w:p>
        </w:tc>
      </w:tr>
      <w:tr w14:paraId="159D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noWrap/>
            <w:vAlign w:val="center"/>
          </w:tcPr>
          <w:p w14:paraId="323D328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6" w:type="pct"/>
            <w:noWrap/>
            <w:vAlign w:val="center"/>
          </w:tcPr>
          <w:p w14:paraId="227658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测量精度</w:t>
            </w:r>
          </w:p>
        </w:tc>
        <w:tc>
          <w:tcPr>
            <w:tcW w:w="3528" w:type="pct"/>
            <w:noWrap/>
            <w:vAlign w:val="center"/>
          </w:tcPr>
          <w:p w14:paraId="052A6BF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r>
      <w:tr w14:paraId="29EA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restart"/>
            <w:noWrap/>
            <w:vAlign w:val="center"/>
          </w:tcPr>
          <w:p w14:paraId="257EA42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土壤温度</w:t>
            </w:r>
          </w:p>
        </w:tc>
        <w:tc>
          <w:tcPr>
            <w:tcW w:w="1046" w:type="pct"/>
            <w:noWrap/>
            <w:vAlign w:val="center"/>
          </w:tcPr>
          <w:p w14:paraId="0C7677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测量要求</w:t>
            </w:r>
          </w:p>
        </w:tc>
        <w:tc>
          <w:tcPr>
            <w:tcW w:w="3528" w:type="pct"/>
            <w:noWrap/>
            <w:vAlign w:val="center"/>
          </w:tcPr>
          <w:p w14:paraId="2920F4C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同时同位监测地表温度与地下连续</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个土层深度（每10cm一层）的土壤温度</w:t>
            </w:r>
          </w:p>
        </w:tc>
      </w:tr>
      <w:tr w14:paraId="784E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noWrap/>
            <w:vAlign w:val="center"/>
          </w:tcPr>
          <w:p w14:paraId="486743B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6" w:type="pct"/>
            <w:noWrap/>
            <w:vAlign w:val="center"/>
          </w:tcPr>
          <w:p w14:paraId="3C0153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测量范围</w:t>
            </w:r>
          </w:p>
        </w:tc>
        <w:tc>
          <w:tcPr>
            <w:tcW w:w="3528" w:type="pct"/>
            <w:noWrap/>
            <w:vAlign w:val="center"/>
          </w:tcPr>
          <w:p w14:paraId="37B9A58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0℃</w:t>
            </w:r>
          </w:p>
        </w:tc>
      </w:tr>
      <w:tr w14:paraId="257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noWrap/>
            <w:vAlign w:val="center"/>
          </w:tcPr>
          <w:p w14:paraId="6557F42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6" w:type="pct"/>
            <w:noWrap/>
            <w:vAlign w:val="center"/>
          </w:tcPr>
          <w:p w14:paraId="77B6741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测量精度</w:t>
            </w:r>
          </w:p>
        </w:tc>
        <w:tc>
          <w:tcPr>
            <w:tcW w:w="3528" w:type="pct"/>
            <w:noWrap/>
            <w:vAlign w:val="center"/>
          </w:tcPr>
          <w:p w14:paraId="14DF40E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r>
      <w:tr w14:paraId="73C6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5F79EAB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工作环境</w:t>
            </w:r>
          </w:p>
        </w:tc>
        <w:tc>
          <w:tcPr>
            <w:tcW w:w="3528" w:type="pct"/>
            <w:noWrap/>
            <w:vAlign w:val="center"/>
          </w:tcPr>
          <w:p w14:paraId="619BC1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工作温度：-25℃~80℃</w:t>
            </w:r>
          </w:p>
          <w:p w14:paraId="57FEDC4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工作湿度：≤100%RH</w:t>
            </w:r>
          </w:p>
        </w:tc>
      </w:tr>
      <w:tr w14:paraId="631E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7D0521D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通讯方式</w:t>
            </w:r>
          </w:p>
        </w:tc>
        <w:tc>
          <w:tcPr>
            <w:tcW w:w="3528" w:type="pct"/>
            <w:noWrap/>
            <w:vAlign w:val="center"/>
          </w:tcPr>
          <w:p w14:paraId="6A52F7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4G（兼容3G、2G）</w:t>
            </w:r>
          </w:p>
        </w:tc>
      </w:tr>
      <w:tr w14:paraId="7F58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633E7AD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数据采集及上传时间间隔</w:t>
            </w:r>
          </w:p>
        </w:tc>
        <w:tc>
          <w:tcPr>
            <w:tcW w:w="3528" w:type="pct"/>
            <w:noWrap/>
            <w:vAlign w:val="center"/>
          </w:tcPr>
          <w:p w14:paraId="022841B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数据采集及上传时间间隔可远程设置，默认时间间隔为1小时，支持5～</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分钟间隔设置</w:t>
            </w:r>
          </w:p>
        </w:tc>
      </w:tr>
      <w:tr w14:paraId="5A24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4ED07B1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产品结构要求</w:t>
            </w:r>
          </w:p>
        </w:tc>
        <w:tc>
          <w:tcPr>
            <w:tcW w:w="3528" w:type="pct"/>
            <w:noWrap/>
            <w:vAlign w:val="center"/>
          </w:tcPr>
          <w:p w14:paraId="5F34F1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①全密封管式一体化结构</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8994B1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②设备管体内部正压密封，保证设备器件的稳定性；</w:t>
            </w:r>
          </w:p>
          <w:p w14:paraId="39EDDCA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③土壤水分及土壤温度同时同位进行监测</w:t>
            </w:r>
          </w:p>
        </w:tc>
      </w:tr>
      <w:tr w14:paraId="093E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7CD3C5B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供电方式</w:t>
            </w:r>
          </w:p>
        </w:tc>
        <w:tc>
          <w:tcPr>
            <w:tcW w:w="3528" w:type="pct"/>
            <w:noWrap/>
            <w:vAlign w:val="center"/>
          </w:tcPr>
          <w:p w14:paraId="5ED682C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①有直流供电；</w:t>
            </w:r>
          </w:p>
          <w:p w14:paraId="1DE68AF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②扩展外置太阳能供电系统供电；</w:t>
            </w:r>
          </w:p>
        </w:tc>
      </w:tr>
      <w:tr w14:paraId="2C7C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7E3BA4A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防护等级</w:t>
            </w:r>
          </w:p>
        </w:tc>
        <w:tc>
          <w:tcPr>
            <w:tcW w:w="3528" w:type="pct"/>
            <w:noWrap/>
            <w:vAlign w:val="center"/>
          </w:tcPr>
          <w:p w14:paraId="0BC5C5E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IP68</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以上</w:t>
            </w:r>
          </w:p>
        </w:tc>
      </w:tr>
      <w:tr w14:paraId="7E21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5DE6387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抗干扰性能</w:t>
            </w:r>
          </w:p>
        </w:tc>
        <w:tc>
          <w:tcPr>
            <w:tcW w:w="3528" w:type="pct"/>
            <w:noWrap/>
            <w:vAlign w:val="center"/>
          </w:tcPr>
          <w:p w14:paraId="2F78A6B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绝缘电阻、抗雷击浪涌、抗电磁干扰符合《墒情自动监测仪器实验室检验测试实施办法（试行）》要求</w:t>
            </w:r>
          </w:p>
        </w:tc>
      </w:tr>
      <w:tr w14:paraId="7E97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5FFD9C1A">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3528" w:type="pct"/>
            <w:noWrap/>
            <w:vAlign w:val="center"/>
          </w:tcPr>
          <w:p w14:paraId="514C597B">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具有一站多发功能</w:t>
            </w:r>
            <w:r>
              <w:rPr>
                <w:rFonts w:hint="eastAsia" w:cs="宋体"/>
                <w:color w:val="000000" w:themeColor="text1"/>
                <w:sz w:val="21"/>
                <w:szCs w:val="21"/>
                <w:highlight w:val="none"/>
                <w:lang w:val="en-US" w:eastAsia="zh-CN"/>
                <w14:textFill>
                  <w14:solidFill>
                    <w14:schemeClr w14:val="tx1"/>
                  </w14:solidFill>
                </w14:textFill>
              </w:rPr>
              <w:t>（3站以上）</w:t>
            </w:r>
          </w:p>
        </w:tc>
      </w:tr>
      <w:tr w14:paraId="1B5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32FBC421">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color w:val="000000" w:themeColor="text1"/>
                <w:szCs w:val="20"/>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质保服务期</w:t>
            </w:r>
          </w:p>
        </w:tc>
        <w:tc>
          <w:tcPr>
            <w:tcW w:w="3528" w:type="pct"/>
            <w:noWrap/>
            <w:vAlign w:val="center"/>
          </w:tcPr>
          <w:p w14:paraId="7F7E595A">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5年</w:t>
            </w:r>
          </w:p>
        </w:tc>
      </w:tr>
      <w:tr w14:paraId="2B43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2B380E50">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数据召测</w:t>
            </w:r>
          </w:p>
        </w:tc>
        <w:tc>
          <w:tcPr>
            <w:tcW w:w="3528" w:type="pct"/>
            <w:noWrap/>
            <w:vAlign w:val="center"/>
          </w:tcPr>
          <w:p w14:paraId="4B799FC0">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根据需求</w:t>
            </w:r>
            <w:r>
              <w:rPr>
                <w:rFonts w:hint="eastAsia" w:ascii="宋体" w:hAnsi="宋体" w:eastAsia="宋体" w:cs="宋体"/>
                <w:color w:val="000000" w:themeColor="text1"/>
                <w:sz w:val="21"/>
                <w:szCs w:val="21"/>
                <w:highlight w:val="none"/>
                <w14:textFill>
                  <w14:solidFill>
                    <w14:schemeClr w14:val="tx1"/>
                  </w14:solidFill>
                </w14:textFill>
              </w:rPr>
              <w:t>可远程设置</w:t>
            </w:r>
          </w:p>
        </w:tc>
      </w:tr>
      <w:tr w14:paraId="43B9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1" w:type="pct"/>
            <w:gridSpan w:val="2"/>
            <w:noWrap/>
            <w:vAlign w:val="center"/>
          </w:tcPr>
          <w:p w14:paraId="53D91757">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雨量数据收发</w:t>
            </w:r>
          </w:p>
        </w:tc>
        <w:tc>
          <w:tcPr>
            <w:tcW w:w="3528" w:type="pct"/>
            <w:noWrap/>
            <w:vAlign w:val="center"/>
          </w:tcPr>
          <w:p w14:paraId="78360E06">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可根据需求增加雨量计并对数据进行采集上传</w:t>
            </w:r>
          </w:p>
        </w:tc>
      </w:tr>
    </w:tbl>
    <w:p w14:paraId="5DA3462F">
      <w:pPr>
        <w:bidi w:val="0"/>
        <w:rPr>
          <w:rFonts w:hint="eastAsia"/>
          <w:color w:val="000000" w:themeColor="text1"/>
          <w:highlight w:val="none"/>
          <w:lang w:val="en-US" w:eastAsia="zh-CN"/>
          <w14:textFill>
            <w14:solidFill>
              <w14:schemeClr w14:val="tx1"/>
            </w14:solidFill>
          </w14:textFill>
        </w:rPr>
      </w:pPr>
    </w:p>
    <w:p w14:paraId="4C6DBF70">
      <w:pPr>
        <w:bidi w:val="0"/>
        <w:rPr>
          <w:rFonts w:hint="eastAsia"/>
          <w:color w:val="000000" w:themeColor="text1"/>
          <w:highlight w:val="none"/>
          <w:lang w:val="en-US" w:eastAsia="zh-CN"/>
          <w14:textFill>
            <w14:solidFill>
              <w14:schemeClr w14:val="tx1"/>
            </w14:solidFill>
          </w14:textFill>
        </w:rPr>
      </w:pPr>
    </w:p>
    <w:p w14:paraId="60900A6E">
      <w:pPr>
        <w:keepNext w:val="0"/>
        <w:keepLines w:val="0"/>
        <w:pageBreakBefore w:val="0"/>
        <w:widowControl w:val="0"/>
        <w:tabs>
          <w:tab w:val="left" w:pos="5310"/>
        </w:tabs>
        <w:kinsoku/>
        <w:wordWrap/>
        <w:overflowPunct/>
        <w:topLinePunct w:val="0"/>
        <w:bidi w:val="0"/>
        <w:snapToGrid/>
        <w:spacing w:line="360" w:lineRule="auto"/>
        <w:ind w:left="0" w:firstLine="422" w:firstLineChars="200"/>
        <w:jc w:val="left"/>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65" w:name="_Toc10310"/>
      <w:r>
        <w:rPr>
          <w:rFonts w:hint="eastAsia" w:cs="宋体"/>
          <w:b/>
          <w:bCs/>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移动改固定站点位置表</w:t>
      </w:r>
      <w:bookmarkEnd w:id="65"/>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3274"/>
        <w:gridCol w:w="4535"/>
      </w:tblGrid>
      <w:tr w14:paraId="48D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643DCB89">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3510" w:type="dxa"/>
            <w:vAlign w:val="center"/>
          </w:tcPr>
          <w:p w14:paraId="42FAD29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站名</w:t>
            </w:r>
          </w:p>
        </w:tc>
        <w:tc>
          <w:tcPr>
            <w:tcW w:w="4876" w:type="dxa"/>
            <w:vAlign w:val="center"/>
          </w:tcPr>
          <w:p w14:paraId="53D75C7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位置</w:t>
            </w:r>
          </w:p>
        </w:tc>
      </w:tr>
      <w:tr w14:paraId="0DB4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6F001CB6">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3510" w:type="dxa"/>
            <w:vAlign w:val="center"/>
          </w:tcPr>
          <w:p w14:paraId="007590C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新店镇学田</w:t>
            </w:r>
          </w:p>
        </w:tc>
        <w:tc>
          <w:tcPr>
            <w:tcW w:w="4876" w:type="dxa"/>
            <w:vAlign w:val="center"/>
          </w:tcPr>
          <w:p w14:paraId="320FA189">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贵阳市清镇市新店镇</w:t>
            </w:r>
          </w:p>
        </w:tc>
      </w:tr>
      <w:tr w14:paraId="3F4C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1797310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3510" w:type="dxa"/>
            <w:vAlign w:val="center"/>
          </w:tcPr>
          <w:p w14:paraId="506EBE59">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卫城镇东门</w:t>
            </w:r>
          </w:p>
        </w:tc>
        <w:tc>
          <w:tcPr>
            <w:tcW w:w="4876" w:type="dxa"/>
            <w:vAlign w:val="center"/>
          </w:tcPr>
          <w:p w14:paraId="0C13E22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贵阳市清镇市卫城镇</w:t>
            </w:r>
          </w:p>
        </w:tc>
      </w:tr>
      <w:tr w14:paraId="6C0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288DECE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3510" w:type="dxa"/>
            <w:vAlign w:val="center"/>
          </w:tcPr>
          <w:p w14:paraId="3DE5B08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王庄乡关庄</w:t>
            </w:r>
          </w:p>
        </w:tc>
        <w:tc>
          <w:tcPr>
            <w:tcW w:w="4876" w:type="dxa"/>
            <w:vAlign w:val="center"/>
          </w:tcPr>
          <w:p w14:paraId="1AE1C84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贵阳市清镇市王庄乡</w:t>
            </w:r>
          </w:p>
        </w:tc>
      </w:tr>
      <w:tr w14:paraId="2BDB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48A15B9F">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3510" w:type="dxa"/>
            <w:vAlign w:val="center"/>
          </w:tcPr>
          <w:p w14:paraId="56A8D3ED">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站街镇席关</w:t>
            </w:r>
          </w:p>
        </w:tc>
        <w:tc>
          <w:tcPr>
            <w:tcW w:w="4876" w:type="dxa"/>
            <w:vAlign w:val="center"/>
          </w:tcPr>
          <w:p w14:paraId="57518D1B">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贵阳市清镇市站街镇</w:t>
            </w:r>
          </w:p>
        </w:tc>
      </w:tr>
      <w:tr w14:paraId="42B3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211D0BD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3510" w:type="dxa"/>
            <w:vAlign w:val="center"/>
          </w:tcPr>
          <w:p w14:paraId="1EB8EBB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小孟社区丰报云</w:t>
            </w:r>
          </w:p>
        </w:tc>
        <w:tc>
          <w:tcPr>
            <w:tcW w:w="4876" w:type="dxa"/>
            <w:vAlign w:val="center"/>
          </w:tcPr>
          <w:p w14:paraId="3E0D1ECF">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贵阳市花溪区孟关乡</w:t>
            </w:r>
          </w:p>
        </w:tc>
      </w:tr>
      <w:tr w14:paraId="099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3CA26C25">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3510" w:type="dxa"/>
            <w:vAlign w:val="center"/>
          </w:tcPr>
          <w:p w14:paraId="34367A98">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燕楼镇槐舟</w:t>
            </w:r>
          </w:p>
        </w:tc>
        <w:tc>
          <w:tcPr>
            <w:tcW w:w="4876" w:type="dxa"/>
            <w:vAlign w:val="center"/>
          </w:tcPr>
          <w:p w14:paraId="5A37E9A1">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贵阳市花溪区燕楼镇</w:t>
            </w:r>
          </w:p>
        </w:tc>
      </w:tr>
      <w:tr w14:paraId="396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56C0A2B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3510" w:type="dxa"/>
            <w:vAlign w:val="center"/>
          </w:tcPr>
          <w:p w14:paraId="03977993">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湖潮乡下坝</w:t>
            </w:r>
          </w:p>
        </w:tc>
        <w:tc>
          <w:tcPr>
            <w:tcW w:w="4876" w:type="dxa"/>
            <w:vAlign w:val="center"/>
          </w:tcPr>
          <w:p w14:paraId="4458DE33">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贵阳市花溪区湖潮乡</w:t>
            </w:r>
          </w:p>
        </w:tc>
      </w:tr>
      <w:tr w14:paraId="1BA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2EF5EE5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3510" w:type="dxa"/>
            <w:vAlign w:val="center"/>
          </w:tcPr>
          <w:p w14:paraId="77E6BC9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高坡乡云顶</w:t>
            </w:r>
          </w:p>
        </w:tc>
        <w:tc>
          <w:tcPr>
            <w:tcW w:w="4876" w:type="dxa"/>
            <w:vAlign w:val="center"/>
          </w:tcPr>
          <w:p w14:paraId="29671011">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贵阳市花溪区高坡乡</w:t>
            </w:r>
          </w:p>
        </w:tc>
      </w:tr>
      <w:tr w14:paraId="1F48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49A9D99B">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3510" w:type="dxa"/>
            <w:vAlign w:val="center"/>
          </w:tcPr>
          <w:p w14:paraId="7CD193D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久安乡久安</w:t>
            </w:r>
          </w:p>
        </w:tc>
        <w:tc>
          <w:tcPr>
            <w:tcW w:w="4876" w:type="dxa"/>
            <w:vAlign w:val="center"/>
          </w:tcPr>
          <w:p w14:paraId="3C6F6DB8">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贵阳市花溪区久安乡</w:t>
            </w:r>
          </w:p>
        </w:tc>
      </w:tr>
      <w:tr w14:paraId="0FA1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6B1089D9">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3510" w:type="dxa"/>
            <w:vAlign w:val="center"/>
          </w:tcPr>
          <w:p w14:paraId="0FE72AD5">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金竹社区银山</w:t>
            </w:r>
          </w:p>
        </w:tc>
        <w:tc>
          <w:tcPr>
            <w:tcW w:w="4876" w:type="dxa"/>
            <w:vAlign w:val="center"/>
          </w:tcPr>
          <w:p w14:paraId="2525673D">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贵阳市花溪区金竹社区</w:t>
            </w:r>
          </w:p>
        </w:tc>
      </w:tr>
      <w:tr w14:paraId="1BF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2913BD9D">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11</w:t>
            </w:r>
          </w:p>
        </w:tc>
        <w:tc>
          <w:tcPr>
            <w:tcW w:w="3510" w:type="dxa"/>
            <w:vAlign w:val="center"/>
          </w:tcPr>
          <w:p w14:paraId="44C675F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小碧乡大地</w:t>
            </w:r>
          </w:p>
        </w:tc>
        <w:tc>
          <w:tcPr>
            <w:tcW w:w="4876" w:type="dxa"/>
            <w:vAlign w:val="center"/>
          </w:tcPr>
          <w:p w14:paraId="3A11698C">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贵阳市南明区小碧乡</w:t>
            </w:r>
          </w:p>
        </w:tc>
      </w:tr>
      <w:tr w14:paraId="67FA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0E8F7234">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w:t>
            </w:r>
          </w:p>
        </w:tc>
        <w:tc>
          <w:tcPr>
            <w:tcW w:w="3510" w:type="dxa"/>
            <w:vAlign w:val="center"/>
          </w:tcPr>
          <w:p w14:paraId="443C09F1">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小碧乡马寨</w:t>
            </w:r>
          </w:p>
        </w:tc>
        <w:tc>
          <w:tcPr>
            <w:tcW w:w="4876" w:type="dxa"/>
            <w:vAlign w:val="center"/>
          </w:tcPr>
          <w:p w14:paraId="745C4D22">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贵阳市南明区小碧乡</w:t>
            </w:r>
          </w:p>
        </w:tc>
      </w:tr>
      <w:tr w14:paraId="7E2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68FC9866">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3510" w:type="dxa"/>
            <w:vAlign w:val="center"/>
          </w:tcPr>
          <w:p w14:paraId="256F171B">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下坝镇喇坪</w:t>
            </w:r>
          </w:p>
        </w:tc>
        <w:tc>
          <w:tcPr>
            <w:tcW w:w="4876" w:type="dxa"/>
            <w:vAlign w:val="center"/>
          </w:tcPr>
          <w:p w14:paraId="7DEA92FD">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贵阳市息烽县青山镇</w:t>
            </w:r>
          </w:p>
        </w:tc>
      </w:tr>
      <w:tr w14:paraId="447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4D0FDFBF">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14</w:t>
            </w:r>
          </w:p>
        </w:tc>
        <w:tc>
          <w:tcPr>
            <w:tcW w:w="3510" w:type="dxa"/>
            <w:vAlign w:val="center"/>
          </w:tcPr>
          <w:p w14:paraId="4E25A683">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龙岗镇龙岗</w:t>
            </w:r>
          </w:p>
        </w:tc>
        <w:tc>
          <w:tcPr>
            <w:tcW w:w="4876" w:type="dxa"/>
            <w:vAlign w:val="center"/>
          </w:tcPr>
          <w:p w14:paraId="5426260B">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贵阳市开阳县龙岗镇</w:t>
            </w:r>
          </w:p>
        </w:tc>
      </w:tr>
      <w:tr w14:paraId="591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5607E767">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c>
          <w:tcPr>
            <w:tcW w:w="3510" w:type="dxa"/>
            <w:vAlign w:val="center"/>
          </w:tcPr>
          <w:p w14:paraId="2B34BD4C">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温泉镇大尖山</w:t>
            </w:r>
          </w:p>
        </w:tc>
        <w:tc>
          <w:tcPr>
            <w:tcW w:w="4876" w:type="dxa"/>
            <w:vAlign w:val="center"/>
          </w:tcPr>
          <w:p w14:paraId="226B23BF">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贵阳市息烽县温泉镇</w:t>
            </w:r>
          </w:p>
        </w:tc>
      </w:tr>
      <w:tr w14:paraId="41A2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96" w:type="dxa"/>
            <w:vAlign w:val="center"/>
          </w:tcPr>
          <w:p w14:paraId="05E6F775">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16</w:t>
            </w:r>
          </w:p>
        </w:tc>
        <w:tc>
          <w:tcPr>
            <w:tcW w:w="3510" w:type="dxa"/>
            <w:vAlign w:val="center"/>
          </w:tcPr>
          <w:p w14:paraId="09B4A76A">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六桶镇大兴</w:t>
            </w:r>
          </w:p>
        </w:tc>
        <w:tc>
          <w:tcPr>
            <w:tcW w:w="4876" w:type="dxa"/>
            <w:vAlign w:val="center"/>
          </w:tcPr>
          <w:p w14:paraId="59F6509B">
            <w:pPr>
              <w:pStyle w:val="37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贵阳市修文县六桶镇</w:t>
            </w:r>
          </w:p>
        </w:tc>
      </w:tr>
    </w:tbl>
    <w:p w14:paraId="21EDF62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p w14:paraId="3B0D0257">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p w14:paraId="73E6AD85">
      <w:pPr>
        <w:spacing w:line="240" w:lineRule="auto"/>
        <w:jc w:val="left"/>
        <w:rPr>
          <w:rFonts w:hint="eastAsia"/>
          <w:b/>
          <w:bCs/>
          <w:color w:val="000000" w:themeColor="text1"/>
          <w:kern w:val="44"/>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FCF7EEE">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66" w:name="_Toc4873"/>
      <w:r>
        <w:rPr>
          <w:rFonts w:hint="eastAsia" w:eastAsia="宋体"/>
          <w:color w:val="000000" w:themeColor="text1"/>
          <w:sz w:val="24"/>
          <w:szCs w:val="24"/>
          <w:highlight w:val="none"/>
          <w14:textFill>
            <w14:solidFill>
              <w14:schemeClr w14:val="tx1"/>
            </w14:solidFill>
          </w14:textFill>
        </w:rPr>
        <w:t>第三章</w:t>
      </w:r>
      <w:r>
        <w:rPr>
          <w:rFonts w:eastAsia="宋体"/>
          <w:color w:val="000000" w:themeColor="text1"/>
          <w:sz w:val="24"/>
          <w:szCs w:val="24"/>
          <w:highlight w:val="none"/>
          <w14:textFill>
            <w14:solidFill>
              <w14:schemeClr w14:val="tx1"/>
            </w14:solidFill>
          </w14:textFill>
        </w:rPr>
        <w:t xml:space="preserve"> </w:t>
      </w:r>
      <w:r>
        <w:rPr>
          <w:rFonts w:hint="eastAsia" w:eastAsia="宋体"/>
          <w:color w:val="000000" w:themeColor="text1"/>
          <w:sz w:val="24"/>
          <w:szCs w:val="24"/>
          <w:highlight w:val="none"/>
          <w14:textFill>
            <w14:solidFill>
              <w14:schemeClr w14:val="tx1"/>
            </w14:solidFill>
          </w14:textFill>
        </w:rPr>
        <w:t>供应商须知</w:t>
      </w:r>
      <w:bookmarkEnd w:id="50"/>
      <w:bookmarkEnd w:id="51"/>
      <w:bookmarkEnd w:id="52"/>
      <w:bookmarkEnd w:id="53"/>
      <w:bookmarkEnd w:id="54"/>
      <w:bookmarkEnd w:id="55"/>
      <w:bookmarkEnd w:id="66"/>
    </w:p>
    <w:p w14:paraId="26453B3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供应商必须认真阅读谈判文件中所有的事项、格式、条款和采购需求等。供应商没有按照谈判文件要求提交全部资料，或者响应文件没有对谈判文件在各方面都做出实质性响应的可能导致其响应无效或被拒绝。</w:t>
      </w:r>
    </w:p>
    <w:p w14:paraId="48FE77A4">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67" w:name="_Toc104133029"/>
      <w:bookmarkStart w:id="68" w:name="_Toc30171"/>
      <w:bookmarkStart w:id="69" w:name="_Toc104040742"/>
      <w:bookmarkStart w:id="70" w:name="_Toc104040688"/>
      <w:r>
        <w:rPr>
          <w:rFonts w:hint="eastAsia" w:ascii="宋体" w:hAnsi="宋体" w:eastAsia="宋体"/>
          <w:color w:val="000000" w:themeColor="text1"/>
          <w:sz w:val="21"/>
          <w:szCs w:val="21"/>
          <w:highlight w:val="none"/>
          <w14:textFill>
            <w14:solidFill>
              <w14:schemeClr w14:val="tx1"/>
            </w14:solidFill>
          </w14:textFill>
        </w:rPr>
        <w:t>名词解释</w:t>
      </w:r>
      <w:bookmarkEnd w:id="67"/>
      <w:bookmarkEnd w:id="68"/>
      <w:bookmarkEnd w:id="69"/>
      <w:bookmarkEnd w:id="70"/>
    </w:p>
    <w:p w14:paraId="6540984E">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1.采购代理机构：本项目是指公诚管理咨询有限公司，负责整个采购活动的组织，依法负责编制和发布谈判文件，对谈判文件拥有最终的解释权，不以任何身份出任谈判小组成员。</w:t>
      </w:r>
    </w:p>
    <w:p w14:paraId="7A1FDE58">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2.采购人：本项目采购人详见采购公告，是采购活动当事人之一，负责项目的整体规划、技术方案可行性设计论证与实施，作为合同采购方（用户）的主体承担质疑回复、履行合同、验收与评价等义务。</w:t>
      </w:r>
    </w:p>
    <w:p w14:paraId="33A1D965">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3.供应商：是指通过诚E招电子采购交易平台获取了采购文件，并提交响应文件的供应商。</w:t>
      </w:r>
    </w:p>
    <w:p w14:paraId="631DC23E">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4.“谈判小组”是指参照《中华人民共和国政府采购法》等法律法规规定，由采购人代表和有关专家组成以确定成交供应商或者推荐成交候选供应商的临时组织。</w:t>
      </w:r>
    </w:p>
    <w:p w14:paraId="07B1BA77">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5.“成交供应商”是指经谈判小组评审确定的对谈判文件做出实质性响应，经采购人按照规定在谈判小组推荐的成交候选供应商中确定的或谈判小组受采购人委托直接确认的供应商。</w:t>
      </w:r>
    </w:p>
    <w:p w14:paraId="484B16F6">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6.谈判文件：是指包括谈判公告和谈判文件及其补充、变更和澄清等一系列文件。</w:t>
      </w:r>
    </w:p>
    <w:p w14:paraId="03BCA9E5">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7.响应文件：是指供应商提交的响应文件。</w:t>
      </w:r>
    </w:p>
    <w:p w14:paraId="77CE7773">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全称”、“公司全称”、“投标人/供应商名称”、“加盖单位公章”、“加盖公章”及“公章”：在投标（响应）文件及相关的其他资料中，涉及“全称”或“公司全称”或“投标人/供应商名称”的应在对应文件编辑时使用文本录入方式，或在纸质投标（响应）文件上进行填写，或直接盖单位公章；涉及“加盖单位公章”、“加盖公章”和“公章”应使用投标人单位的公章进行盖章。</w:t>
      </w:r>
    </w:p>
    <w:p w14:paraId="46C97EFF">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“供应商代表签字”及“授权代表”：在响应文件及相关的其他资料中，涉及“供应商代表签字”或“授权代表”应在纸质响应文件上进行手写签名或加盖个人印章。</w:t>
      </w:r>
    </w:p>
    <w:p w14:paraId="3B19DF2B">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“法定代表人”：在响应文件及相关的其他资料中，涉及“法定代表人”应在纸质响应文件上进行手写签名或加盖个人印章。</w:t>
      </w:r>
    </w:p>
    <w:p w14:paraId="6A9348FD">
      <w:pPr>
        <w:pStyle w:val="369"/>
        <w:autoSpaceDE/>
        <w:autoSpaceDN/>
        <w:spacing w:line="360" w:lineRule="auto"/>
        <w:ind w:left="0"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日期、天数、时间：未有特别说明时，均为公历日（天）及北京时间。</w:t>
      </w:r>
    </w:p>
    <w:p w14:paraId="2F63FFFB">
      <w:pPr>
        <w:pStyle w:val="369"/>
        <w:autoSpaceDE/>
        <w:autoSpaceDN/>
        <w:spacing w:line="360" w:lineRule="auto"/>
        <w:ind w:left="0" w:firstLine="0"/>
        <w:rPr>
          <w:rFonts w:hint="eastAsia"/>
          <w:color w:val="000000" w:themeColor="text1"/>
          <w:sz w:val="21"/>
          <w:szCs w:val="21"/>
          <w:highlight w:val="none"/>
          <w14:textFill>
            <w14:solidFill>
              <w14:schemeClr w14:val="tx1"/>
            </w14:solidFill>
          </w14:textFill>
        </w:rPr>
      </w:pPr>
    </w:p>
    <w:p w14:paraId="2A601381">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71" w:name="_Toc104133030"/>
      <w:bookmarkStart w:id="72" w:name="_Toc73"/>
      <w:bookmarkStart w:id="73" w:name="_Toc104040689"/>
      <w:bookmarkStart w:id="74" w:name="_Toc104040743"/>
      <w:r>
        <w:rPr>
          <w:rFonts w:hint="eastAsia" w:ascii="宋体" w:hAnsi="宋体" w:eastAsia="宋体"/>
          <w:color w:val="000000" w:themeColor="text1"/>
          <w:sz w:val="21"/>
          <w:szCs w:val="21"/>
          <w:highlight w:val="none"/>
          <w14:textFill>
            <w14:solidFill>
              <w14:schemeClr w14:val="tx1"/>
            </w14:solidFill>
          </w14:textFill>
        </w:rPr>
        <w:t>须知前附表</w:t>
      </w:r>
      <w:bookmarkEnd w:id="71"/>
      <w:bookmarkEnd w:id="72"/>
      <w:bookmarkEnd w:id="73"/>
      <w:bookmarkEnd w:id="74"/>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989"/>
        <w:gridCol w:w="7185"/>
      </w:tblGrid>
      <w:tr w14:paraId="1D0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vAlign w:val="center"/>
          </w:tcPr>
          <w:p w14:paraId="42D9151A">
            <w:pPr>
              <w:pStyle w:val="19"/>
              <w:spacing w:before="120" w:beforeLines="50" w:after="120" w:afterLines="50"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本表与谈判文件对应章节的内容若不一致，以本表为准。</w:t>
            </w:r>
          </w:p>
        </w:tc>
      </w:tr>
      <w:tr w14:paraId="5D6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A652C13">
            <w:pPr>
              <w:pStyle w:val="19"/>
              <w:spacing w:before="120" w:beforeLines="50" w:after="120" w:afterLines="50" w:line="240" w:lineRule="auto"/>
              <w:ind w:left="-111" w:leftChars="-53" w:right="-103" w:rightChars="-49"/>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989" w:type="dxa"/>
            <w:vAlign w:val="center"/>
          </w:tcPr>
          <w:p w14:paraId="7658C67E">
            <w:pPr>
              <w:pStyle w:val="19"/>
              <w:spacing w:before="120" w:beforeLines="50" w:after="120" w:afterLines="50"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条款名称</w:t>
            </w:r>
          </w:p>
        </w:tc>
        <w:tc>
          <w:tcPr>
            <w:tcW w:w="7185" w:type="dxa"/>
            <w:vAlign w:val="center"/>
          </w:tcPr>
          <w:p w14:paraId="46C3B7B3">
            <w:pPr>
              <w:pStyle w:val="19"/>
              <w:spacing w:before="120" w:beforeLines="50" w:after="120" w:afterLines="50"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内容及要求</w:t>
            </w:r>
          </w:p>
        </w:tc>
      </w:tr>
      <w:tr w14:paraId="6882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2894575">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173A83AE">
            <w:pPr>
              <w:pStyle w:val="19"/>
              <w:spacing w:before="120" w:beforeLines="50" w:after="120" w:afterLines="50" w:line="240" w:lineRule="auto"/>
              <w:jc w:val="center"/>
              <w:rPr>
                <w:rFonts w:hint="eastAsia"/>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采购包情况</w:t>
            </w:r>
          </w:p>
        </w:tc>
        <w:tc>
          <w:tcPr>
            <w:tcW w:w="7185" w:type="dxa"/>
            <w:vAlign w:val="center"/>
          </w:tcPr>
          <w:p w14:paraId="3ADA6C86">
            <w:pPr>
              <w:pStyle w:val="19"/>
              <w:spacing w:before="120" w:beforeLines="50" w:after="120" w:afterLines="50" w:line="240" w:lineRule="auto"/>
              <w:rPr>
                <w:rFonts w:hint="eastAsia"/>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本项目共1个采购包</w:t>
            </w:r>
          </w:p>
        </w:tc>
      </w:tr>
      <w:tr w14:paraId="1309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338F269">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1AB89830">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7185" w:type="dxa"/>
          </w:tcPr>
          <w:p w14:paraId="36B32E73">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财政性资金 </w:t>
            </w:r>
            <w:r>
              <w:rPr>
                <w:color w:val="000000" w:themeColor="text1"/>
                <w:szCs w:val="21"/>
                <w:highlight w:val="none"/>
                <w14:textFill>
                  <w14:solidFill>
                    <w14:schemeClr w14:val="tx1"/>
                  </w14:solidFill>
                </w14:textFill>
              </w:rPr>
              <w:t>/ □</w:t>
            </w:r>
            <w:r>
              <w:rPr>
                <w:rFonts w:hint="eastAsia"/>
                <w:color w:val="000000" w:themeColor="text1"/>
                <w:szCs w:val="21"/>
                <w:highlight w:val="none"/>
                <w14:textFill>
                  <w14:solidFill>
                    <w14:schemeClr w14:val="tx1"/>
                  </w14:solidFill>
                </w14:textFill>
              </w:rPr>
              <w:t>非财政性资金，单位自筹资金</w:t>
            </w:r>
          </w:p>
        </w:tc>
      </w:tr>
      <w:tr w14:paraId="2E7A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5C1CD03">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26E2EB9F">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公告发布媒介</w:t>
            </w:r>
          </w:p>
        </w:tc>
        <w:tc>
          <w:tcPr>
            <w:tcW w:w="7185" w:type="dxa"/>
            <w:vAlign w:val="center"/>
          </w:tcPr>
          <w:p w14:paraId="48F4797C">
            <w:pPr>
              <w:spacing w:before="120" w:beforeLines="50" w:after="120" w:afterLines="50" w:line="240" w:lineRule="auto"/>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14:textFill>
                  <w14:solidFill>
                    <w14:schemeClr w14:val="tx1"/>
                  </w14:solidFill>
                </w14:textFill>
              </w:rPr>
              <w:t>贵州省招标投标公共服务平台（http://ztb.guizhou.gov.cn/</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贵州省水文水资源局（</w:t>
            </w:r>
            <w:r>
              <w:rPr>
                <w:rFonts w:hint="eastAsia" w:ascii="宋体" w:hAnsi="宋体" w:eastAsia="宋体" w:cs="宋体"/>
                <w:sz w:val="24"/>
                <w:szCs w:val="24"/>
              </w:rPr>
              <w:t>http://gzswj.guizhou.gov.cn/xwzx/zblm/</w:t>
            </w:r>
            <w:r>
              <w:rPr>
                <w:rFonts w:hint="eastAsia"/>
                <w:color w:val="000000" w:themeColor="text1"/>
                <w:lang w:val="en-US" w:eastAsia="zh-CN"/>
                <w14:textFill>
                  <w14:solidFill>
                    <w14:schemeClr w14:val="tx1"/>
                  </w14:solidFill>
                </w14:textFill>
              </w:rPr>
              <w:t>）</w:t>
            </w:r>
          </w:p>
          <w:p w14:paraId="65E57305">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相关公告在以上媒体上公布之日即视为有效送达，不再另行通知。</w:t>
            </w:r>
          </w:p>
        </w:tc>
      </w:tr>
      <w:tr w14:paraId="500E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562" w:type="dxa"/>
            <w:vAlign w:val="center"/>
          </w:tcPr>
          <w:p w14:paraId="2A9B1F05">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1C01CFFF">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开启方式</w:t>
            </w:r>
          </w:p>
        </w:tc>
        <w:tc>
          <w:tcPr>
            <w:tcW w:w="7185" w:type="dxa"/>
            <w:vAlign w:val="center"/>
          </w:tcPr>
          <w:p w14:paraId="0C952090">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现场开启</w:t>
            </w:r>
          </w:p>
        </w:tc>
      </w:tr>
      <w:tr w14:paraId="2D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7B0D89D">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0672DE7F">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评审方式</w:t>
            </w:r>
          </w:p>
        </w:tc>
        <w:tc>
          <w:tcPr>
            <w:tcW w:w="7185" w:type="dxa"/>
            <w:vAlign w:val="center"/>
          </w:tcPr>
          <w:p w14:paraId="7FCE7158">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现场评审</w:t>
            </w:r>
            <w:bookmarkStart w:id="312" w:name="_GoBack"/>
            <w:bookmarkEnd w:id="312"/>
          </w:p>
        </w:tc>
      </w:tr>
      <w:tr w14:paraId="58B4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7D5F72E">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16789640">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评审办法</w:t>
            </w:r>
          </w:p>
        </w:tc>
        <w:tc>
          <w:tcPr>
            <w:tcW w:w="7185" w:type="dxa"/>
            <w:vAlign w:val="center"/>
          </w:tcPr>
          <w:p w14:paraId="2B28D65D">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最低评标价法</w:t>
            </w:r>
          </w:p>
        </w:tc>
      </w:tr>
      <w:tr w14:paraId="66A5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FE0C104">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0C597C24">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报价形式</w:t>
            </w:r>
          </w:p>
        </w:tc>
        <w:tc>
          <w:tcPr>
            <w:tcW w:w="7185" w:type="dxa"/>
            <w:vAlign w:val="center"/>
          </w:tcPr>
          <w:p w14:paraId="5FFC21B4">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总价</w:t>
            </w:r>
          </w:p>
        </w:tc>
      </w:tr>
      <w:tr w14:paraId="0BF8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62" w:type="dxa"/>
            <w:vAlign w:val="center"/>
          </w:tcPr>
          <w:p w14:paraId="07485E86">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7E5EFAAA">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报价要求</w:t>
            </w:r>
          </w:p>
        </w:tc>
        <w:tc>
          <w:tcPr>
            <w:tcW w:w="7185" w:type="dxa"/>
            <w:vAlign w:val="center"/>
          </w:tcPr>
          <w:p w14:paraId="1CC3509C">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报价包含合同履行期间产生的一切费用，包括但不限于项目</w:t>
            </w:r>
            <w:r>
              <w:rPr>
                <w:rFonts w:hint="eastAsia"/>
                <w:color w:val="000000" w:themeColor="text1"/>
                <w:szCs w:val="21"/>
                <w:highlight w:val="none"/>
                <w:lang w:val="en-US" w:eastAsia="zh-CN"/>
                <w14:textFill>
                  <w14:solidFill>
                    <w14:schemeClr w14:val="tx1"/>
                  </w14:solidFill>
                </w14:textFill>
              </w:rPr>
              <w:t>企业管理费、</w:t>
            </w:r>
            <w:r>
              <w:rPr>
                <w:rFonts w:hint="eastAsia"/>
                <w:color w:val="000000" w:themeColor="text1"/>
                <w:szCs w:val="21"/>
                <w:highlight w:val="none"/>
                <w14:textFill>
                  <w14:solidFill>
                    <w14:schemeClr w14:val="tx1"/>
                  </w14:solidFill>
                </w14:textFill>
              </w:rPr>
              <w:t>人力成本、</w:t>
            </w:r>
            <w:r>
              <w:rPr>
                <w:rFonts w:hint="eastAsia"/>
                <w:color w:val="000000" w:themeColor="text1"/>
                <w:szCs w:val="21"/>
                <w:highlight w:val="none"/>
                <w:lang w:val="en-US" w:eastAsia="zh-CN"/>
                <w14:textFill>
                  <w14:solidFill>
                    <w14:schemeClr w14:val="tx1"/>
                  </w14:solidFill>
                </w14:textFill>
              </w:rPr>
              <w:t>运输费、仓储费</w:t>
            </w:r>
            <w:r>
              <w:rPr>
                <w:rFonts w:hint="eastAsia"/>
                <w:color w:val="000000" w:themeColor="text1"/>
                <w:szCs w:val="21"/>
                <w:highlight w:val="none"/>
                <w14:textFill>
                  <w14:solidFill>
                    <w14:schemeClr w14:val="tx1"/>
                  </w14:solidFill>
                </w14:textFill>
              </w:rPr>
              <w:t>、管理成本、交通费、税金、利润等在内的全部费用。投标人漏报或者不报，采购人将视为该漏报或者不报部分的费用已包括在已报的投标报价中而不予支付。除合同另有约定外，合同存续期间采购人不额外支付任何费用。供应商漏报或不报，采购人将视为该漏报或不报部分的费用已包括在已报的报价中而不予支付。</w:t>
            </w:r>
            <w:r>
              <w:rPr>
                <w:rFonts w:hint="eastAsia"/>
                <w:b/>
                <w:bCs/>
                <w:color w:val="000000" w:themeColor="text1"/>
                <w:szCs w:val="21"/>
                <w:highlight w:val="none"/>
                <w14:textFill>
                  <w14:solidFill>
                    <w14:schemeClr w14:val="tx1"/>
                  </w14:solidFill>
                </w14:textFill>
              </w:rPr>
              <w:t>供应商响应报价不得高于最高限价，否则作无效响应处理。</w:t>
            </w:r>
          </w:p>
        </w:tc>
      </w:tr>
      <w:tr w14:paraId="108A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2" w:type="dxa"/>
            <w:vAlign w:val="center"/>
          </w:tcPr>
          <w:p w14:paraId="49DA541D">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57D9BDDE">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核心产品</w:t>
            </w:r>
          </w:p>
        </w:tc>
        <w:tc>
          <w:tcPr>
            <w:tcW w:w="7185" w:type="dxa"/>
            <w:vAlign w:val="center"/>
          </w:tcPr>
          <w:p w14:paraId="5755C59D">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本项目不涉及 </w:t>
            </w:r>
            <w:r>
              <w:rPr>
                <w:color w:val="000000" w:themeColor="text1"/>
                <w:szCs w:val="21"/>
                <w:highlight w:val="none"/>
                <w14:textFill>
                  <w14:solidFill>
                    <w14:schemeClr w14:val="tx1"/>
                  </w14:solidFill>
                </w14:textFill>
              </w:rPr>
              <w:t>/ □</w:t>
            </w:r>
            <w:r>
              <w:rPr>
                <w:rFonts w:hint="eastAsia"/>
                <w:color w:val="000000" w:themeColor="text1"/>
                <w:szCs w:val="21"/>
                <w:highlight w:val="none"/>
                <w14:textFill>
                  <w14:solidFill>
                    <w14:schemeClr w14:val="tx1"/>
                  </w14:solidFill>
                </w14:textFill>
              </w:rPr>
              <w:t>核心产品：</w:t>
            </w:r>
            <w:r>
              <w:rPr>
                <w:color w:val="000000" w:themeColor="text1"/>
                <w:szCs w:val="21"/>
                <w:highlight w:val="none"/>
                <w14:textFill>
                  <w14:solidFill>
                    <w14:schemeClr w14:val="tx1"/>
                  </w14:solidFill>
                </w14:textFill>
              </w:rPr>
              <w:t>-</w:t>
            </w:r>
          </w:p>
        </w:tc>
      </w:tr>
      <w:tr w14:paraId="461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ED81FC1">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0446F3FA">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现场踏勘</w:t>
            </w:r>
          </w:p>
        </w:tc>
        <w:tc>
          <w:tcPr>
            <w:tcW w:w="7185" w:type="dxa"/>
            <w:vAlign w:val="center"/>
          </w:tcPr>
          <w:p w14:paraId="310A6E86">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否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是，踏勘详细要求：</w:t>
            </w:r>
          </w:p>
          <w:p w14:paraId="783EE710">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w:t>
            </w:r>
            <w:r>
              <w:rPr>
                <w:color w:val="000000" w:themeColor="text1"/>
                <w:szCs w:val="21"/>
                <w:highlight w:val="none"/>
                <w14:textFill>
                  <w14:solidFill>
                    <w14:schemeClr w14:val="tx1"/>
                  </w14:solidFill>
                </w14:textFill>
              </w:rPr>
              <w:t>/</w:t>
            </w:r>
          </w:p>
          <w:p w14:paraId="20334F98">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地点：</w:t>
            </w:r>
            <w:r>
              <w:rPr>
                <w:color w:val="000000" w:themeColor="text1"/>
                <w:szCs w:val="21"/>
                <w:highlight w:val="none"/>
                <w14:textFill>
                  <w14:solidFill>
                    <w14:schemeClr w14:val="tx1"/>
                  </w14:solidFill>
                </w14:textFill>
              </w:rPr>
              <w:t>/</w:t>
            </w:r>
          </w:p>
          <w:p w14:paraId="6B813A94">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联系人：</w:t>
            </w:r>
            <w:r>
              <w:rPr>
                <w:color w:val="000000" w:themeColor="text1"/>
                <w:szCs w:val="21"/>
                <w:highlight w:val="none"/>
                <w14:textFill>
                  <w14:solidFill>
                    <w14:schemeClr w14:val="tx1"/>
                  </w14:solidFill>
                </w14:textFill>
              </w:rPr>
              <w:t>/</w:t>
            </w:r>
          </w:p>
          <w:p w14:paraId="57B14117">
            <w:pPr>
              <w:pStyle w:val="1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w:t>
            </w:r>
            <w:r>
              <w:rPr>
                <w:color w:val="000000" w:themeColor="text1"/>
                <w:szCs w:val="21"/>
                <w:highlight w:val="none"/>
                <w14:textFill>
                  <w14:solidFill>
                    <w14:schemeClr w14:val="tx1"/>
                  </w14:solidFill>
                </w14:textFill>
              </w:rPr>
              <w:t>/</w:t>
            </w:r>
          </w:p>
        </w:tc>
      </w:tr>
      <w:tr w14:paraId="753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467D2B2">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6E0AC244">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响应有效期</w:t>
            </w:r>
          </w:p>
        </w:tc>
        <w:tc>
          <w:tcPr>
            <w:tcW w:w="7185" w:type="dxa"/>
            <w:vAlign w:val="center"/>
          </w:tcPr>
          <w:p w14:paraId="2DCB8F1C">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从提交投标（响应）文件的截止之日起90日历天</w:t>
            </w:r>
          </w:p>
        </w:tc>
      </w:tr>
      <w:tr w14:paraId="3DB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2F78F98">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4E4C970E">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响应保证金</w:t>
            </w:r>
          </w:p>
        </w:tc>
        <w:tc>
          <w:tcPr>
            <w:tcW w:w="7185" w:type="dxa"/>
          </w:tcPr>
          <w:p w14:paraId="6B4BCFF2">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本项目无需递交响应保证金</w:t>
            </w:r>
          </w:p>
          <w:p w14:paraId="56756B47">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本项目需要递交响应保证金，要求如下：</w:t>
            </w:r>
          </w:p>
          <w:p w14:paraId="71A16013">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保证金人民币：</w:t>
            </w:r>
            <w:r>
              <w:rPr>
                <w:rFonts w:hint="eastAsia"/>
                <w:color w:val="000000" w:themeColor="text1"/>
                <w:szCs w:val="21"/>
                <w:highlight w:val="none"/>
                <w:lang w:val="en-US" w:eastAsia="zh-CN"/>
                <w14:textFill>
                  <w14:solidFill>
                    <w14:schemeClr w14:val="tx1"/>
                  </w14:solidFill>
                </w14:textFill>
              </w:rPr>
              <w:t>叁仟元</w:t>
            </w:r>
            <w:r>
              <w:rPr>
                <w:color w:val="000000" w:themeColor="text1"/>
                <w:szCs w:val="21"/>
                <w:highlight w:val="none"/>
                <w14:textFill>
                  <w14:solidFill>
                    <w14:schemeClr w14:val="tx1"/>
                  </w14:solidFill>
                </w14:textFill>
              </w:rPr>
              <w:t>整</w:t>
            </w:r>
          </w:p>
          <w:p w14:paraId="56EFBE93">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开户单位：公诚管理咨询有限公司</w:t>
            </w:r>
          </w:p>
          <w:p w14:paraId="466EE90A">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开户账号： 3110910037672509841 </w:t>
            </w:r>
          </w:p>
          <w:p w14:paraId="27EF0418">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开户银行：中信银行广州花园支行</w:t>
            </w:r>
          </w:p>
          <w:p w14:paraId="177CCFEF">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提交方式：转账、支票、汇票、本票、保函等非现金形式。</w:t>
            </w:r>
          </w:p>
          <w:p w14:paraId="2A41B4AE">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响应保证金有效期：与响应有效期一致。</w:t>
            </w:r>
          </w:p>
          <w:p w14:paraId="3793D729">
            <w:pPr>
              <w:pStyle w:val="1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纸质保函：通过金融机构、专业担保机构开具的纸质保函，须密封递交原件。</w:t>
            </w:r>
          </w:p>
        </w:tc>
      </w:tr>
      <w:tr w14:paraId="514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2" w:type="dxa"/>
            <w:vAlign w:val="center"/>
          </w:tcPr>
          <w:p w14:paraId="70DD7DA5">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7C2A0D90">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成交候选供应商推荐家数</w:t>
            </w:r>
          </w:p>
        </w:tc>
        <w:tc>
          <w:tcPr>
            <w:tcW w:w="7185" w:type="dxa"/>
            <w:vAlign w:val="center"/>
          </w:tcPr>
          <w:p w14:paraId="7457396E">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3家</w:t>
            </w:r>
          </w:p>
        </w:tc>
      </w:tr>
      <w:tr w14:paraId="21B2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A62E2C4">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5EA2329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成交供应商家数</w:t>
            </w:r>
          </w:p>
        </w:tc>
        <w:tc>
          <w:tcPr>
            <w:tcW w:w="7185" w:type="dxa"/>
            <w:vAlign w:val="center"/>
          </w:tcPr>
          <w:p w14:paraId="0F7BF6AB">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1家</w:t>
            </w:r>
          </w:p>
        </w:tc>
      </w:tr>
      <w:tr w14:paraId="07C4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2" w:type="dxa"/>
            <w:vAlign w:val="center"/>
          </w:tcPr>
          <w:p w14:paraId="6236CB04">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6B1740E7">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有效供应商家数</w:t>
            </w:r>
          </w:p>
        </w:tc>
        <w:tc>
          <w:tcPr>
            <w:tcW w:w="7185" w:type="dxa"/>
            <w:vAlign w:val="center"/>
          </w:tcPr>
          <w:p w14:paraId="7621BFB2">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3家。此人数约定了开启与评审过程中的最低有效供应商家数，当家数不足时项目将不得开启、不得评审或直接终止采购。</w:t>
            </w:r>
          </w:p>
        </w:tc>
      </w:tr>
      <w:tr w14:paraId="29A6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2" w:type="dxa"/>
            <w:vAlign w:val="center"/>
          </w:tcPr>
          <w:p w14:paraId="07E0C68E">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552DE1A5">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成交供应商确定方式</w:t>
            </w:r>
          </w:p>
        </w:tc>
        <w:tc>
          <w:tcPr>
            <w:tcW w:w="7185" w:type="dxa"/>
            <w:vAlign w:val="center"/>
          </w:tcPr>
          <w:p w14:paraId="5C364949">
            <w:pPr>
              <w:pStyle w:val="19"/>
              <w:spacing w:before="120" w:beforeLines="5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采购人按照评审报告中推荐的成交候选人确定成交人。/</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采购人授权谈判小组按照评审原则直接确定成交人。</w:t>
            </w:r>
          </w:p>
        </w:tc>
      </w:tr>
      <w:tr w14:paraId="06F5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2" w:type="dxa"/>
            <w:vAlign w:val="center"/>
          </w:tcPr>
          <w:p w14:paraId="6FD444D6">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3D61BB3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项目兼投兼中（兼投不兼中）规则</w:t>
            </w:r>
          </w:p>
        </w:tc>
        <w:tc>
          <w:tcPr>
            <w:tcW w:w="7185" w:type="dxa"/>
            <w:vAlign w:val="center"/>
          </w:tcPr>
          <w:p w14:paraId="69589914">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本项目不涉及。</w:t>
            </w:r>
          </w:p>
        </w:tc>
      </w:tr>
      <w:tr w14:paraId="2CB6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2905C56">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4732F980">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代理服务费</w:t>
            </w:r>
          </w:p>
        </w:tc>
        <w:tc>
          <w:tcPr>
            <w:tcW w:w="7185" w:type="dxa"/>
            <w:vAlign w:val="center"/>
          </w:tcPr>
          <w:p w14:paraId="099A8E6D">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收费标准：</w:t>
            </w:r>
            <w:bookmarkStart w:id="75" w:name="_Hlk104042170"/>
            <w:r>
              <w:rPr>
                <w:rFonts w:hint="eastAsia"/>
                <w:color w:val="000000" w:themeColor="text1"/>
                <w:szCs w:val="21"/>
                <w:highlight w:val="none"/>
                <w14:textFill>
                  <w14:solidFill>
                    <w14:schemeClr w14:val="tx1"/>
                  </w14:solidFill>
                </w14:textFill>
              </w:rPr>
              <w:t>依照下表的[■货物/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服务/□工程]采购收费标准，</w:t>
            </w:r>
            <w:bookmarkStart w:id="76" w:name="_Hlk108912781"/>
            <w:r>
              <w:rPr>
                <w:rFonts w:hint="eastAsia"/>
                <w:color w:val="000000" w:themeColor="text1"/>
                <w:szCs w:val="21"/>
                <w:highlight w:val="none"/>
                <w14:textFill>
                  <w14:solidFill>
                    <w14:schemeClr w14:val="tx1"/>
                  </w14:solidFill>
                </w14:textFill>
              </w:rPr>
              <w:t>以项目（各包组）中标（成交）金额作为基数按照差额定率累进法</w:t>
            </w:r>
            <w:r>
              <w:rPr>
                <w:rFonts w:hint="eastAsia"/>
                <w:color w:val="000000" w:themeColor="text1"/>
                <w:szCs w:val="21"/>
                <w:highlight w:val="none"/>
                <w:lang w:val="en-US" w:eastAsia="zh-CN"/>
                <w14:textFill>
                  <w14:solidFill>
                    <w14:schemeClr w14:val="tx1"/>
                  </w14:solidFill>
                </w14:textFill>
              </w:rPr>
              <w:t>计算</w:t>
            </w:r>
            <w:r>
              <w:rPr>
                <w:rFonts w:hint="eastAsia"/>
                <w:color w:val="000000" w:themeColor="text1"/>
                <w:szCs w:val="21"/>
                <w:highlight w:val="none"/>
                <w14:textFill>
                  <w14:solidFill>
                    <w14:schemeClr w14:val="tx1"/>
                  </w14:solidFill>
                </w14:textFill>
              </w:rPr>
              <w:t>代理服务费</w:t>
            </w:r>
            <w:bookmarkEnd w:id="76"/>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并按照</w:t>
            </w:r>
            <w:r>
              <w:rPr>
                <w:rFonts w:hint="eastAsia"/>
                <w:color w:val="000000" w:themeColor="text1"/>
                <w:szCs w:val="21"/>
                <w:highlight w:val="none"/>
                <w:u w:val="single"/>
                <w:lang w:val="en-US" w:eastAsia="zh-CN"/>
                <w14:textFill>
                  <w14:solidFill>
                    <w14:schemeClr w14:val="tx1"/>
                  </w14:solidFill>
                </w14:textFill>
              </w:rPr>
              <w:t>折扣费率55%</w:t>
            </w:r>
            <w:r>
              <w:rPr>
                <w:rFonts w:hint="eastAsia"/>
                <w:color w:val="000000" w:themeColor="text1"/>
                <w:szCs w:val="21"/>
                <w:highlight w:val="none"/>
                <w:u w:val="none"/>
                <w:lang w:val="en-US" w:eastAsia="zh-CN"/>
                <w14:textFill>
                  <w14:solidFill>
                    <w14:schemeClr w14:val="tx1"/>
                  </w14:solidFill>
                </w14:textFill>
              </w:rPr>
              <w:t>计取</w:t>
            </w:r>
            <w:r>
              <w:rPr>
                <w:rFonts w:hint="eastAsia"/>
                <w:color w:val="000000" w:themeColor="text1"/>
                <w:szCs w:val="21"/>
                <w:highlight w:val="none"/>
                <w14:textFill>
                  <w14:solidFill>
                    <w14:schemeClr w14:val="tx1"/>
                  </w14:solidFill>
                </w14:textFill>
              </w:rPr>
              <w:t>。</w:t>
            </w:r>
          </w:p>
          <w:tbl>
            <w:tblPr>
              <w:tblStyle w:val="49"/>
              <w:tblW w:w="6969" w:type="dxa"/>
              <w:tblInd w:w="0" w:type="dxa"/>
              <w:tblLayout w:type="autofit"/>
              <w:tblCellMar>
                <w:top w:w="15" w:type="dxa"/>
                <w:left w:w="15" w:type="dxa"/>
                <w:bottom w:w="15" w:type="dxa"/>
                <w:right w:w="15" w:type="dxa"/>
              </w:tblCellMar>
            </w:tblPr>
            <w:tblGrid>
              <w:gridCol w:w="2585"/>
              <w:gridCol w:w="1323"/>
              <w:gridCol w:w="1530"/>
              <w:gridCol w:w="1531"/>
            </w:tblGrid>
            <w:tr w14:paraId="78A37937">
              <w:tblPrEx>
                <w:tblCellMar>
                  <w:top w:w="15" w:type="dxa"/>
                  <w:left w:w="15" w:type="dxa"/>
                  <w:bottom w:w="15" w:type="dxa"/>
                  <w:right w:w="15" w:type="dxa"/>
                </w:tblCellMar>
              </w:tblPrEx>
              <w:trPr>
                <w:trHeight w:val="476" w:hRule="atLeast"/>
              </w:trPr>
              <w:tc>
                <w:tcPr>
                  <w:tcW w:w="1855" w:type="pct"/>
                  <w:tcBorders>
                    <w:top w:val="single" w:color="000000" w:sz="4" w:space="0"/>
                    <w:left w:val="single" w:color="000000" w:sz="4" w:space="0"/>
                    <w:right w:val="single" w:color="000000" w:sz="4" w:space="0"/>
                  </w:tcBorders>
                  <w:vAlign w:val="center"/>
                </w:tcPr>
                <w:p w14:paraId="5A8261A1">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中标（成交）金额</w:t>
                  </w:r>
                </w:p>
                <w:p w14:paraId="0956A6CB">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N（万元）</w:t>
                  </w:r>
                </w:p>
              </w:tc>
              <w:tc>
                <w:tcPr>
                  <w:tcW w:w="949" w:type="pct"/>
                  <w:tcBorders>
                    <w:top w:val="single" w:color="000000" w:sz="4" w:space="0"/>
                    <w:left w:val="single" w:color="000000" w:sz="4" w:space="0"/>
                    <w:right w:val="single" w:color="000000" w:sz="4" w:space="0"/>
                  </w:tcBorders>
                  <w:vAlign w:val="center"/>
                </w:tcPr>
                <w:p w14:paraId="5C498041">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货物采购费率</w:t>
                  </w:r>
                </w:p>
              </w:tc>
              <w:tc>
                <w:tcPr>
                  <w:tcW w:w="1098" w:type="pct"/>
                  <w:tcBorders>
                    <w:top w:val="single" w:color="000000" w:sz="4" w:space="0"/>
                    <w:left w:val="single" w:color="000000" w:sz="4" w:space="0"/>
                    <w:bottom w:val="single" w:color="000000" w:sz="4" w:space="0"/>
                    <w:right w:val="single" w:color="000000" w:sz="4" w:space="0"/>
                  </w:tcBorders>
                  <w:vAlign w:val="center"/>
                </w:tcPr>
                <w:p w14:paraId="0ACA1489">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服务采购费率</w:t>
                  </w:r>
                </w:p>
              </w:tc>
              <w:tc>
                <w:tcPr>
                  <w:tcW w:w="1098" w:type="pct"/>
                  <w:tcBorders>
                    <w:top w:val="single" w:color="000000" w:sz="4" w:space="0"/>
                    <w:left w:val="single" w:color="000000" w:sz="4" w:space="0"/>
                    <w:bottom w:val="single" w:color="000000" w:sz="4" w:space="0"/>
                    <w:right w:val="single" w:color="000000" w:sz="4" w:space="0"/>
                  </w:tcBorders>
                  <w:vAlign w:val="center"/>
                </w:tcPr>
                <w:p w14:paraId="058273DC">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工程采购费率</w:t>
                  </w:r>
                </w:p>
              </w:tc>
            </w:tr>
            <w:tr w14:paraId="7BA9DE1F">
              <w:tblPrEx>
                <w:tblCellMar>
                  <w:top w:w="15" w:type="dxa"/>
                  <w:left w:w="15" w:type="dxa"/>
                  <w:bottom w:w="15" w:type="dxa"/>
                  <w:right w:w="15" w:type="dxa"/>
                </w:tblCellMar>
              </w:tblPrEx>
              <w:trPr>
                <w:trHeight w:val="20" w:hRule="atLeast"/>
              </w:trPr>
              <w:tc>
                <w:tcPr>
                  <w:tcW w:w="1855" w:type="pct"/>
                  <w:tcBorders>
                    <w:top w:val="single" w:color="000000" w:sz="4" w:space="0"/>
                    <w:left w:val="single" w:color="000000" w:sz="4" w:space="0"/>
                    <w:bottom w:val="single" w:color="000000" w:sz="4" w:space="0"/>
                    <w:right w:val="single" w:color="000000" w:sz="4" w:space="0"/>
                  </w:tcBorders>
                  <w:vAlign w:val="center"/>
                </w:tcPr>
                <w:p w14:paraId="326E18F6">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＜N≤</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00</w:t>
                  </w:r>
                </w:p>
              </w:tc>
              <w:tc>
                <w:tcPr>
                  <w:tcW w:w="949" w:type="pct"/>
                  <w:tcBorders>
                    <w:top w:val="single" w:color="000000" w:sz="4" w:space="0"/>
                    <w:left w:val="single" w:color="000000" w:sz="4" w:space="0"/>
                    <w:bottom w:val="single" w:color="000000" w:sz="4" w:space="0"/>
                    <w:right w:val="single" w:color="000000" w:sz="4" w:space="0"/>
                  </w:tcBorders>
                  <w:vAlign w:val="center"/>
                </w:tcPr>
                <w:p w14:paraId="44C05116">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c>
                <w:tcPr>
                  <w:tcW w:w="1098" w:type="pct"/>
                  <w:tcBorders>
                    <w:top w:val="single" w:color="000000" w:sz="4" w:space="0"/>
                    <w:left w:val="single" w:color="000000" w:sz="4" w:space="0"/>
                    <w:bottom w:val="single" w:color="000000" w:sz="4" w:space="0"/>
                    <w:right w:val="single" w:color="000000" w:sz="4" w:space="0"/>
                  </w:tcBorders>
                  <w:vAlign w:val="center"/>
                </w:tcPr>
                <w:p w14:paraId="20F389EB">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c>
                <w:tcPr>
                  <w:tcW w:w="1098" w:type="pct"/>
                  <w:tcBorders>
                    <w:top w:val="single" w:color="000000" w:sz="4" w:space="0"/>
                    <w:left w:val="single" w:color="000000" w:sz="4" w:space="0"/>
                    <w:bottom w:val="single" w:color="000000" w:sz="4" w:space="0"/>
                    <w:right w:val="single" w:color="000000" w:sz="4" w:space="0"/>
                  </w:tcBorders>
                  <w:vAlign w:val="center"/>
                </w:tcPr>
                <w:p w14:paraId="39FEB671">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p>
              </w:tc>
            </w:tr>
            <w:tr w14:paraId="5EBDE24E">
              <w:tblPrEx>
                <w:tblCellMar>
                  <w:top w:w="15" w:type="dxa"/>
                  <w:left w:w="15" w:type="dxa"/>
                  <w:bottom w:w="15" w:type="dxa"/>
                  <w:right w:w="15" w:type="dxa"/>
                </w:tblCellMar>
              </w:tblPrEx>
              <w:trPr>
                <w:trHeight w:val="20" w:hRule="atLeast"/>
              </w:trPr>
              <w:tc>
                <w:tcPr>
                  <w:tcW w:w="1855" w:type="pct"/>
                  <w:tcBorders>
                    <w:top w:val="single" w:color="000000" w:sz="4" w:space="0"/>
                    <w:left w:val="single" w:color="000000" w:sz="4" w:space="0"/>
                    <w:bottom w:val="single" w:color="000000" w:sz="4" w:space="0"/>
                    <w:right w:val="single" w:color="000000" w:sz="4" w:space="0"/>
                  </w:tcBorders>
                  <w:vAlign w:val="center"/>
                </w:tcPr>
                <w:p w14:paraId="3EBB39A2">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100＜N≤500</w:t>
                  </w:r>
                  <w:r>
                    <w:rPr>
                      <w:color w:val="000000" w:themeColor="text1"/>
                      <w:szCs w:val="21"/>
                      <w:highlight w:val="none"/>
                      <w14:textFill>
                        <w14:solidFill>
                          <w14:schemeClr w14:val="tx1"/>
                        </w14:solidFill>
                      </w14:textFill>
                    </w:rPr>
                    <w:t xml:space="preserve"> </w:t>
                  </w:r>
                </w:p>
              </w:tc>
              <w:tc>
                <w:tcPr>
                  <w:tcW w:w="949" w:type="pct"/>
                  <w:tcBorders>
                    <w:top w:val="single" w:color="000000" w:sz="4" w:space="0"/>
                    <w:left w:val="single" w:color="000000" w:sz="4" w:space="0"/>
                    <w:bottom w:val="single" w:color="000000" w:sz="4" w:space="0"/>
                    <w:right w:val="single" w:color="000000" w:sz="4" w:space="0"/>
                  </w:tcBorders>
                  <w:vAlign w:val="center"/>
                </w:tcPr>
                <w:p w14:paraId="2F9EC4C2">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p>
              </w:tc>
              <w:tc>
                <w:tcPr>
                  <w:tcW w:w="1098" w:type="pct"/>
                  <w:tcBorders>
                    <w:top w:val="single" w:color="000000" w:sz="4" w:space="0"/>
                    <w:left w:val="single" w:color="000000" w:sz="4" w:space="0"/>
                    <w:bottom w:val="single" w:color="000000" w:sz="4" w:space="0"/>
                    <w:right w:val="single" w:color="000000" w:sz="4" w:space="0"/>
                  </w:tcBorders>
                  <w:vAlign w:val="center"/>
                </w:tcPr>
                <w:p w14:paraId="78EF1632">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0.8%</w:t>
                  </w:r>
                </w:p>
              </w:tc>
              <w:tc>
                <w:tcPr>
                  <w:tcW w:w="1098" w:type="pct"/>
                  <w:tcBorders>
                    <w:top w:val="single" w:color="000000" w:sz="4" w:space="0"/>
                    <w:left w:val="single" w:color="000000" w:sz="4" w:space="0"/>
                    <w:bottom w:val="single" w:color="000000" w:sz="4" w:space="0"/>
                    <w:right w:val="single" w:color="000000" w:sz="4" w:space="0"/>
                  </w:tcBorders>
                  <w:vAlign w:val="center"/>
                </w:tcPr>
                <w:p w14:paraId="0733868F">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0.7%</w:t>
                  </w:r>
                </w:p>
              </w:tc>
            </w:tr>
            <w:tr w14:paraId="6528E556">
              <w:tblPrEx>
                <w:tblCellMar>
                  <w:top w:w="15" w:type="dxa"/>
                  <w:left w:w="15" w:type="dxa"/>
                  <w:bottom w:w="15" w:type="dxa"/>
                  <w:right w:w="15" w:type="dxa"/>
                </w:tblCellMar>
              </w:tblPrEx>
              <w:trPr>
                <w:trHeight w:val="20" w:hRule="atLeast"/>
              </w:trPr>
              <w:tc>
                <w:tcPr>
                  <w:tcW w:w="1855" w:type="pct"/>
                  <w:tcBorders>
                    <w:top w:val="single" w:color="000000" w:sz="4" w:space="0"/>
                    <w:left w:val="single" w:color="000000" w:sz="4" w:space="0"/>
                    <w:bottom w:val="single" w:color="000000" w:sz="4" w:space="0"/>
                    <w:right w:val="single" w:color="000000" w:sz="4" w:space="0"/>
                  </w:tcBorders>
                  <w:vAlign w:val="center"/>
                </w:tcPr>
                <w:p w14:paraId="359FB9AE">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00＜N≤</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00</w:t>
                  </w:r>
                </w:p>
              </w:tc>
              <w:tc>
                <w:tcPr>
                  <w:tcW w:w="949" w:type="pct"/>
                  <w:tcBorders>
                    <w:top w:val="single" w:color="000000" w:sz="4" w:space="0"/>
                    <w:left w:val="single" w:color="000000" w:sz="4" w:space="0"/>
                    <w:bottom w:val="single" w:color="000000" w:sz="4" w:space="0"/>
                    <w:right w:val="single" w:color="000000" w:sz="4" w:space="0"/>
                  </w:tcBorders>
                  <w:vAlign w:val="center"/>
                </w:tcPr>
                <w:p w14:paraId="4BA31EE7">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0.8%</w:t>
                  </w:r>
                </w:p>
              </w:tc>
              <w:tc>
                <w:tcPr>
                  <w:tcW w:w="1098" w:type="pct"/>
                  <w:tcBorders>
                    <w:top w:val="single" w:color="000000" w:sz="4" w:space="0"/>
                    <w:left w:val="single" w:color="000000" w:sz="4" w:space="0"/>
                    <w:bottom w:val="single" w:color="000000" w:sz="4" w:space="0"/>
                    <w:right w:val="single" w:color="000000" w:sz="4" w:space="0"/>
                  </w:tcBorders>
                  <w:vAlign w:val="center"/>
                </w:tcPr>
                <w:p w14:paraId="4BE563D3">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0.45%</w:t>
                  </w:r>
                </w:p>
              </w:tc>
              <w:tc>
                <w:tcPr>
                  <w:tcW w:w="1098" w:type="pct"/>
                  <w:tcBorders>
                    <w:top w:val="single" w:color="000000" w:sz="4" w:space="0"/>
                    <w:left w:val="single" w:color="000000" w:sz="4" w:space="0"/>
                    <w:bottom w:val="single" w:color="000000" w:sz="4" w:space="0"/>
                    <w:right w:val="single" w:color="000000" w:sz="4" w:space="0"/>
                  </w:tcBorders>
                  <w:vAlign w:val="center"/>
                </w:tcPr>
                <w:p w14:paraId="3A3382AC">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0.55%</w:t>
                  </w:r>
                </w:p>
              </w:tc>
            </w:tr>
            <w:tr w14:paraId="0EA5733F">
              <w:tblPrEx>
                <w:tblCellMar>
                  <w:top w:w="15" w:type="dxa"/>
                  <w:left w:w="15" w:type="dxa"/>
                  <w:bottom w:w="15" w:type="dxa"/>
                  <w:right w:w="15" w:type="dxa"/>
                </w:tblCellMar>
              </w:tblPrEx>
              <w:trPr>
                <w:trHeight w:val="20" w:hRule="atLeast"/>
              </w:trPr>
              <w:tc>
                <w:tcPr>
                  <w:tcW w:w="1855" w:type="pct"/>
                  <w:tcBorders>
                    <w:top w:val="single" w:color="000000" w:sz="4" w:space="0"/>
                    <w:left w:val="single" w:color="000000" w:sz="4" w:space="0"/>
                    <w:bottom w:val="single" w:color="000000" w:sz="4" w:space="0"/>
                    <w:right w:val="single" w:color="000000" w:sz="4" w:space="0"/>
                  </w:tcBorders>
                  <w:vAlign w:val="center"/>
                </w:tcPr>
                <w:p w14:paraId="6CF300D0">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0＜N≤500</w:t>
                  </w:r>
                  <w:r>
                    <w:rPr>
                      <w:color w:val="000000" w:themeColor="text1"/>
                      <w:szCs w:val="21"/>
                      <w:highlight w:val="none"/>
                      <w14:textFill>
                        <w14:solidFill>
                          <w14:schemeClr w14:val="tx1"/>
                        </w14:solidFill>
                      </w14:textFill>
                    </w:rPr>
                    <w:t>0</w:t>
                  </w:r>
                </w:p>
              </w:tc>
              <w:tc>
                <w:tcPr>
                  <w:tcW w:w="949" w:type="pct"/>
                  <w:tcBorders>
                    <w:top w:val="single" w:color="000000" w:sz="4" w:space="0"/>
                    <w:left w:val="single" w:color="000000" w:sz="4" w:space="0"/>
                    <w:bottom w:val="single" w:color="000000" w:sz="4" w:space="0"/>
                    <w:right w:val="single" w:color="000000" w:sz="4" w:space="0"/>
                  </w:tcBorders>
                  <w:vAlign w:val="center"/>
                </w:tcPr>
                <w:p w14:paraId="41730CF8">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0.5%</w:t>
                  </w:r>
                </w:p>
              </w:tc>
              <w:tc>
                <w:tcPr>
                  <w:tcW w:w="1098" w:type="pct"/>
                  <w:tcBorders>
                    <w:top w:val="single" w:color="000000" w:sz="4" w:space="0"/>
                    <w:left w:val="single" w:color="000000" w:sz="4" w:space="0"/>
                    <w:bottom w:val="single" w:color="000000" w:sz="4" w:space="0"/>
                    <w:right w:val="single" w:color="000000" w:sz="4" w:space="0"/>
                  </w:tcBorders>
                  <w:vAlign w:val="center"/>
                </w:tcPr>
                <w:p w14:paraId="75C56506">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0.25%</w:t>
                  </w:r>
                </w:p>
              </w:tc>
              <w:tc>
                <w:tcPr>
                  <w:tcW w:w="1098" w:type="pct"/>
                  <w:tcBorders>
                    <w:top w:val="single" w:color="000000" w:sz="4" w:space="0"/>
                    <w:left w:val="single" w:color="000000" w:sz="4" w:space="0"/>
                    <w:bottom w:val="single" w:color="000000" w:sz="4" w:space="0"/>
                    <w:right w:val="single" w:color="000000" w:sz="4" w:space="0"/>
                  </w:tcBorders>
                  <w:vAlign w:val="center"/>
                </w:tcPr>
                <w:p w14:paraId="30C19CB4">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0.35%</w:t>
                  </w:r>
                </w:p>
              </w:tc>
            </w:tr>
            <w:bookmarkEnd w:id="75"/>
          </w:tbl>
          <w:p w14:paraId="7C42E0CB">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p>
        </w:tc>
      </w:tr>
      <w:tr w14:paraId="4557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62" w:type="dxa"/>
            <w:vAlign w:val="center"/>
          </w:tcPr>
          <w:p w14:paraId="7CBDAF62">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13FE2FB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代理服务费收取方式</w:t>
            </w:r>
          </w:p>
        </w:tc>
        <w:tc>
          <w:tcPr>
            <w:tcW w:w="7185" w:type="dxa"/>
            <w:vAlign w:val="center"/>
          </w:tcPr>
          <w:p w14:paraId="1978AB7D">
            <w:pPr>
              <w:pStyle w:val="19"/>
              <w:spacing w:before="120" w:beforeLines="50" w:after="120" w:afterLines="50" w:line="24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向成交供应商收取</w:t>
            </w:r>
          </w:p>
        </w:tc>
      </w:tr>
      <w:tr w14:paraId="7065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1B95EB">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365333C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响应文件数量和要求</w:t>
            </w:r>
          </w:p>
        </w:tc>
        <w:tc>
          <w:tcPr>
            <w:tcW w:w="7185" w:type="dxa"/>
            <w:vAlign w:val="center"/>
          </w:tcPr>
          <w:p w14:paraId="30F67093">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1.正本1份，副本2份，电子文件1份。正本与副本不一致时，以正本为准。</w:t>
            </w:r>
          </w:p>
          <w:p w14:paraId="794986F9">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电子文件：应包含纸质响应文件全部内容，以U盘或者光盘形式存储；电子文件中应包含Word、Excel等可编辑文档和签字盖章版的PDF扫描件；响应文件包括的其他电子文档（如视频等）也应包含在内；若有分项报价表（非固定格式，自行提供的），需提供Excel版本。</w:t>
            </w:r>
          </w:p>
          <w:p w14:paraId="14CBFAEA">
            <w:pPr>
              <w:pStyle w:val="19"/>
              <w:spacing w:before="120" w:beforeLines="5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针对多个采购包项目，若在评审要求相同的情况下，供应商可以选择编制一份或者多份投标（响应）文件，但须明确适用于“采购包1、采购包2、…”，若某些投标（响应）内容不可同时适用于多个采购包，则需分别进行明确，如报价部分的内容等文件。</w:t>
            </w:r>
          </w:p>
        </w:tc>
      </w:tr>
      <w:tr w14:paraId="4FC0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85B75E8">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37C6FCA7">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响应文件密封要求</w:t>
            </w:r>
          </w:p>
        </w:tc>
        <w:tc>
          <w:tcPr>
            <w:tcW w:w="7185" w:type="dxa"/>
            <w:vAlign w:val="center"/>
          </w:tcPr>
          <w:p w14:paraId="67D7756C">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响应文件正本与副本可以单独密封包装，也可以所有响应文件密封包装在一个密封袋内，密封袋的封口处应粘贴处理。</w:t>
            </w:r>
          </w:p>
        </w:tc>
      </w:tr>
      <w:tr w14:paraId="1D5F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ACDF1EF">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39C73245">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合同签订</w:t>
            </w:r>
          </w:p>
        </w:tc>
        <w:tc>
          <w:tcPr>
            <w:tcW w:w="7185" w:type="dxa"/>
            <w:vAlign w:val="center"/>
          </w:tcPr>
          <w:p w14:paraId="29E04FBE">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采购文件提供的合同文本仅供参考，具体条款内容由采购人和成交供应商协商确定，但不得对采购文件和响应文件的实质性条款作出变更，且必须包括但不限于标的名称，采购标的质量、数量（规模），履行时间（期限）、地点和方式，包装方式（如有），价款或者报酬、付款进度安排、资金支付方式，验收、交付标准和方法，质量保修范围（如有）和保修期（如有），违约责任与解决争议的方法等内容。</w:t>
            </w:r>
          </w:p>
        </w:tc>
      </w:tr>
      <w:tr w14:paraId="72FD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6359353">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506193E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专门面向中小企业采购</w:t>
            </w:r>
          </w:p>
        </w:tc>
        <w:tc>
          <w:tcPr>
            <w:tcW w:w="7185" w:type="dxa"/>
            <w:vAlign w:val="center"/>
          </w:tcPr>
          <w:p w14:paraId="4A748420">
            <w:pPr>
              <w:pStyle w:val="19"/>
              <w:spacing w:before="120" w:beforeLines="5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是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否</w:t>
            </w:r>
          </w:p>
        </w:tc>
      </w:tr>
      <w:tr w14:paraId="5A68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40C91E4">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714594E4">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本项目采购标的对应的中小企业划分标准所属行业</w:t>
            </w:r>
          </w:p>
        </w:tc>
        <w:tc>
          <w:tcPr>
            <w:tcW w:w="7185" w:type="dxa"/>
            <w:vAlign w:val="center"/>
          </w:tcPr>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3400"/>
              <w:gridCol w:w="2827"/>
            </w:tblGrid>
            <w:tr w14:paraId="22DF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2" w:type="dxa"/>
                  <w:vAlign w:val="center"/>
                </w:tcPr>
                <w:p w14:paraId="156DF075">
                  <w:pPr>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包号</w:t>
                  </w:r>
                </w:p>
              </w:tc>
              <w:tc>
                <w:tcPr>
                  <w:tcW w:w="3400" w:type="dxa"/>
                  <w:vAlign w:val="center"/>
                </w:tcPr>
                <w:p w14:paraId="35AE7546">
                  <w:pPr>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标的名称</w:t>
                  </w:r>
                </w:p>
              </w:tc>
              <w:tc>
                <w:tcPr>
                  <w:tcW w:w="2827" w:type="dxa"/>
                  <w:vAlign w:val="center"/>
                </w:tcPr>
                <w:p w14:paraId="00D5BDD3">
                  <w:pPr>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中小企业划分标准所属行业</w:t>
                  </w:r>
                </w:p>
              </w:tc>
            </w:tr>
            <w:tr w14:paraId="7C4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Align w:val="center"/>
                </w:tcPr>
                <w:p w14:paraId="03C948A7">
                  <w:pPr>
                    <w:spacing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3400" w:type="dxa"/>
                  <w:vAlign w:val="center"/>
                </w:tcPr>
                <w:p w14:paraId="5BF4D0DF">
                  <w:pPr>
                    <w:spacing w:line="24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贵阳市水文水资源局2025年移动土壤墒情监测设备站点固定改造项目</w:t>
                  </w:r>
                </w:p>
              </w:tc>
              <w:tc>
                <w:tcPr>
                  <w:tcW w:w="2827" w:type="dxa"/>
                  <w:vAlign w:val="center"/>
                </w:tcPr>
                <w:p w14:paraId="59FDE4EC">
                  <w:pPr>
                    <w:spacing w:line="240" w:lineRule="auto"/>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软件和信息技术服务业</w:t>
                  </w:r>
                  <w:r>
                    <w:rPr>
                      <w:rFonts w:hint="eastAsia"/>
                      <w:color w:val="000000" w:themeColor="text1"/>
                      <w:szCs w:val="21"/>
                      <w:highlight w:val="none"/>
                      <w:lang w:val="en-US" w:eastAsia="zh-CN"/>
                      <w14:textFill>
                        <w14:solidFill>
                          <w14:schemeClr w14:val="tx1"/>
                        </w14:solidFill>
                      </w14:textFill>
                    </w:rPr>
                    <w:t>或其他未列明行业</w:t>
                  </w:r>
                </w:p>
              </w:tc>
            </w:tr>
          </w:tbl>
          <w:p w14:paraId="5AE9E7A6">
            <w:pPr>
              <w:pStyle w:val="19"/>
              <w:spacing w:before="120" w:beforeLines="50"/>
              <w:rPr>
                <w:rFonts w:hint="eastAsia"/>
                <w:color w:val="000000" w:themeColor="text1"/>
                <w:szCs w:val="21"/>
                <w:highlight w:val="none"/>
                <w14:textFill>
                  <w14:solidFill>
                    <w14:schemeClr w14:val="tx1"/>
                  </w14:solidFill>
                </w14:textFill>
              </w:rPr>
            </w:pPr>
          </w:p>
        </w:tc>
      </w:tr>
      <w:tr w14:paraId="552D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93F717">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307B2877">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项目属性</w:t>
            </w:r>
          </w:p>
        </w:tc>
        <w:tc>
          <w:tcPr>
            <w:tcW w:w="7185" w:type="dxa"/>
            <w:vAlign w:val="center"/>
          </w:tcPr>
          <w:p w14:paraId="7FCC217D">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货物项目 /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服务项目 /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工程项目</w:t>
            </w:r>
          </w:p>
        </w:tc>
      </w:tr>
      <w:tr w14:paraId="39A5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30AF3A5">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6631E44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是否允许进口产品</w:t>
            </w:r>
          </w:p>
        </w:tc>
        <w:tc>
          <w:tcPr>
            <w:tcW w:w="7185" w:type="dxa"/>
            <w:vAlign w:val="center"/>
          </w:tcPr>
          <w:p w14:paraId="23100BE8">
            <w:pPr>
              <w:pStyle w:val="19"/>
              <w:spacing w:before="120" w:beforeLines="5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是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否</w:t>
            </w:r>
          </w:p>
        </w:tc>
      </w:tr>
      <w:tr w14:paraId="5CEB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DC68B43">
            <w:pPr>
              <w:pStyle w:val="19"/>
              <w:numPr>
                <w:ilvl w:val="0"/>
                <w:numId w:val="12"/>
              </w:numPr>
              <w:spacing w:before="120" w:beforeLines="50" w:after="120" w:afterLines="50" w:line="240" w:lineRule="auto"/>
              <w:ind w:left="0" w:firstLine="0"/>
              <w:jc w:val="center"/>
              <w:rPr>
                <w:rFonts w:hint="eastAsia"/>
                <w:color w:val="000000" w:themeColor="text1"/>
                <w:szCs w:val="21"/>
                <w:highlight w:val="none"/>
                <w14:textFill>
                  <w14:solidFill>
                    <w14:schemeClr w14:val="tx1"/>
                  </w14:solidFill>
                </w14:textFill>
              </w:rPr>
            </w:pPr>
          </w:p>
        </w:tc>
        <w:tc>
          <w:tcPr>
            <w:tcW w:w="1989" w:type="dxa"/>
            <w:vAlign w:val="center"/>
          </w:tcPr>
          <w:p w14:paraId="64D93BD7">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合同分包</w:t>
            </w:r>
          </w:p>
        </w:tc>
        <w:tc>
          <w:tcPr>
            <w:tcW w:w="7185" w:type="dxa"/>
            <w:vAlign w:val="center"/>
          </w:tcPr>
          <w:p w14:paraId="7CD99147">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 xml:space="preserve">本项目的非主体、非关键性工作是否允许分包： </w:t>
            </w:r>
          </w:p>
          <w:p w14:paraId="41A73965">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■不允许</w:t>
            </w:r>
          </w:p>
          <w:p w14:paraId="4751A10C">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□允许，具体要求：</w:t>
            </w:r>
          </w:p>
          <w:p w14:paraId="219C1C88">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（1）可以分包履行的具体内容：_____；</w:t>
            </w:r>
          </w:p>
          <w:p w14:paraId="7CFF58B5">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（2）允许分包的金额或者比例：_____；</w:t>
            </w:r>
          </w:p>
          <w:p w14:paraId="6AFB06A5">
            <w:pPr>
              <w:pStyle w:val="359"/>
              <w:autoSpaceDE/>
              <w:autoSpaceDN/>
              <w:ind w:firstLine="0" w:firstLineChars="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（3）分包供应商必须具备的资质：_____；</w:t>
            </w:r>
          </w:p>
          <w:p w14:paraId="3B3AE18D">
            <w:pPr>
              <w:pStyle w:val="19"/>
              <w:spacing w:before="120" w:beforeLines="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（4）其他要求：_____。</w:t>
            </w:r>
          </w:p>
        </w:tc>
      </w:tr>
    </w:tbl>
    <w:p w14:paraId="58E19C6A">
      <w:pPr>
        <w:rPr>
          <w:rFonts w:hint="eastAsia"/>
          <w:color w:val="000000" w:themeColor="text1"/>
          <w:highlight w:val="none"/>
          <w14:textFill>
            <w14:solidFill>
              <w14:schemeClr w14:val="tx1"/>
            </w14:solidFill>
          </w14:textFill>
        </w:rPr>
      </w:pPr>
      <w:bookmarkStart w:id="77" w:name="_Toc104040744"/>
      <w:bookmarkStart w:id="78" w:name="_Toc104040690"/>
    </w:p>
    <w:p w14:paraId="20D31A21">
      <w:pPr>
        <w:spacing w:line="240" w:lineRule="auto"/>
        <w:jc w:val="left"/>
        <w:rPr>
          <w:rFonts w:hint="eastAsia"/>
          <w:b/>
          <w:bCs/>
          <w:color w:val="000000" w:themeColor="text1"/>
          <w:szCs w:val="21"/>
          <w:highlight w:val="none"/>
          <w14:textFill>
            <w14:solidFill>
              <w14:schemeClr w14:val="tx1"/>
            </w14:solidFill>
          </w14:textFill>
        </w:rPr>
      </w:pPr>
      <w:bookmarkStart w:id="79" w:name="_Toc104133031"/>
      <w:r>
        <w:rPr>
          <w:rFonts w:hint="eastAsia"/>
          <w:color w:val="000000" w:themeColor="text1"/>
          <w:szCs w:val="21"/>
          <w:highlight w:val="none"/>
          <w14:textFill>
            <w14:solidFill>
              <w14:schemeClr w14:val="tx1"/>
            </w14:solidFill>
          </w14:textFill>
        </w:rPr>
        <w:br w:type="page"/>
      </w:r>
    </w:p>
    <w:p w14:paraId="623A845E">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80" w:name="_Toc13249"/>
      <w:r>
        <w:rPr>
          <w:rFonts w:hint="eastAsia" w:ascii="宋体" w:hAnsi="宋体" w:eastAsia="宋体"/>
          <w:color w:val="000000" w:themeColor="text1"/>
          <w:sz w:val="21"/>
          <w:szCs w:val="21"/>
          <w:highlight w:val="none"/>
          <w14:textFill>
            <w14:solidFill>
              <w14:schemeClr w14:val="tx1"/>
            </w14:solidFill>
          </w14:textFill>
        </w:rPr>
        <w:t>说明</w:t>
      </w:r>
      <w:bookmarkEnd w:id="77"/>
      <w:bookmarkEnd w:id="78"/>
      <w:bookmarkEnd w:id="79"/>
      <w:bookmarkEnd w:id="80"/>
    </w:p>
    <w:p w14:paraId="79F4FFA2">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总则</w:t>
      </w:r>
    </w:p>
    <w:p w14:paraId="46FFE2D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本谈判文件参照《中华人民共和国政府采购法》、《中华人民共和国政府采购法实施条例》（国务院令第658号）和《政府采购非招标采购方式管理办法》（财政部令第74号）及国家和广东省有关法律、法规、规章制度编制。</w:t>
      </w:r>
    </w:p>
    <w:p w14:paraId="61AEF93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供应商应仔细阅读本项目信息公告及谈判文件的所有内容（包括变更、补充、澄清以及修改等，且均为谈判文件的组成部分），按照谈判文件要求以及格式编制响应文件，并保证其真实性，否则一切后果自负。</w:t>
      </w:r>
    </w:p>
    <w:p w14:paraId="109CD23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本次竞争性谈判项目，是以谈判公告的方式邀请非特定的供应商参加谈判。</w:t>
      </w:r>
    </w:p>
    <w:p w14:paraId="6B3A144C">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适用范围</w:t>
      </w:r>
    </w:p>
    <w:p w14:paraId="2E2992E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本谈判文件仅适用于本次谈判公告中所涉及的项目和内容。</w:t>
      </w:r>
    </w:p>
    <w:p w14:paraId="0BF5AC52">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进口产品</w:t>
      </w:r>
    </w:p>
    <w:p w14:paraId="6AE077B0">
      <w:pPr>
        <w:pStyle w:val="19"/>
        <w:ind w:firstLine="420" w:firstLineChars="200"/>
        <w:rPr>
          <w:rFonts w:hint="eastAsia"/>
          <w:color w:val="000000" w:themeColor="text1"/>
          <w:szCs w:val="20"/>
          <w:highlight w:val="none"/>
          <w14:textFill>
            <w14:solidFill>
              <w14:schemeClr w14:val="tx1"/>
            </w14:solidFill>
          </w14:textFill>
        </w:rPr>
      </w:pPr>
      <w:bookmarkStart w:id="81" w:name="_Hlk175748271"/>
      <w:r>
        <w:rPr>
          <w:rFonts w:hint="eastAsia"/>
          <w:color w:val="000000" w:themeColor="text1"/>
          <w:szCs w:val="20"/>
          <w:highlight w:val="none"/>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bookmarkEnd w:id="81"/>
    <w:p w14:paraId="405C9A1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若本项目允许采购进口产品，供应商应保证所投产品可履行合法报通关手续进入中国关境内。</w:t>
      </w:r>
    </w:p>
    <w:p w14:paraId="3B9047A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若本项目不允许采购进口产品，如供应商所投产品为进口产品，其响应将被认定为响应无效。</w:t>
      </w:r>
    </w:p>
    <w:p w14:paraId="2919058B">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谈判的</w:t>
      </w:r>
      <w:r>
        <w:rPr>
          <w:rFonts w:hint="eastAsia" w:ascii="宋体" w:hAnsi="宋体"/>
          <w:b/>
          <w:bCs/>
          <w:color w:val="000000" w:themeColor="text1"/>
          <w:highlight w:val="none"/>
          <w14:textFill>
            <w14:solidFill>
              <w14:schemeClr w14:val="tx1"/>
            </w14:solidFill>
          </w14:textFill>
        </w:rPr>
        <w:t>费用</w:t>
      </w:r>
    </w:p>
    <w:p w14:paraId="3FF66A5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不论谈判结果如何，供应商应承担所有与准备和参加谈判有关的费用。采购代理机构和采购人均无义务和责任承担相关费用。</w:t>
      </w:r>
    </w:p>
    <w:p w14:paraId="6B5AFC1F">
      <w:pPr>
        <w:pStyle w:val="129"/>
        <w:numPr>
          <w:ilvl w:val="1"/>
          <w:numId w:val="13"/>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以联合体形式参加谈判的，应符合以下规定：</w:t>
      </w:r>
    </w:p>
    <w:p w14:paraId="1C87340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5.1联合体各方均应当满足《中华人民共和国政府采 购法》第二十二条规定的条件，并在响应文件中提供联合体各方的相关证明材料。</w:t>
      </w:r>
    </w:p>
    <w:p w14:paraId="09E32F9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5.2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14:paraId="6BA52E7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5.3联合体名称需与联合体共同响应协议书签署方一致。对于需交响应保证金的，以牵头方名义缴纳。</w:t>
      </w:r>
    </w:p>
    <w:p w14:paraId="3AF43BB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5.4联合体成员存在不良信用记录的，视同联合体存在不良信用记录。</w:t>
      </w:r>
    </w:p>
    <w:p w14:paraId="46A37CA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08F2BE3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5.6联合体各方应当共同与采购人签订采购合同，就合同约定的事项对采购人承担连带责任。</w:t>
      </w:r>
    </w:p>
    <w:p w14:paraId="6378BEEA">
      <w:pPr>
        <w:pStyle w:val="19"/>
        <w:ind w:firstLine="420" w:firstLineChars="200"/>
        <w:rPr>
          <w:rFonts w:hint="eastAsia"/>
          <w:color w:val="000000" w:themeColor="text1"/>
          <w:szCs w:val="20"/>
          <w:highlight w:val="none"/>
          <w14:textFill>
            <w14:solidFill>
              <w14:schemeClr w14:val="tx1"/>
            </w14:solidFill>
          </w14:textFill>
        </w:rPr>
      </w:pPr>
      <w:bookmarkStart w:id="82" w:name="_Hlk175748324"/>
      <w:r>
        <w:rPr>
          <w:rFonts w:hint="eastAsia"/>
          <w:color w:val="000000" w:themeColor="text1"/>
          <w:szCs w:val="20"/>
          <w:highlight w:val="none"/>
          <w14:textFill>
            <w14:solidFill>
              <w14:schemeClr w14:val="tx1"/>
            </w14:solidFill>
          </w14:textFill>
        </w:rPr>
        <w:t>5.7大中型企业、其他自然人、法人或者非法人组织与小型、微型企业组成联合体共同参加投标（响应），共同响应协议中应写明小型、微型企业的协议合同金额占到共同响应协议投标（响应）总金额的比例。</w:t>
      </w:r>
    </w:p>
    <w:bookmarkEnd w:id="82"/>
    <w:p w14:paraId="2A40FCE9">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关联企业响应说明</w:t>
      </w:r>
    </w:p>
    <w:p w14:paraId="1A3351A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3DD174A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w:t>
      </w:r>
      <w:r>
        <w:rPr>
          <w:color w:val="000000" w:themeColor="text1"/>
          <w:szCs w:val="20"/>
          <w:highlight w:val="none"/>
          <w14:textFill>
            <w14:solidFill>
              <w14:schemeClr w14:val="tx1"/>
            </w14:solidFill>
          </w14:textFill>
        </w:rPr>
        <w:t>.2</w:t>
      </w:r>
      <w:r>
        <w:rPr>
          <w:rFonts w:hint="eastAsia"/>
          <w:color w:val="000000" w:themeColor="text1"/>
          <w:szCs w:val="20"/>
          <w:highlight w:val="none"/>
          <w14:textFill>
            <w14:solidFill>
              <w14:schemeClr w14:val="tx1"/>
            </w14:solidFill>
          </w14:textFill>
        </w:rP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774E87C">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关于中小微企业响应</w:t>
      </w:r>
    </w:p>
    <w:p w14:paraId="4B07B14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w:t>
      </w:r>
      <w:r>
        <w:rPr>
          <w:rFonts w:hint="eastAsia"/>
          <w:color w:val="000000" w:themeColor="text1"/>
          <w:highlight w:val="none"/>
          <w14:textFill>
            <w14:solidFill>
              <w14:schemeClr w14:val="tx1"/>
            </w14:solidFill>
          </w14:textFill>
        </w:rPr>
        <w:t xml:space="preserve"> </w:t>
      </w:r>
      <w:r>
        <w:rPr>
          <w:rFonts w:hint="eastAsia"/>
          <w:color w:val="000000" w:themeColor="text1"/>
          <w:szCs w:val="20"/>
          <w:highlight w:val="none"/>
          <w14:textFill>
            <w14:solidFill>
              <w14:schemeClr w14:val="tx1"/>
            </w14:solidFill>
          </w14:textFill>
        </w:rPr>
        <w:t>和《金融业企业划型标准规定》（银发〔</w:t>
      </w:r>
      <w:r>
        <w:rPr>
          <w:color w:val="000000" w:themeColor="text1"/>
          <w:szCs w:val="20"/>
          <w:highlight w:val="none"/>
          <w14:textFill>
            <w14:solidFill>
              <w14:schemeClr w14:val="tx1"/>
            </w14:solidFill>
          </w14:textFill>
        </w:rPr>
        <w:t>2015〕309号）</w:t>
      </w:r>
      <w:r>
        <w:rPr>
          <w:rFonts w:hint="eastAsia"/>
          <w:color w:val="000000" w:themeColor="text1"/>
          <w:szCs w:val="20"/>
          <w:highlight w:val="none"/>
          <w14:textFill>
            <w14:solidFill>
              <w14:schemeClr w14:val="tx1"/>
            </w14:solidFill>
          </w14:textFill>
        </w:rPr>
        <w:t xml:space="preserve"> 。</w:t>
      </w:r>
    </w:p>
    <w:p w14:paraId="01285DD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根据财库〔2014〕68号《财政部</w:t>
      </w:r>
      <w:r>
        <w:rPr>
          <w:color w:val="000000" w:themeColor="text1"/>
          <w:szCs w:val="20"/>
          <w:highlight w:val="none"/>
          <w14:textFill>
            <w14:solidFill>
              <w14:schemeClr w14:val="tx1"/>
            </w14:solidFill>
          </w14:textFill>
        </w:rPr>
        <w:t xml:space="preserve"> </w:t>
      </w:r>
      <w:r>
        <w:rPr>
          <w:rFonts w:hint="eastAsia"/>
          <w:color w:val="000000" w:themeColor="text1"/>
          <w:szCs w:val="20"/>
          <w:highlight w:val="none"/>
          <w14:textFill>
            <w14:solidFill>
              <w14:schemeClr w14:val="tx1"/>
            </w14:solidFill>
          </w14:textFill>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4A4B64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根据财库〔2017〕141号《财政部 民政部 中国残疾人联合会关于促进残疾人就业政府采购政策的通知》，在采购活动中，残疾人福利性单位视同小型、微型企业，享受政府采购支持政策的残疾人福利性单位应当同时满足《财政部 民政部 中国残疾人联合会关于促进残疾人就业政府采购政策的通知》所列条件：</w:t>
      </w:r>
    </w:p>
    <w:p w14:paraId="3DF2A6D4">
      <w:pPr>
        <w:pStyle w:val="19"/>
        <w:ind w:firstLine="420" w:firstLineChars="200"/>
        <w:rPr>
          <w:rFonts w:hint="eastAsia"/>
          <w:color w:val="000000" w:themeColor="text1"/>
          <w:szCs w:val="20"/>
          <w:highlight w:val="none"/>
          <w14:textFill>
            <w14:solidFill>
              <w14:schemeClr w14:val="tx1"/>
            </w14:solidFill>
          </w14:textFill>
        </w:rPr>
      </w:pPr>
      <w:bookmarkStart w:id="83" w:name="_Hlk175747404"/>
      <w:r>
        <w:rPr>
          <w:rFonts w:hint="eastAsia"/>
          <w:color w:val="000000" w:themeColor="text1"/>
          <w:szCs w:val="20"/>
          <w:highlight w:val="none"/>
          <w14:textFill>
            <w14:solidFill>
              <w14:schemeClr w14:val="tx1"/>
            </w14:solidFill>
          </w14:textFill>
        </w:rPr>
        <w:t>（1）安置的残疾人占本单位在职职工人数的比例不低于25%（含25%），并且安置的残疾人人数不少于10 人（含10 人）；</w:t>
      </w:r>
    </w:p>
    <w:p w14:paraId="20F6E5D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（2）依法与安置的每位残疾人签订了一年以上（含一年）的劳动合同或服务协议；</w:t>
      </w:r>
    </w:p>
    <w:p w14:paraId="3ADC6D5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（3）为安置的每位残疾人按月足额缴纳了基本养老保险、基本医疗保险、失业保险、工伤保险和生育保险等社会保险费；</w:t>
      </w:r>
    </w:p>
    <w:p w14:paraId="355C066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266DE50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60F6ED1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bookmarkEnd w:id="83"/>
    <w:p w14:paraId="7BF27F1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残疾人福利性单位属于小型、微型企业的，不重复享受政策。符合条件的残疾人福利性单位在参加采购活动时，应当提供《残疾人福利性单位声明函》，并对声明的真实性负责。</w:t>
      </w:r>
    </w:p>
    <w:p w14:paraId="21039417">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纪律与保密事项</w:t>
      </w:r>
    </w:p>
    <w:p w14:paraId="2155094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8.1供应商不得相互串通响应报价，不得妨碍其他供应商的公平竞争，不得损害采购人或其他供应商的合法权益，供应商不得以向采购人、谈判小组成员行贿或者采取其他不正当手段谋取成交。</w:t>
      </w:r>
    </w:p>
    <w:p w14:paraId="5652ABB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8.2供应商不得与采购人就响应价格、响应方案等实质性内容进行谈判，也不得私下接触谈判小组成员。</w:t>
      </w:r>
    </w:p>
    <w:p w14:paraId="3C93203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8.3在确定成交人之前，供应商试图在响应文件审查、澄清、比较和评价时对谈判小组、采购人和采购代理机构施加任何影响都可能导致其响应无效。</w:t>
      </w:r>
    </w:p>
    <w:p w14:paraId="7346C9E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8.4获得本谈判文件者，须履行本谈判项目下保密义务，不得将因本次谈判获得的信息向第三人外传，不得将谈判文件用作本次响应以外的任何用途。</w:t>
      </w:r>
    </w:p>
    <w:p w14:paraId="7DBD3F9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603C9FF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8.6采购人或采购代理机构有权将供应商提供的所有资料向有关部门或谈判小组披露。</w:t>
      </w:r>
    </w:p>
    <w:p w14:paraId="10D20ED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5911457">
      <w:pPr>
        <w:pStyle w:val="129"/>
        <w:numPr>
          <w:ilvl w:val="1"/>
          <w:numId w:val="13"/>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语言文字以及度量衡单位</w:t>
      </w:r>
    </w:p>
    <w:p w14:paraId="09C6489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9.1除谈判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6DA98E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9.2除非谈判文件的技术规格中另有规定，供应商在响应文件中及其与采购人和采购代理机构的所有往来文件中的计量单位均应采用中华人民共和国法定计量单位。</w:t>
      </w:r>
    </w:p>
    <w:p w14:paraId="5B29830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9.3供应商所提供的货物和服务均应以人民币报价，货币单位：元。</w:t>
      </w:r>
    </w:p>
    <w:p w14:paraId="62958A73">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现场踏勘（如有）</w:t>
      </w:r>
    </w:p>
    <w:p w14:paraId="1DED39D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10.1谈判文件规定组织踏勘现场的，采购人按谈判文件规定的时间、地点组织供应商踏勘项目现场。</w:t>
      </w:r>
    </w:p>
    <w:p w14:paraId="30D1B63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10.2供应商自行承担踏勘现场发生的责任、风险和自身费用。</w:t>
      </w:r>
    </w:p>
    <w:p w14:paraId="784746A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w:t>
      </w:r>
      <w:r>
        <w:rPr>
          <w:color w:val="000000" w:themeColor="text1"/>
          <w:szCs w:val="20"/>
          <w:highlight w:val="none"/>
          <w14:textFill>
            <w14:solidFill>
              <w14:schemeClr w14:val="tx1"/>
            </w14:solidFill>
          </w14:textFill>
        </w:rPr>
        <w:t>0.3</w:t>
      </w:r>
      <w:r>
        <w:rPr>
          <w:rFonts w:hint="eastAsia"/>
          <w:color w:val="000000" w:themeColor="text1"/>
          <w:szCs w:val="20"/>
          <w:highlight w:val="none"/>
          <w14:textFill>
            <w14:solidFill>
              <w14:schemeClr w14:val="tx1"/>
            </w14:solidFill>
          </w14:textFill>
        </w:rPr>
        <w:t>采购人在踏勘现场中介绍的资料和数据等，不构成对谈判文件的修改或不作为供应商编制响应文件的依据。</w:t>
      </w:r>
    </w:p>
    <w:p w14:paraId="616E27C4">
      <w:pPr>
        <w:pStyle w:val="129"/>
        <w:numPr>
          <w:ilvl w:val="1"/>
          <w:numId w:val="13"/>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bookmarkStart w:id="84" w:name="_Hlk175747422"/>
      <w:r>
        <w:rPr>
          <w:rFonts w:hint="eastAsia" w:ascii="宋体" w:hAnsi="宋体"/>
          <w:b/>
          <w:bCs/>
          <w:color w:val="000000" w:themeColor="text1"/>
          <w:highlight w:val="none"/>
          <w14:textFill>
            <w14:solidFill>
              <w14:schemeClr w14:val="tx1"/>
            </w14:solidFill>
          </w14:textFill>
        </w:rPr>
        <w:t>转包与分包</w:t>
      </w:r>
    </w:p>
    <w:p w14:paraId="59F885E9">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11.1本项目不允许转包。</w:t>
      </w:r>
    </w:p>
    <w:p w14:paraId="2E361137">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11.2本项目是否允许分包详见“须知前附表”，本项目不允许违法分包。允许分包的非主体、非关键性工作，根据法律法规规定承担该工作需要行政许可的，如该工作由</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自行承担，</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应具备相应的行政许可，如</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不具备相应的行政许可必须采用分包的方式，但分包</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应具备相应行政许可。</w:t>
      </w:r>
    </w:p>
    <w:p w14:paraId="6B3F2F17">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11.3</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根据</w:t>
      </w:r>
      <w:r>
        <w:rPr>
          <w:rFonts w:hint="eastAsia"/>
          <w:color w:val="000000" w:themeColor="text1"/>
          <w:sz w:val="21"/>
          <w:szCs w:val="21"/>
          <w:highlight w:val="none"/>
          <w:lang w:eastAsia="zh-CN"/>
          <w14:textFill>
            <w14:solidFill>
              <w14:schemeClr w14:val="tx1"/>
            </w14:solidFill>
          </w14:textFill>
        </w:rPr>
        <w:t>采购</w:t>
      </w:r>
      <w:r>
        <w:rPr>
          <w:color w:val="000000" w:themeColor="text1"/>
          <w:sz w:val="21"/>
          <w:szCs w:val="21"/>
          <w:highlight w:val="none"/>
          <w:lang w:eastAsia="zh-CN"/>
          <w14:textFill>
            <w14:solidFill>
              <w14:schemeClr w14:val="tx1"/>
            </w14:solidFill>
          </w14:textFill>
        </w:rPr>
        <w:t>文件的规定和采购项目的实际情况，拟在</w:t>
      </w:r>
      <w:r>
        <w:rPr>
          <w:rFonts w:hint="eastAsia"/>
          <w:color w:val="000000" w:themeColor="text1"/>
          <w:sz w:val="21"/>
          <w:szCs w:val="21"/>
          <w:highlight w:val="none"/>
          <w:lang w:eastAsia="zh-CN"/>
          <w14:textFill>
            <w14:solidFill>
              <w14:schemeClr w14:val="tx1"/>
            </w14:solidFill>
          </w14:textFill>
        </w:rPr>
        <w:t>成交</w:t>
      </w:r>
      <w:r>
        <w:rPr>
          <w:color w:val="000000" w:themeColor="text1"/>
          <w:sz w:val="21"/>
          <w:szCs w:val="21"/>
          <w:highlight w:val="none"/>
          <w:lang w:eastAsia="zh-CN"/>
          <w14:textFill>
            <w14:solidFill>
              <w14:schemeClr w14:val="tx1"/>
            </w14:solidFill>
          </w14:textFill>
        </w:rPr>
        <w:t>后将</w:t>
      </w:r>
      <w:r>
        <w:rPr>
          <w:rFonts w:hint="eastAsia"/>
          <w:color w:val="000000" w:themeColor="text1"/>
          <w:sz w:val="21"/>
          <w:szCs w:val="21"/>
          <w:highlight w:val="none"/>
          <w:lang w:eastAsia="zh-CN"/>
          <w14:textFill>
            <w14:solidFill>
              <w14:schemeClr w14:val="tx1"/>
            </w14:solidFill>
          </w14:textFill>
        </w:rPr>
        <w:t>成交</w:t>
      </w:r>
      <w:r>
        <w:rPr>
          <w:color w:val="000000" w:themeColor="text1"/>
          <w:sz w:val="21"/>
          <w:szCs w:val="21"/>
          <w:highlight w:val="none"/>
          <w:lang w:eastAsia="zh-CN"/>
          <w14:textFill>
            <w14:solidFill>
              <w14:schemeClr w14:val="tx1"/>
            </w14:solidFill>
          </w14:textFill>
        </w:rPr>
        <w:t>项目的非主体、非关键性工作分包的，应当在</w:t>
      </w:r>
      <w:r>
        <w:rPr>
          <w:rFonts w:hint="eastAsia"/>
          <w:color w:val="000000" w:themeColor="text1"/>
          <w:sz w:val="21"/>
          <w:szCs w:val="21"/>
          <w:highlight w:val="none"/>
          <w:lang w:eastAsia="zh-CN"/>
          <w14:textFill>
            <w14:solidFill>
              <w14:schemeClr w14:val="tx1"/>
            </w14:solidFill>
          </w14:textFill>
        </w:rPr>
        <w:t>响应</w:t>
      </w:r>
      <w:r>
        <w:rPr>
          <w:color w:val="000000" w:themeColor="text1"/>
          <w:sz w:val="21"/>
          <w:szCs w:val="21"/>
          <w:highlight w:val="none"/>
          <w:lang w:eastAsia="zh-CN"/>
          <w14:textFill>
            <w14:solidFill>
              <w14:schemeClr w14:val="tx1"/>
            </w14:solidFill>
          </w14:textFill>
        </w:rPr>
        <w:t>文件中载明分包承担主体，分包承担主体应当具备相应资质条件且不得再次分包。</w:t>
      </w:r>
    </w:p>
    <w:p w14:paraId="71FE6376">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w:t>
      </w:r>
      <w:r>
        <w:rPr>
          <w:color w:val="000000" w:themeColor="text1"/>
          <w:sz w:val="21"/>
          <w:szCs w:val="21"/>
          <w:highlight w:val="none"/>
          <w:lang w:eastAsia="zh-CN"/>
          <w14:textFill>
            <w14:solidFill>
              <w14:schemeClr w14:val="tx1"/>
            </w14:solidFill>
          </w14:textFill>
        </w:rPr>
        <w:t>1.4</w:t>
      </w:r>
      <w:r>
        <w:rPr>
          <w:rFonts w:hint="eastAsia"/>
          <w:color w:val="000000" w:themeColor="text1"/>
          <w:sz w:val="21"/>
          <w:szCs w:val="21"/>
          <w:highlight w:val="none"/>
          <w:lang w:eastAsia="zh-CN"/>
          <w14:textFill>
            <w14:solidFill>
              <w14:schemeClr w14:val="tx1"/>
            </w14:solidFill>
          </w14:textFill>
        </w:rPr>
        <w:t>享受中小企业扶持政策获得采购合同的，小微企业不得将合同分包给大中型企业，中型企业不得将合同分包给大型企业。</w:t>
      </w:r>
    </w:p>
    <w:p w14:paraId="473AAB77">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w:t>
      </w:r>
      <w:r>
        <w:rPr>
          <w:color w:val="000000" w:themeColor="text1"/>
          <w:sz w:val="21"/>
          <w:szCs w:val="21"/>
          <w:highlight w:val="none"/>
          <w:lang w:eastAsia="zh-CN"/>
          <w14:textFill>
            <w14:solidFill>
              <w14:schemeClr w14:val="tx1"/>
            </w14:solidFill>
          </w14:textFill>
        </w:rPr>
        <w:t>1.5</w:t>
      </w:r>
      <w:r>
        <w:rPr>
          <w:rFonts w:hint="eastAsia"/>
          <w:color w:val="000000" w:themeColor="text1"/>
          <w:sz w:val="21"/>
          <w:szCs w:val="21"/>
          <w:highlight w:val="none"/>
          <w:lang w:eastAsia="zh-CN"/>
          <w14:textFill>
            <w14:solidFill>
              <w14:schemeClr w14:val="tx1"/>
            </w14:solidFill>
          </w14:textFill>
        </w:rPr>
        <w:t>供应商应在签订采购合同前向采购人提供分包合同，否则，采购人有权拒绝签订采购合同。</w:t>
      </w:r>
    </w:p>
    <w:bookmarkEnd w:id="84"/>
    <w:p w14:paraId="30D0C8FA">
      <w:pPr>
        <w:pStyle w:val="19"/>
        <w:ind w:firstLine="420" w:firstLineChars="200"/>
        <w:rPr>
          <w:rFonts w:hint="eastAsia"/>
          <w:color w:val="000000" w:themeColor="text1"/>
          <w:szCs w:val="20"/>
          <w:highlight w:val="none"/>
          <w14:textFill>
            <w14:solidFill>
              <w14:schemeClr w14:val="tx1"/>
            </w14:solidFill>
          </w14:textFill>
        </w:rPr>
      </w:pPr>
    </w:p>
    <w:p w14:paraId="54BAE301">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85" w:name="_Toc104040691"/>
      <w:bookmarkStart w:id="86" w:name="_Toc104040745"/>
      <w:bookmarkStart w:id="87" w:name="_Toc7871"/>
      <w:bookmarkStart w:id="88" w:name="_Toc104133032"/>
      <w:r>
        <w:rPr>
          <w:rFonts w:hint="eastAsia" w:ascii="宋体" w:hAnsi="宋体" w:eastAsia="宋体"/>
          <w:color w:val="000000" w:themeColor="text1"/>
          <w:sz w:val="21"/>
          <w:szCs w:val="21"/>
          <w:highlight w:val="none"/>
          <w14:textFill>
            <w14:solidFill>
              <w14:schemeClr w14:val="tx1"/>
            </w14:solidFill>
          </w14:textFill>
        </w:rPr>
        <w:t>谈判文件的澄清和修改</w:t>
      </w:r>
      <w:bookmarkEnd w:id="85"/>
      <w:bookmarkEnd w:id="86"/>
      <w:bookmarkEnd w:id="87"/>
      <w:bookmarkEnd w:id="88"/>
    </w:p>
    <w:p w14:paraId="20A38272">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采购代理机构对谈判文件进行必要的澄清或者修改的，在指定媒体上发布更正公告。澄清或者修改的内容可能影响响应文件编制的，更正公告在响应截止时间至少3个工作日前发出；不足3个工作日的，代理机构顺延提交响应文件截止时间。</w:t>
      </w:r>
    </w:p>
    <w:p w14:paraId="3BD0042A">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更正公告及其所发布的内容或信息（包括但不限于：谈判文件的澄清或修改、现场考察或答疑会的有关事宜等）作为谈判文件的组成部分，对供应商具有约束力。一经在指定媒体上发布后，更正公告将作为通知所有谈判文件收受人的书面形式。</w:t>
      </w:r>
    </w:p>
    <w:p w14:paraId="363C944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3.如更正公告有重新发布谈判文件的，供应商应重新获取最新发布的谈判文件制作响应文件。</w:t>
      </w:r>
    </w:p>
    <w:p w14:paraId="4D122E0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4.供应商在规定的时间内未对谈判文件提出疑问、质疑或要求澄清的，将视其为无异议。对谈判文件中描述有歧义或前后不一致的地方，谈判小组有权进行评判，但对同一条款的评判应适用于每个供应商。</w:t>
      </w:r>
    </w:p>
    <w:p w14:paraId="4D7CBD80">
      <w:pPr>
        <w:pStyle w:val="19"/>
        <w:ind w:firstLine="420" w:firstLineChars="200"/>
        <w:rPr>
          <w:rFonts w:hint="eastAsia"/>
          <w:color w:val="000000" w:themeColor="text1"/>
          <w:szCs w:val="20"/>
          <w:highlight w:val="none"/>
          <w14:textFill>
            <w14:solidFill>
              <w14:schemeClr w14:val="tx1"/>
            </w14:solidFill>
          </w14:textFill>
        </w:rPr>
      </w:pPr>
    </w:p>
    <w:p w14:paraId="457EB41D">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89" w:name="_Toc104133033"/>
      <w:bookmarkStart w:id="90" w:name="_Toc5254"/>
      <w:bookmarkStart w:id="91" w:name="_Toc104040692"/>
      <w:bookmarkStart w:id="92" w:name="_Toc104040746"/>
      <w:r>
        <w:rPr>
          <w:rFonts w:hint="eastAsia" w:ascii="宋体" w:hAnsi="宋体" w:eastAsia="宋体"/>
          <w:color w:val="000000" w:themeColor="text1"/>
          <w:sz w:val="21"/>
          <w:szCs w:val="21"/>
          <w:highlight w:val="none"/>
          <w14:textFill>
            <w14:solidFill>
              <w14:schemeClr w14:val="tx1"/>
            </w14:solidFill>
          </w14:textFill>
        </w:rPr>
        <w:t>响应要求</w:t>
      </w:r>
      <w:bookmarkEnd w:id="89"/>
      <w:bookmarkEnd w:id="90"/>
      <w:bookmarkEnd w:id="91"/>
      <w:bookmarkEnd w:id="92"/>
    </w:p>
    <w:p w14:paraId="28D0837E">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w:t>
      </w:r>
      <w:r>
        <w:rPr>
          <w:rFonts w:hint="eastAsia" w:ascii="宋体" w:hAnsi="宋体"/>
          <w:b/>
          <w:bCs/>
          <w:color w:val="000000" w:themeColor="text1"/>
          <w:highlight w:val="none"/>
          <w:lang w:eastAsia="zh-CN"/>
          <w14:textFill>
            <w14:solidFill>
              <w14:schemeClr w14:val="tx1"/>
            </w14:solidFill>
          </w14:textFill>
        </w:rPr>
        <w:t>登记</w:t>
      </w:r>
    </w:p>
    <w:p w14:paraId="6251532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供应商应从诚E招电子采购交易平台（https://www.chengezhao.com/）上免费注册并登录完成在线获取采购文件（未按上述方式获取采购文件的供应商，其响应资格将被视为无效）。</w:t>
      </w:r>
    </w:p>
    <w:p w14:paraId="64EF41CD">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响应文件的制作</w:t>
      </w:r>
    </w:p>
    <w:p w14:paraId="49BC386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2.1响应文件格式要求详见第六章说明。</w:t>
      </w:r>
    </w:p>
    <w:p w14:paraId="54CBB21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2.2关于响应报价说明如下：</w:t>
      </w:r>
    </w:p>
    <w:p w14:paraId="257BCF7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供应商应按照“第二章采购需求”的需求内容、责任范围以及合同条款进行报价。并按“首轮报价表”和“分项报价表（如有）”规定的格式报出总价和分项价格（如有）。谈判总价中不得包含谈判文件要求以外的内容，否则，在评审时不予核减。</w:t>
      </w:r>
    </w:p>
    <w:p w14:paraId="19D290B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（2）供应商的报价应包括为完成本项目所发生的一切费用和税费，采购人将不再支付报价以外的任何费用。供应商的报价应包括但不限于下列内容，《须知前附表》中有特殊规定的，从其规定。</w:t>
      </w:r>
    </w:p>
    <w:p w14:paraId="3E05EAA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①投标（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采购文件要求完成本项目的全部相关服务费用；</w:t>
      </w:r>
    </w:p>
    <w:p w14:paraId="040821C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②按照采购文件要求完成本项目的全部相关服务费用。</w:t>
      </w:r>
    </w:p>
    <w:p w14:paraId="470379B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（3）供应商不能提供任何有选择性或可调整</w:t>
      </w:r>
      <w:bookmarkStart w:id="93" w:name="_Hlk175727978"/>
      <w:r>
        <w:rPr>
          <w:rFonts w:hint="eastAsia"/>
          <w:color w:val="000000" w:themeColor="text1"/>
          <w:szCs w:val="20"/>
          <w:highlight w:val="none"/>
          <w14:textFill>
            <w14:solidFill>
              <w14:schemeClr w14:val="tx1"/>
            </w14:solidFill>
          </w14:textFill>
        </w:rPr>
        <w:t>或附有条件</w:t>
      </w:r>
      <w:bookmarkEnd w:id="93"/>
      <w:r>
        <w:rPr>
          <w:rFonts w:hint="eastAsia"/>
          <w:color w:val="000000" w:themeColor="text1"/>
          <w:szCs w:val="20"/>
          <w:highlight w:val="none"/>
          <w14:textFill>
            <w14:solidFill>
              <w14:schemeClr w14:val="tx1"/>
            </w14:solidFill>
          </w14:textFill>
        </w:rPr>
        <w:t>的报价，否则将导致响应无效。</w:t>
      </w:r>
    </w:p>
    <w:p w14:paraId="6B627AA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2.3如有对多个采购包响应的，要对每个采购包独立制作响应文件，或者分别制作通用册和专用册的响应文件，且需在响应文件中明示对应采购包情况。</w:t>
      </w:r>
    </w:p>
    <w:p w14:paraId="3C08A34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2.4供应商不得将同一个项目或同一个采购包的内容拆开响应，否则其响应将被视为非实质性响应，</w:t>
      </w:r>
      <w:r>
        <w:rPr>
          <w:rFonts w:hint="eastAsia"/>
          <w:color w:val="000000" w:themeColor="text1"/>
          <w:szCs w:val="21"/>
          <w:highlight w:val="none"/>
          <w14:textFill>
            <w14:solidFill>
              <w14:schemeClr w14:val="tx1"/>
            </w14:solidFill>
          </w14:textFill>
        </w:rPr>
        <w:t>并作无效响应处理</w:t>
      </w:r>
      <w:r>
        <w:rPr>
          <w:rFonts w:hint="eastAsia"/>
          <w:color w:val="000000" w:themeColor="text1"/>
          <w:szCs w:val="20"/>
          <w:highlight w:val="none"/>
          <w14:textFill>
            <w14:solidFill>
              <w14:schemeClr w14:val="tx1"/>
            </w14:solidFill>
          </w14:textFill>
        </w:rPr>
        <w:t>。</w:t>
      </w:r>
    </w:p>
    <w:p w14:paraId="326C944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2.5供应商须对谈判文件的对应要求给予唯一的实质性响应，否则将视为不响应。</w:t>
      </w:r>
    </w:p>
    <w:p w14:paraId="0A80B46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2.6谈判文件中，凡标有“★”的地方均为实质性响应条款，供应商若有一项带“★”的条款未响应或不满足，将按无效响应处理。</w:t>
      </w:r>
    </w:p>
    <w:p w14:paraId="0695494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2.7供应商必须按谈判文件指定的格式填写各种报价，各报价应计算正确。除在谈判文件另有规定外（如：报折扣、报优惠率等），计量单位应使用中华人民共和国法定计量单位，以人民币填报所有报价。</w:t>
      </w:r>
    </w:p>
    <w:p w14:paraId="2829FB2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2.8响应文件以及供应商与采购人、代理机构就有关响应的往来函电均应使用中文。供应商提交的支持性文件和印制的文件可以用另一种语言，但相应内容应翻译成中文，在解释响应文件时以中文文本为准。</w:t>
      </w:r>
    </w:p>
    <w:p w14:paraId="6D95858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.9</w:t>
      </w:r>
      <w:r>
        <w:rPr>
          <w:rFonts w:hint="eastAsia"/>
          <w:color w:val="000000" w:themeColor="text1"/>
          <w:szCs w:val="20"/>
          <w:highlight w:val="none"/>
          <w14:textFill>
            <w14:solidFill>
              <w14:schemeClr w14:val="tx1"/>
            </w14:solidFill>
          </w14:textFill>
        </w:rPr>
        <w:t>供应商应按谈判文件的规定及附件要求的内容和格式完整地填写和提供资料。供应商必须对响应文件所提供的全部资料的真实性承担法律责任，并无条件接受采购人和采购监督管理部门对其中任何资料进行核实（核对原件）的要求。采购人核对发现有不一致或供应商无正当理由不按时提供原件的，应当书面知会采购代理机构。</w:t>
      </w:r>
    </w:p>
    <w:p w14:paraId="1C313F6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2.10供应商应按本采购文件规定的格式和顺序编制、装订响应文件并标注页码，响应文件内容不完整、编排混乱导致响应文件被误读、漏读或者查找不到相关内容的，由此引发的后果由供应商承担。</w:t>
      </w:r>
    </w:p>
    <w:p w14:paraId="285A097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2.11响应文件的正本应用不褪色的材料书写或者打印，响应文件正本须按照采购文件明确的规定提供原件或复印件，副本可为正本签字、盖章后的复印件，当副本和正本不一致时，以正本为准。</w:t>
      </w:r>
    </w:p>
    <w:p w14:paraId="212AEDA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2.12响应文件须由供应商在规定位置盖公章并签字（具体以第六章响应文件格式与要求规定的为准） ，否则按无效响应处理。骑缝位置盖公章不视为在规定位置盖章。</w:t>
      </w:r>
    </w:p>
    <w:p w14:paraId="06EC196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2.13响应文件中标注的供应商名称应与主体资格证明（如营业执照、事业单位法人证书、执业许可证、自然人身份证等）及公章一致，否则按无效响应处理。</w:t>
      </w:r>
    </w:p>
    <w:p w14:paraId="2A984AC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2.14响应文件应尽量避免涂改、行间插字或者删除。如果出现上述情况，改动之处应由供应商的法定代表人或者其委托代理人签字或者加盖公章。响应文件因字迹潦草或者表达不清所引起的后果由供应商承担。</w:t>
      </w:r>
    </w:p>
    <w:p w14:paraId="2F7AA35E">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响应文件的提交</w:t>
      </w:r>
    </w:p>
    <w:p w14:paraId="0EDA218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3.1在响应文件提交截止时间前，供应商须将响应文件提交至采购公告所示的提交响应文件地址。时间以北京时间为准，递交响应文件截止时间结束后，将不再接收响应文件。</w:t>
      </w:r>
    </w:p>
    <w:p w14:paraId="6144B30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3.2</w:t>
      </w:r>
      <w:r>
        <w:rPr>
          <w:rFonts w:hint="eastAsia"/>
          <w:color w:val="000000" w:themeColor="text1"/>
          <w:szCs w:val="21"/>
          <w:highlight w:val="none"/>
          <w14:textFill>
            <w14:solidFill>
              <w14:schemeClr w14:val="tx1"/>
            </w14:solidFill>
          </w14:textFill>
        </w:rPr>
        <w:t xml:space="preserve">供应商须按照“须知前附表”规定的密封要求对响应文件进行密封包装，以保证自己的响应信息在开启前不被透露，否则代理机构应当拒收。 </w:t>
      </w:r>
    </w:p>
    <w:p w14:paraId="2394C08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3.3代理机构对因不可抗力事件造成的响应文件的损坏、丢失的，不承担责任。</w:t>
      </w:r>
    </w:p>
    <w:p w14:paraId="1CA9C7BE">
      <w:pPr>
        <w:pStyle w:val="129"/>
        <w:numPr>
          <w:ilvl w:val="0"/>
          <w:numId w:val="14"/>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响应文件的修改、撤回与撤销</w:t>
      </w:r>
    </w:p>
    <w:p w14:paraId="3860845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4.1在提交响应文件截止时间前，供应商可以修改或撤回响应文件，并于提交响应文件截止时间前将修改后的响应文件送达至采购公告所示的提交响应文件地址，到达响应文件提交截止时间后，将不允许修改或撤回。</w:t>
      </w:r>
    </w:p>
    <w:p w14:paraId="69C0C50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4.2在提交响应文件截止时间后，供应商不得补充、修改和更换响应文件。</w:t>
      </w:r>
    </w:p>
    <w:p w14:paraId="23549BAE">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4.3</w:t>
      </w:r>
      <w:r>
        <w:rPr>
          <w:rFonts w:hint="eastAsia"/>
          <w:color w:val="000000" w:themeColor="text1"/>
          <w:szCs w:val="21"/>
          <w:highlight w:val="none"/>
          <w14:textFill>
            <w14:solidFill>
              <w14:schemeClr w14:val="tx1"/>
            </w14:solidFill>
          </w14:textFill>
        </w:rPr>
        <w:t>投标（响应）截止时间后，供应商在响应有效期内撤销投标（响应）的，其撤销投标（响应）的行为无效。</w:t>
      </w:r>
    </w:p>
    <w:p w14:paraId="7FE523C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4.4除供应商不足</w:t>
      </w:r>
      <w:r>
        <w:rPr>
          <w:color w:val="000000" w:themeColor="text1"/>
          <w:szCs w:val="21"/>
          <w:highlight w:val="none"/>
          <w14:textFill>
            <w14:solidFill>
              <w14:schemeClr w14:val="tx1"/>
            </w14:solidFill>
          </w14:textFill>
        </w:rPr>
        <w:t>3家未开</w:t>
      </w:r>
      <w:r>
        <w:rPr>
          <w:rFonts w:hint="eastAsia"/>
          <w:color w:val="000000" w:themeColor="text1"/>
          <w:szCs w:val="21"/>
          <w:highlight w:val="none"/>
          <w14:textFill>
            <w14:solidFill>
              <w14:schemeClr w14:val="tx1"/>
            </w14:solidFill>
          </w14:textFill>
        </w:rPr>
        <w:t>启</w:t>
      </w:r>
      <w:r>
        <w:rPr>
          <w:color w:val="000000" w:themeColor="text1"/>
          <w:szCs w:val="21"/>
          <w:highlight w:val="none"/>
          <w14:textFill>
            <w14:solidFill>
              <w14:schemeClr w14:val="tx1"/>
            </w14:solidFill>
          </w14:textFill>
        </w:rPr>
        <w:t>外，采购人和采购代理机构对所接收</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文件概不退回。</w:t>
      </w:r>
    </w:p>
    <w:p w14:paraId="149A3A4D">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响应保证金</w:t>
      </w:r>
    </w:p>
    <w:p w14:paraId="7BBB47A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5.1响应保证金的缴纳</w:t>
      </w:r>
    </w:p>
    <w:p w14:paraId="5AB8CDE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供应商在提交响应文件的同时，应按供应商须知前附表规定的金额和缴纳要求缴纳响应保证金，并作为其响应文件的组成部分。</w:t>
      </w:r>
    </w:p>
    <w:p w14:paraId="7EBFD0A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联合体投标（响应）的，可以由联合体中的一方或者共同提交响应保证金，以一方名义提交响应保证金的，对联合体各方均具有约束力。</w:t>
      </w:r>
    </w:p>
    <w:p w14:paraId="1FB5CB8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如采用转账、支票、本票、汇票形式提交的，响应保证金从供应商账户递交，由公诚管理咨询有限公司代收。具体操作要求详见公诚管理咨询有限公司有关指引，递交事宜请自行咨询公诚管理咨询有限公司；请各供应商在响应文件递交截止时间前按须知前附表规定的金额递交至公诚管理咨询有限公司，到账情况以开启时公诚管理咨询有限公司查询的信息为准。</w:t>
      </w:r>
    </w:p>
    <w:p w14:paraId="1C4CC62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如采用金融机构、专业担保机构开具的投标（响应）担保函、投标（响应）保证保险函等形式提交响应保证金的，投标（响应）担保函或投标（响应）保证保险函须开具给采购人（保险受益人须为采购人），并与响应文件一同递交。</w:t>
      </w:r>
    </w:p>
    <w:p w14:paraId="485A285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供应商可登录"诚E招电子采购交易平台"（https://www.chengezhao.com/），申请办理电子保函，电子保函与纸质保函具有同样效力。</w:t>
      </w:r>
    </w:p>
    <w:p w14:paraId="45CAACE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诚E招电子采购交易平台归档保存。</w:t>
      </w:r>
    </w:p>
    <w:p w14:paraId="0B59150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5.2响应保证金的退还：</w:t>
      </w:r>
    </w:p>
    <w:p w14:paraId="738997D2">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（1）供应商在投标（响应）截止时间前撤回已提交的响应文件的，自收到供应商书面撤回通知之日起5个工作日内退还已收取的响应保证金。</w:t>
      </w:r>
    </w:p>
    <w:p w14:paraId="0092360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（2）未成交的供应商保证金，在成交通知书发出后5个工作日内原额退还。</w:t>
      </w:r>
    </w:p>
    <w:p w14:paraId="04302D6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（3）成交供应商的响应保证金,在成交供应商与采购人签订采购合同后5个工作日内原额退还。</w:t>
      </w:r>
    </w:p>
    <w:p w14:paraId="474B518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（4）终止采购项目已经收取响应保证金的，自终止采购活动后5个工作日内退还已收取的响应保证金及其在银行产生的孳息。</w:t>
      </w:r>
    </w:p>
    <w:p w14:paraId="2F830CA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（5）在满足退保条件的情况下，供应商应及时联系保证金收受单位办理退还响应保证金手续。</w:t>
      </w:r>
    </w:p>
    <w:p w14:paraId="51893922">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备注：因供应商自身原因导致无法及时退还的，采购人或采购代理机构将不承担相应责任。</w:t>
      </w:r>
    </w:p>
    <w:p w14:paraId="1861BEB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5.3有下列情形之一的，响应保证金将不予退还并上缴国库：</w:t>
      </w:r>
    </w:p>
    <w:p w14:paraId="78DE6BD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（1）提供虚假材料谋取成交的；</w:t>
      </w:r>
    </w:p>
    <w:p w14:paraId="07DCE10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（2）供应商在谈判文件规定的响应有效期内撤销其响应；</w:t>
      </w:r>
    </w:p>
    <w:p w14:paraId="3FB1274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（3）成交后，无正当理由放弃成交资格；</w:t>
      </w:r>
    </w:p>
    <w:p w14:paraId="0A3D8E7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（4）成交后，无正当理由不与采购人签订合同；</w:t>
      </w:r>
    </w:p>
    <w:p w14:paraId="768E33E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（5）在签订合同时，向采购人提出附加条件的；</w:t>
      </w:r>
    </w:p>
    <w:p w14:paraId="48692CB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（6）不按照采购文件要求提交履约保证金的；</w:t>
      </w:r>
    </w:p>
    <w:p w14:paraId="05E5F4A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（7）法律法规和谈判文件规定的其他情形。</w:t>
      </w:r>
    </w:p>
    <w:p w14:paraId="61E761AA">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响应有效期</w:t>
      </w:r>
    </w:p>
    <w:p w14:paraId="049A9D0A">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6.1响应有效期内供应商撤销响应文件的，采购人或者采购代理机构可以不退还响应保证金（如有）。采用响应保函方式替代保证金的，采购人或者采购代理机构可以向担保机构索赔保证金。</w:t>
      </w:r>
    </w:p>
    <w:p w14:paraId="3A8739C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w:t>
      </w:r>
      <w:r>
        <w:rPr>
          <w:color w:val="000000" w:themeColor="text1"/>
          <w:szCs w:val="20"/>
          <w:highlight w:val="none"/>
          <w14:textFill>
            <w14:solidFill>
              <w14:schemeClr w14:val="tx1"/>
            </w14:solidFill>
          </w14:textFill>
        </w:rPr>
        <w:t>.2</w:t>
      </w:r>
      <w:r>
        <w:rPr>
          <w:rFonts w:hint="eastAsia"/>
          <w:color w:val="000000" w:themeColor="text1"/>
          <w:szCs w:val="20"/>
          <w:highlight w:val="none"/>
          <w14:textFill>
            <w14:solidFill>
              <w14:schemeClr w14:val="tx1"/>
            </w14:solidFill>
          </w14:textFill>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70C0B3DA">
      <w:pPr>
        <w:pStyle w:val="129"/>
        <w:numPr>
          <w:ilvl w:val="0"/>
          <w:numId w:val="14"/>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样品（演示）</w:t>
      </w:r>
    </w:p>
    <w:p w14:paraId="2BC0984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7.1谈判文件规定供应商提交样品的，样品属于响应文件的组成部分。样品的生产、运输、安装、保全等一切费用由供应商自理。</w:t>
      </w:r>
    </w:p>
    <w:p w14:paraId="169D920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7.2响应截止时间前，供应商应将样品送达至指定地点</w:t>
      </w:r>
      <w:r>
        <w:rPr>
          <w:rFonts w:hint="eastAsia"/>
          <w:color w:val="000000" w:themeColor="text1"/>
          <w:szCs w:val="21"/>
          <w:highlight w:val="none"/>
          <w14:textFill>
            <w14:solidFill>
              <w14:schemeClr w14:val="tx1"/>
            </w14:solidFill>
          </w14:textFill>
        </w:rPr>
        <w:t>，按要求摆放并做好展示</w:t>
      </w:r>
      <w:r>
        <w:rPr>
          <w:rFonts w:hint="eastAsia"/>
          <w:color w:val="000000" w:themeColor="text1"/>
          <w:szCs w:val="20"/>
          <w:highlight w:val="none"/>
          <w14:textFill>
            <w14:solidFill>
              <w14:schemeClr w14:val="tx1"/>
            </w14:solidFill>
          </w14:textFill>
        </w:rPr>
        <w:t>。若需要现场演示的，供应商应提前做好演示准备（包括演示设备）。</w:t>
      </w:r>
    </w:p>
    <w:p w14:paraId="35F750D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7</w:t>
      </w:r>
      <w:r>
        <w:rPr>
          <w:color w:val="000000" w:themeColor="text1"/>
          <w:szCs w:val="20"/>
          <w:highlight w:val="none"/>
          <w14:textFill>
            <w14:solidFill>
              <w14:schemeClr w14:val="tx1"/>
            </w14:solidFill>
          </w14:textFill>
        </w:rPr>
        <w:t>.3</w:t>
      </w:r>
      <w:r>
        <w:rPr>
          <w:rFonts w:hint="eastAsia"/>
          <w:color w:val="000000" w:themeColor="text1"/>
          <w:szCs w:val="20"/>
          <w:highlight w:val="none"/>
          <w14:textFill>
            <w14:solidFill>
              <w14:schemeClr w14:val="tx1"/>
            </w14:solidFill>
          </w14:textFill>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6BE5E49B">
      <w:pPr>
        <w:pStyle w:val="129"/>
        <w:numPr>
          <w:ilvl w:val="0"/>
          <w:numId w:val="14"/>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bookmarkStart w:id="94" w:name="_Hlk172149274"/>
      <w:r>
        <w:rPr>
          <w:rFonts w:hint="eastAsia" w:ascii="宋体" w:hAnsi="宋体"/>
          <w:b/>
          <w:bCs/>
          <w:color w:val="000000" w:themeColor="text1"/>
          <w:highlight w:val="none"/>
          <w:lang w:eastAsia="zh-CN"/>
          <w14:textFill>
            <w14:solidFill>
              <w14:schemeClr w14:val="tx1"/>
            </w14:solidFill>
          </w14:textFill>
        </w:rPr>
        <w:t>商品包装和快递包装（如有）</w:t>
      </w:r>
    </w:p>
    <w:p w14:paraId="6D800298">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本项目中如涉及商品包装和快递包装的，其包装需求标准应不低于《关于印发〈商品包装政府采购需求标准（</w:t>
      </w:r>
      <w:r>
        <w:rPr>
          <w:color w:val="000000" w:themeColor="text1"/>
          <w:sz w:val="21"/>
          <w:szCs w:val="21"/>
          <w:highlight w:val="none"/>
          <w:lang w:eastAsia="zh-CN"/>
          <w14:textFill>
            <w14:solidFill>
              <w14:schemeClr w14:val="tx1"/>
            </w14:solidFill>
          </w14:textFill>
        </w:rPr>
        <w:t>试行</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〉、〈快递包装政府采购需求标准</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试行</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〉的通知》（财办库〔2020〕123号）规定的包装要求，其他包装需求详见</w:t>
      </w:r>
      <w:r>
        <w:rPr>
          <w:rFonts w:hint="eastAsia"/>
          <w:color w:val="000000" w:themeColor="text1"/>
          <w:sz w:val="21"/>
          <w:szCs w:val="21"/>
          <w:highlight w:val="none"/>
          <w:lang w:eastAsia="zh-CN"/>
          <w14:textFill>
            <w14:solidFill>
              <w14:schemeClr w14:val="tx1"/>
            </w14:solidFill>
          </w14:textFill>
        </w:rPr>
        <w:t>采购</w:t>
      </w:r>
      <w:r>
        <w:rPr>
          <w:color w:val="000000" w:themeColor="text1"/>
          <w:sz w:val="21"/>
          <w:szCs w:val="21"/>
          <w:highlight w:val="none"/>
          <w:lang w:eastAsia="zh-CN"/>
          <w14:textFill>
            <w14:solidFill>
              <w14:schemeClr w14:val="tx1"/>
            </w14:solidFill>
          </w14:textFill>
        </w:rPr>
        <w:t>文件具体规定。</w:t>
      </w:r>
    </w:p>
    <w:bookmarkEnd w:id="94"/>
    <w:p w14:paraId="62F07DD3">
      <w:pPr>
        <w:pStyle w:val="129"/>
        <w:numPr>
          <w:ilvl w:val="0"/>
          <w:numId w:val="14"/>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除谈判文件另有规定外，有下列情形之一的，响应无效：</w:t>
      </w:r>
    </w:p>
    <w:p w14:paraId="3F17E430">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9.1未按采购文件的规定提交响应保证金的；</w:t>
      </w:r>
    </w:p>
    <w:p w14:paraId="1299EBCB">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9.2响应文件未按照采购文件要求签署、盖章；</w:t>
      </w:r>
    </w:p>
    <w:p w14:paraId="35F782DE">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9.3不符合采购文件中规定的资格要求；</w:t>
      </w:r>
    </w:p>
    <w:p w14:paraId="73645A5C">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9.4响应报价超过采购文件中规定的预算金额或最高限价；</w:t>
      </w:r>
    </w:p>
    <w:p w14:paraId="6BEB61D9">
      <w:pPr>
        <w:pStyle w:val="19"/>
        <w:ind w:firstLine="424" w:firstLineChars="202"/>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9.5谈判小组认为供应商的报价明显低于其他通过符合性审查供应商的报价，有可能影响履约的，且供应商未按照规定证明其报价合理性的；</w:t>
      </w:r>
    </w:p>
    <w:p w14:paraId="4015A75C">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9.6响应文件含有采购人不能接受的附加条件；</w:t>
      </w:r>
    </w:p>
    <w:p w14:paraId="19C2530F">
      <w:pPr>
        <w:pStyle w:val="19"/>
        <w:ind w:left="42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w:t>
      </w:r>
      <w:r>
        <w:rPr>
          <w:color w:val="000000" w:themeColor="text1"/>
          <w:szCs w:val="20"/>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7有关法律、法规和规章及采购文件规定的其他无效情形。</w:t>
      </w:r>
    </w:p>
    <w:p w14:paraId="4EF929BC">
      <w:pPr>
        <w:pStyle w:val="19"/>
        <w:ind w:left="420"/>
        <w:rPr>
          <w:rFonts w:hint="eastAsia"/>
          <w:color w:val="000000" w:themeColor="text1"/>
          <w:szCs w:val="20"/>
          <w:highlight w:val="none"/>
          <w14:textFill>
            <w14:solidFill>
              <w14:schemeClr w14:val="tx1"/>
            </w14:solidFill>
          </w14:textFill>
        </w:rPr>
      </w:pPr>
    </w:p>
    <w:p w14:paraId="47C2EF7B">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95" w:name="_Toc104040747"/>
      <w:bookmarkStart w:id="96" w:name="_Toc104133034"/>
      <w:bookmarkStart w:id="97" w:name="_Toc104040693"/>
      <w:bookmarkStart w:id="98" w:name="_Toc31260"/>
      <w:r>
        <w:rPr>
          <w:rFonts w:hint="eastAsia" w:ascii="宋体" w:hAnsi="宋体" w:eastAsia="宋体"/>
          <w:color w:val="000000" w:themeColor="text1"/>
          <w:sz w:val="21"/>
          <w:szCs w:val="21"/>
          <w:highlight w:val="none"/>
          <w14:textFill>
            <w14:solidFill>
              <w14:schemeClr w14:val="tx1"/>
            </w14:solidFill>
          </w14:textFill>
        </w:rPr>
        <w:t>谈判、评审和结果</w:t>
      </w:r>
      <w:bookmarkEnd w:id="95"/>
      <w:bookmarkEnd w:id="96"/>
      <w:bookmarkEnd w:id="97"/>
      <w:r>
        <w:rPr>
          <w:rFonts w:hint="eastAsia" w:ascii="宋体" w:hAnsi="宋体" w:eastAsia="宋体"/>
          <w:color w:val="000000" w:themeColor="text1"/>
          <w:sz w:val="21"/>
          <w:szCs w:val="21"/>
          <w:highlight w:val="none"/>
          <w14:textFill>
            <w14:solidFill>
              <w14:schemeClr w14:val="tx1"/>
            </w14:solidFill>
          </w14:textFill>
        </w:rPr>
        <w:t>确认</w:t>
      </w:r>
      <w:bookmarkEnd w:id="98"/>
    </w:p>
    <w:p w14:paraId="1C6A27E3">
      <w:pPr>
        <w:pStyle w:val="129"/>
        <w:numPr>
          <w:ilvl w:val="0"/>
          <w:numId w:val="15"/>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响应文件的开启</w:t>
      </w:r>
    </w:p>
    <w:p w14:paraId="2F89000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1.1开启程序</w:t>
      </w:r>
    </w:p>
    <w:p w14:paraId="35D2570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工作人员按谈判公告规定的时间进行开启，由采购人或者采购代理机构工作人员宣布供应商名称和采购文件规定的需要宣布的其他内容。</w:t>
      </w:r>
    </w:p>
    <w:p w14:paraId="616226A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采用现场开启的：供应商的法定代表人或其委托代理人应当携带本人身份证等材料按照本采购公告载明的时间和地点前往参加现场开启会议。</w:t>
      </w:r>
    </w:p>
    <w:p w14:paraId="0D7280F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1.2异议</w:t>
      </w:r>
    </w:p>
    <w:p w14:paraId="7CCAF79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供应商代表对开启过程和开启记录有疑义，以及认为采购人、采购代理机构相关工作人员有需要回避的情形的，应当场提出询问或者回避申请。供应商未参加开启的，视同认可开启结果。</w:t>
      </w:r>
    </w:p>
    <w:p w14:paraId="118A71D2">
      <w:pPr>
        <w:pStyle w:val="129"/>
        <w:numPr>
          <w:ilvl w:val="0"/>
          <w:numId w:val="15"/>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评审（详见第四章）</w:t>
      </w:r>
    </w:p>
    <w:p w14:paraId="073D3DDD">
      <w:pPr>
        <w:pStyle w:val="129"/>
        <w:numPr>
          <w:ilvl w:val="0"/>
          <w:numId w:val="15"/>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成交</w:t>
      </w:r>
    </w:p>
    <w:p w14:paraId="537B001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3.1成交结果公告：</w:t>
      </w:r>
    </w:p>
    <w:p w14:paraId="30BEF35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成交供应商确定之日起2个工作日内，采购人或采购代理机构将在相关公告发布媒介（与采购公告发布媒介一致）上以公告的形式发布成交结果，结果公告的公告期限为1个工作日。结果公告同时作为采购代理机构通知除成交供应商外的其他供应商没有成交的书面形式，采购代理机构不再以其它方式另行通知。</w:t>
      </w:r>
    </w:p>
    <w:p w14:paraId="2889C53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3.2成交通知书：</w:t>
      </w:r>
    </w:p>
    <w:p w14:paraId="485FB7C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采购人或采购代理机构在发布结果公告时，将给成交供应商发送《成交通知书》，《成交通知书》将作为授予合同资格的唯一合法依据。成交通知书发出后，采购人不得违法改变成交结果，成交供应商不得放弃成交。成交供应商放弃成交的，应当依法承担相应的法律责任。</w:t>
      </w:r>
    </w:p>
    <w:p w14:paraId="1B1B381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3.3终止公告：</w:t>
      </w:r>
    </w:p>
    <w:p w14:paraId="7E43DDE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终止谈判采购活动后，采购人或采购代理机构将在相关公告发布媒介（与采购公告发布媒介一致）上发布终止公告，终止公告的公告期限为1个工作日。</w:t>
      </w:r>
    </w:p>
    <w:p w14:paraId="0CA44042">
      <w:pPr>
        <w:pStyle w:val="19"/>
        <w:ind w:firstLine="420" w:firstLineChars="200"/>
        <w:rPr>
          <w:rFonts w:hint="eastAsia"/>
          <w:color w:val="000000" w:themeColor="text1"/>
          <w:szCs w:val="20"/>
          <w:highlight w:val="none"/>
          <w14:textFill>
            <w14:solidFill>
              <w14:schemeClr w14:val="tx1"/>
            </w14:solidFill>
          </w14:textFill>
        </w:rPr>
      </w:pPr>
    </w:p>
    <w:p w14:paraId="1441E1F2">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99" w:name="_Toc29445"/>
      <w:bookmarkStart w:id="100" w:name="_Toc104133035"/>
      <w:bookmarkStart w:id="101" w:name="_Toc104040694"/>
      <w:bookmarkStart w:id="102" w:name="_Toc104040748"/>
      <w:r>
        <w:rPr>
          <w:rFonts w:hint="eastAsia" w:ascii="宋体" w:hAnsi="宋体" w:eastAsia="宋体"/>
          <w:color w:val="000000" w:themeColor="text1"/>
          <w:sz w:val="21"/>
          <w:szCs w:val="21"/>
          <w:highlight w:val="none"/>
          <w14:textFill>
            <w14:solidFill>
              <w14:schemeClr w14:val="tx1"/>
            </w14:solidFill>
          </w14:textFill>
        </w:rPr>
        <w:t>询问、质疑与投诉</w:t>
      </w:r>
      <w:bookmarkEnd w:id="99"/>
      <w:bookmarkEnd w:id="100"/>
      <w:bookmarkEnd w:id="101"/>
      <w:bookmarkEnd w:id="102"/>
    </w:p>
    <w:p w14:paraId="3E85BCB5">
      <w:pPr>
        <w:pStyle w:val="129"/>
        <w:numPr>
          <w:ilvl w:val="0"/>
          <w:numId w:val="16"/>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询问</w:t>
      </w:r>
    </w:p>
    <w:p w14:paraId="2BA543A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对采购活动事项（谈判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谈判邀请》中“采购人、采购代理机构的名称、地址和联系方式”。</w:t>
      </w:r>
    </w:p>
    <w:p w14:paraId="7E20ED40">
      <w:pPr>
        <w:pStyle w:val="129"/>
        <w:numPr>
          <w:ilvl w:val="0"/>
          <w:numId w:val="16"/>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质疑</w:t>
      </w:r>
    </w:p>
    <w:p w14:paraId="503AA80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供应商认为谈判文件、采购过程和成交结果使自己的权益受到损害的，可以在知道或者应知其权益受到损害之日起七个工作日内，以书面原件形式向采购人或采购代理机构一次性提出针对同一采购程序环节的质疑，逾期质疑无效。</w:t>
      </w:r>
      <w:r>
        <w:rPr>
          <w:rFonts w:hint="eastAsia"/>
          <w:color w:val="000000" w:themeColor="text1"/>
          <w:szCs w:val="21"/>
          <w:highlight w:val="none"/>
          <w14:textFill>
            <w14:solidFill>
              <w14:schemeClr w14:val="tx1"/>
            </w14:solidFill>
          </w14:textFill>
        </w:rPr>
        <w:t>法定质疑期内针对同一采购程序环节再次提出的质疑，采购人、采购代理机构有权不予答复。</w:t>
      </w:r>
    </w:p>
    <w:p w14:paraId="754E325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供应商应知其权益受到损害之日是指：</w:t>
      </w:r>
    </w:p>
    <w:p w14:paraId="53EF481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（1）对谈判文件提出质疑的，为获取谈判文件之日或者谈判文件公告期限届满之日；</w:t>
      </w:r>
    </w:p>
    <w:p w14:paraId="1DACA13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（2）对采购过程提出质疑的，为各采购程序环节结束之日；</w:t>
      </w:r>
    </w:p>
    <w:p w14:paraId="02B0E00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（3）对成交结果提出质疑的，为成交结果公告期限届满之日。</w:t>
      </w:r>
    </w:p>
    <w:p w14:paraId="568EE60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2.2质疑函应当包括下列主要内容：</w:t>
      </w:r>
    </w:p>
    <w:p w14:paraId="431B559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（1）质疑供应商和相关供应商的名称、地址、邮编、联系人及联系电话等；</w:t>
      </w:r>
    </w:p>
    <w:p w14:paraId="0AAF516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（2）质疑项目名称及编号、具体明确的质疑事项和与质疑事项相关的请求；</w:t>
      </w:r>
    </w:p>
    <w:p w14:paraId="02D3BF0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（3）认为谈判文件、采购过程、成交结果使自己的合法权益受到损害的法律依据、事实依据、相关证明材料及证据来源；</w:t>
      </w:r>
    </w:p>
    <w:p w14:paraId="10554A9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（4）提出质疑的日期。</w:t>
      </w:r>
    </w:p>
    <w:p w14:paraId="331C2A4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2.3质疑函应当署名。质疑供应商为自然人的，应当由本人签字；质疑供应商为法人或者其他组织的，应当由法定代表人、主要负责人，或者其授权代表签字或者盖章，并加盖公章。</w:t>
      </w:r>
    </w:p>
    <w:p w14:paraId="5A8F9E7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2.4以联合体形式参加采购活动的，其质疑应当由联合体成员委托主体提出。</w:t>
      </w:r>
    </w:p>
    <w:p w14:paraId="52BF3AE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.5</w:t>
      </w:r>
      <w:r>
        <w:rPr>
          <w:rFonts w:hint="eastAsia"/>
          <w:color w:val="000000" w:themeColor="text1"/>
          <w:szCs w:val="20"/>
          <w:highlight w:val="none"/>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采购监督管理部门依法处理。</w:t>
      </w:r>
    </w:p>
    <w:p w14:paraId="0D43C3E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.6</w:t>
      </w:r>
      <w:r>
        <w:rPr>
          <w:rFonts w:hint="eastAsia"/>
          <w:color w:val="000000" w:themeColor="text1"/>
          <w:szCs w:val="20"/>
          <w:highlight w:val="none"/>
          <w14:textFill>
            <w14:solidFill>
              <w14:schemeClr w14:val="tx1"/>
            </w14:solidFill>
          </w14:textFill>
        </w:rPr>
        <w:t xml:space="preserve">质疑联系方式如下： </w:t>
      </w:r>
    </w:p>
    <w:p w14:paraId="7BBF44CA">
      <w:pPr>
        <w:pStyle w:val="19"/>
        <w:ind w:firstLine="420" w:firstLineChars="200"/>
        <w:rPr>
          <w:rFonts w:hint="eastAsia" w:eastAsia="宋体"/>
          <w:color w:val="000000" w:themeColor="text1"/>
          <w:szCs w:val="20"/>
          <w:highlight w:val="none"/>
          <w:lang w:val="en-US" w:eastAsia="zh-CN"/>
          <w14:textFill>
            <w14:solidFill>
              <w14:schemeClr w14:val="tx1"/>
            </w14:solidFill>
          </w14:textFill>
        </w:rPr>
      </w:pPr>
      <w:bookmarkStart w:id="103" w:name="_Hlk114056847"/>
      <w:r>
        <w:rPr>
          <w:rFonts w:hint="eastAsia"/>
          <w:color w:val="000000" w:themeColor="text1"/>
          <w:szCs w:val="20"/>
          <w:highlight w:val="none"/>
          <w14:textFill>
            <w14:solidFill>
              <w14:schemeClr w14:val="tx1"/>
            </w14:solidFill>
          </w14:textFill>
        </w:rPr>
        <w:t>质</w:t>
      </w:r>
      <w:bookmarkStart w:id="104" w:name="_Hlk114056862"/>
      <w:r>
        <w:rPr>
          <w:rFonts w:hint="eastAsia"/>
          <w:color w:val="000000" w:themeColor="text1"/>
          <w:szCs w:val="20"/>
          <w:highlight w:val="none"/>
          <w14:textFill>
            <w14:solidFill>
              <w14:schemeClr w14:val="tx1"/>
            </w14:solidFill>
          </w14:textFill>
        </w:rPr>
        <w:t>疑联系人：</w:t>
      </w:r>
      <w:r>
        <w:rPr>
          <w:rFonts w:hint="eastAsia"/>
          <w:color w:val="000000" w:themeColor="text1"/>
          <w:szCs w:val="20"/>
          <w:highlight w:val="none"/>
          <w:lang w:val="en-US" w:eastAsia="zh-CN"/>
          <w14:textFill>
            <w14:solidFill>
              <w14:schemeClr w14:val="tx1"/>
            </w14:solidFill>
          </w14:textFill>
        </w:rPr>
        <w:t>黄土玉</w:t>
      </w:r>
    </w:p>
    <w:p w14:paraId="73BEEB59">
      <w:pPr>
        <w:pStyle w:val="19"/>
        <w:ind w:firstLine="420" w:firstLineChars="200"/>
        <w:rPr>
          <w:rFonts w:hint="default" w:eastAsia="宋体"/>
          <w:color w:val="000000" w:themeColor="text1"/>
          <w:szCs w:val="20"/>
          <w:highlight w:val="none"/>
          <w:lang w:val="en-US" w:eastAsia="zh-CN"/>
          <w14:textFill>
            <w14:solidFill>
              <w14:schemeClr w14:val="tx1"/>
            </w14:solidFill>
          </w14:textFill>
        </w:rPr>
      </w:pPr>
      <w:r>
        <w:rPr>
          <w:rFonts w:hint="eastAsia"/>
          <w:color w:val="000000" w:themeColor="text1"/>
          <w:szCs w:val="20"/>
          <w:highlight w:val="none"/>
          <w14:textFill>
            <w14:solidFill>
              <w14:schemeClr w14:val="tx1"/>
            </w14:solidFill>
          </w14:textFill>
        </w:rPr>
        <w:t>电话：</w:t>
      </w:r>
      <w:r>
        <w:rPr>
          <w:rFonts w:hint="eastAsia"/>
          <w:color w:val="000000" w:themeColor="text1"/>
          <w:szCs w:val="20"/>
          <w:highlight w:val="none"/>
          <w:lang w:val="en-US" w:eastAsia="zh-CN"/>
          <w14:textFill>
            <w14:solidFill>
              <w14:schemeClr w14:val="tx1"/>
            </w14:solidFill>
          </w14:textFill>
        </w:rPr>
        <w:t>13790916502</w:t>
      </w:r>
    </w:p>
    <w:p w14:paraId="7E5799C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地址：贵州省贵阳市观山湖区长岭北路6号东原财富广场一期1号楼1单元9层1-5号公诚管理咨询有限公司</w:t>
      </w:r>
    </w:p>
    <w:p w14:paraId="01B48A5F">
      <w:pPr>
        <w:pStyle w:val="19"/>
        <w:ind w:firstLine="420" w:firstLineChars="200"/>
        <w:rPr>
          <w:rFonts w:hint="eastAsia" w:eastAsia="宋体"/>
          <w:color w:val="000000" w:themeColor="text1"/>
          <w:szCs w:val="20"/>
          <w:highlight w:val="none"/>
          <w:lang w:eastAsia="zh-CN"/>
          <w14:textFill>
            <w14:solidFill>
              <w14:schemeClr w14:val="tx1"/>
            </w14:solidFill>
          </w14:textFill>
        </w:rPr>
      </w:pPr>
      <w:r>
        <w:rPr>
          <w:rFonts w:hint="eastAsia"/>
          <w:color w:val="000000" w:themeColor="text1"/>
          <w:szCs w:val="20"/>
          <w:highlight w:val="none"/>
          <w14:textFill>
            <w14:solidFill>
              <w14:schemeClr w14:val="tx1"/>
            </w14:solidFill>
          </w14:textFill>
        </w:rPr>
        <w:t>邮编：</w:t>
      </w:r>
      <w:bookmarkEnd w:id="104"/>
      <w:r>
        <w:rPr>
          <w:rFonts w:hint="eastAsia"/>
          <w:color w:val="000000" w:themeColor="text1"/>
          <w:szCs w:val="20"/>
          <w:highlight w:val="none"/>
          <w:lang w:val="en-US" w:eastAsia="zh-CN"/>
          <w14:textFill>
            <w14:solidFill>
              <w14:schemeClr w14:val="tx1"/>
            </w14:solidFill>
          </w14:textFill>
        </w:rPr>
        <w:t>/</w:t>
      </w:r>
    </w:p>
    <w:bookmarkEnd w:id="103"/>
    <w:p w14:paraId="062D0ED8">
      <w:pPr>
        <w:pStyle w:val="359"/>
        <w:autoSpaceDE/>
        <w:autoSpaceDN/>
        <w:ind w:firstLine="420"/>
        <w:rPr>
          <w:rFonts w:hint="eastAsia"/>
          <w:color w:val="000000" w:themeColor="text1"/>
          <w:sz w:val="21"/>
          <w:szCs w:val="21"/>
          <w:highlight w:val="none"/>
          <w:lang w:eastAsia="zh-CN"/>
          <w14:textFill>
            <w14:solidFill>
              <w14:schemeClr w14:val="tx1"/>
            </w14:solidFill>
          </w14:textFill>
        </w:rPr>
      </w:pPr>
      <w:bookmarkStart w:id="105" w:name="_Hlk114056870"/>
      <w:r>
        <w:rPr>
          <w:rFonts w:hint="eastAsia"/>
          <w:color w:val="000000" w:themeColor="text1"/>
          <w:sz w:val="21"/>
          <w:szCs w:val="21"/>
          <w:highlight w:val="none"/>
          <w:lang w:eastAsia="zh-CN"/>
          <w14:textFill>
            <w14:solidFill>
              <w14:schemeClr w14:val="tx1"/>
            </w14:solidFill>
          </w14:textFill>
        </w:rPr>
        <w:t>2</w:t>
      </w:r>
      <w:r>
        <w:rPr>
          <w:color w:val="000000" w:themeColor="text1"/>
          <w:sz w:val="21"/>
          <w:szCs w:val="21"/>
          <w:highlight w:val="none"/>
          <w:lang w:eastAsia="zh-CN"/>
          <w14:textFill>
            <w14:solidFill>
              <w14:schemeClr w14:val="tx1"/>
            </w14:solidFill>
          </w14:textFill>
        </w:rPr>
        <w:t xml:space="preserve">.7 </w:t>
      </w:r>
      <w:r>
        <w:rPr>
          <w:rFonts w:hint="eastAsia"/>
          <w:color w:val="000000" w:themeColor="text1"/>
          <w:sz w:val="21"/>
          <w:szCs w:val="21"/>
          <w:highlight w:val="none"/>
          <w:lang w:eastAsia="zh-CN"/>
          <w14:textFill>
            <w14:solidFill>
              <w14:schemeClr w14:val="tx1"/>
            </w14:solidFill>
          </w14:textFill>
        </w:rPr>
        <w:t>质疑提交方式</w:t>
      </w:r>
    </w:p>
    <w:p w14:paraId="099F2E05">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在法定质疑期内现场提交、邮寄、快递（不接收到付件）。邮寄、快递收件地址和收件人信息详见以上质疑联系方式。</w:t>
      </w:r>
    </w:p>
    <w:p w14:paraId="3AB52D1B">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w:t>
      </w:r>
      <w:r>
        <w:rPr>
          <w:color w:val="000000" w:themeColor="text1"/>
          <w:sz w:val="21"/>
          <w:szCs w:val="21"/>
          <w:highlight w:val="none"/>
          <w:lang w:eastAsia="zh-CN"/>
          <w14:textFill>
            <w14:solidFill>
              <w14:schemeClr w14:val="tx1"/>
            </w14:solidFill>
          </w14:textFill>
        </w:rPr>
        <w:t>以邮寄、快递方式递交的，质疑提起日期应当以邮寄件上的戳记日期、邮政快递件上的戳记日期或非邮政快递件上的签注日期，受理日期为</w:t>
      </w:r>
      <w:r>
        <w:rPr>
          <w:rFonts w:hint="eastAsia"/>
          <w:color w:val="000000" w:themeColor="text1"/>
          <w:sz w:val="21"/>
          <w:szCs w:val="21"/>
          <w:highlight w:val="none"/>
          <w:lang w:eastAsia="zh-CN"/>
          <w14:textFill>
            <w14:solidFill>
              <w14:schemeClr w14:val="tx1"/>
            </w14:solidFill>
          </w14:textFill>
        </w:rPr>
        <w:t>公诚管理咨询有限公司</w:t>
      </w:r>
      <w:r>
        <w:rPr>
          <w:color w:val="000000" w:themeColor="text1"/>
          <w:sz w:val="21"/>
          <w:szCs w:val="21"/>
          <w:highlight w:val="none"/>
          <w:lang w:eastAsia="zh-CN"/>
          <w14:textFill>
            <w14:solidFill>
              <w14:schemeClr w14:val="tx1"/>
            </w14:solidFill>
          </w14:textFill>
        </w:rPr>
        <w:t>收到符合规定的质疑材料之日。若质疑材料不符合受理条件的，</w:t>
      </w:r>
      <w:r>
        <w:rPr>
          <w:rFonts w:hint="eastAsia"/>
          <w:color w:val="000000" w:themeColor="text1"/>
          <w:sz w:val="21"/>
          <w:szCs w:val="21"/>
          <w:highlight w:val="none"/>
          <w:lang w:eastAsia="zh-CN"/>
          <w14:textFill>
            <w14:solidFill>
              <w14:schemeClr w14:val="tx1"/>
            </w14:solidFill>
          </w14:textFill>
        </w:rPr>
        <w:t>公诚管理咨询有限公司</w:t>
      </w:r>
      <w:r>
        <w:rPr>
          <w:color w:val="000000" w:themeColor="text1"/>
          <w:sz w:val="21"/>
          <w:szCs w:val="21"/>
          <w:highlight w:val="none"/>
          <w:lang w:eastAsia="zh-CN"/>
          <w14:textFill>
            <w14:solidFill>
              <w14:schemeClr w14:val="tx1"/>
            </w14:solidFill>
          </w14:textFill>
        </w:rPr>
        <w:t>向供应商出具</w:t>
      </w:r>
      <w:r>
        <w:rPr>
          <w:rFonts w:hint="eastAsia"/>
          <w:color w:val="000000" w:themeColor="text1"/>
          <w:sz w:val="21"/>
          <w:szCs w:val="21"/>
          <w:highlight w:val="none"/>
          <w:lang w:eastAsia="zh-CN"/>
          <w14:textFill>
            <w14:solidFill>
              <w14:schemeClr w14:val="tx1"/>
            </w14:solidFill>
          </w14:textFill>
        </w:rPr>
        <w:t>质疑补正通知书或无效质疑告知书</w:t>
      </w:r>
      <w:r>
        <w:rPr>
          <w:color w:val="000000" w:themeColor="text1"/>
          <w:sz w:val="21"/>
          <w:szCs w:val="21"/>
          <w:highlight w:val="none"/>
          <w:lang w:eastAsia="zh-CN"/>
          <w14:textFill>
            <w14:solidFill>
              <w14:schemeClr w14:val="tx1"/>
            </w14:solidFill>
          </w14:textFill>
        </w:rPr>
        <w:t>。</w:t>
      </w:r>
    </w:p>
    <w:p w14:paraId="53903156">
      <w:pPr>
        <w:pStyle w:val="19"/>
        <w:ind w:firstLine="420" w:firstLineChars="200"/>
        <w:jc w:val="left"/>
        <w:rPr>
          <w:rFonts w:hint="eastAsia"/>
          <w:color w:val="000000" w:themeColor="text1"/>
          <w:szCs w:val="20"/>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以邮寄、快递方式递交质疑函的，质疑人可以在质疑有效期内通过电话</w:t>
      </w:r>
      <w:r>
        <w:rPr>
          <w:rFonts w:hint="eastAsia"/>
          <w:color w:val="000000" w:themeColor="text1"/>
          <w:szCs w:val="21"/>
          <w:highlight w:val="none"/>
          <w14:textFill>
            <w14:solidFill>
              <w14:schemeClr w14:val="tx1"/>
            </w14:solidFill>
          </w14:textFill>
        </w:rPr>
        <w:t>、邮件等</w:t>
      </w:r>
      <w:r>
        <w:rPr>
          <w:color w:val="000000" w:themeColor="text1"/>
          <w:szCs w:val="21"/>
          <w:highlight w:val="none"/>
          <w14:textFill>
            <w14:solidFill>
              <w14:schemeClr w14:val="tx1"/>
            </w14:solidFill>
          </w14:textFill>
        </w:rPr>
        <w:t>方式及时将质疑事项告知</w:t>
      </w:r>
      <w:r>
        <w:rPr>
          <w:rFonts w:hint="eastAsia"/>
          <w:color w:val="000000" w:themeColor="text1"/>
          <w:szCs w:val="21"/>
          <w:highlight w:val="none"/>
          <w14:textFill>
            <w14:solidFill>
              <w14:schemeClr w14:val="tx1"/>
            </w14:solidFill>
          </w14:textFill>
        </w:rPr>
        <w:t>公诚管理咨询有限公司</w:t>
      </w:r>
      <w:r>
        <w:rPr>
          <w:color w:val="000000" w:themeColor="text1"/>
          <w:szCs w:val="21"/>
          <w:highlight w:val="none"/>
          <w14:textFill>
            <w14:solidFill>
              <w14:schemeClr w14:val="tx1"/>
            </w14:solidFill>
          </w14:textFill>
        </w:rPr>
        <w:t>，同时提供邮寄件、快递件的有效查询方式。递交质疑函后，质疑人可以通过电子邮件等方式将质疑函的文字内容发送至</w:t>
      </w:r>
      <w:r>
        <w:rPr>
          <w:rFonts w:hint="eastAsia"/>
          <w:color w:val="000000" w:themeColor="text1"/>
          <w:szCs w:val="21"/>
          <w:highlight w:val="none"/>
          <w14:textFill>
            <w14:solidFill>
              <w14:schemeClr w14:val="tx1"/>
            </w14:solidFill>
          </w14:textFill>
        </w:rPr>
        <w:t>公诚管理咨询有限公司</w:t>
      </w:r>
      <w:r>
        <w:rPr>
          <w:color w:val="000000" w:themeColor="text1"/>
          <w:szCs w:val="21"/>
          <w:highlight w:val="none"/>
          <w14:textFill>
            <w14:solidFill>
              <w14:schemeClr w14:val="tx1"/>
            </w14:solidFill>
          </w14:textFill>
        </w:rPr>
        <w:t>电子邮箱（</w:t>
      </w:r>
      <w:r>
        <w:rPr>
          <w:rFonts w:hint="eastAsia"/>
          <w:color w:val="000000" w:themeColor="text1"/>
          <w:szCs w:val="21"/>
          <w:highlight w:val="none"/>
          <w:lang w:eastAsia="zh-CN"/>
          <w14:textFill>
            <w14:solidFill>
              <w14:schemeClr w14:val="tx1"/>
            </w14:solidFill>
          </w14:textFill>
        </w:rPr>
        <w:t>gczxgzfgs@139.com</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，并且在工作日时间（</w:t>
      </w:r>
      <w:r>
        <w:rPr>
          <w:color w:val="000000" w:themeColor="text1"/>
          <w:szCs w:val="21"/>
          <w:highlight w:val="none"/>
          <w14:textFill>
            <w14:solidFill>
              <w14:schemeClr w14:val="tx1"/>
            </w14:solidFill>
          </w14:textFill>
        </w:rPr>
        <w:t>8:30-12:00和14:00-17:30）电话告知采购代理机构</w:t>
      </w:r>
      <w:r>
        <w:rPr>
          <w:rFonts w:hint="eastAsia"/>
          <w:color w:val="000000" w:themeColor="text1"/>
          <w:szCs w:val="21"/>
          <w:highlight w:val="none"/>
          <w14:textFill>
            <w14:solidFill>
              <w14:schemeClr w14:val="tx1"/>
            </w14:solidFill>
          </w14:textFill>
        </w:rPr>
        <w:t>查收</w:t>
      </w:r>
      <w:r>
        <w:rPr>
          <w:rFonts w:hint="eastAsia"/>
          <w:color w:val="000000" w:themeColor="text1"/>
          <w:szCs w:val="20"/>
          <w:highlight w:val="none"/>
          <w14:textFill>
            <w14:solidFill>
              <w14:schemeClr w14:val="tx1"/>
            </w14:solidFill>
          </w14:textFill>
        </w:rPr>
        <w:t>。</w:t>
      </w:r>
    </w:p>
    <w:bookmarkEnd w:id="105"/>
    <w:p w14:paraId="5DC1A2F5">
      <w:pPr>
        <w:pStyle w:val="129"/>
        <w:numPr>
          <w:ilvl w:val="0"/>
          <w:numId w:val="16"/>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投诉</w:t>
      </w:r>
    </w:p>
    <w:p w14:paraId="68956E5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质疑人对采购人或采购代理机构的质疑答复不满意或在规定时间内未得到答复的，可以在答复期满后15个工作日内，向本项目采购人提起投诉，联系方式见《谈判邀请》中“采购人的名称、地址和联系方式”。</w:t>
      </w:r>
    </w:p>
    <w:p w14:paraId="47B7CC10">
      <w:pPr>
        <w:pStyle w:val="4"/>
        <w:keepNext w:val="0"/>
        <w:keepLines w:val="0"/>
        <w:numPr>
          <w:ilvl w:val="0"/>
          <w:numId w:val="11"/>
        </w:numPr>
        <w:spacing w:before="120" w:after="120" w:line="360" w:lineRule="auto"/>
        <w:ind w:left="0" w:firstLine="0"/>
        <w:jc w:val="left"/>
        <w:rPr>
          <w:rFonts w:hint="eastAsia" w:ascii="宋体" w:hAnsi="宋体" w:eastAsia="宋体"/>
          <w:color w:val="000000" w:themeColor="text1"/>
          <w:sz w:val="21"/>
          <w:szCs w:val="21"/>
          <w:highlight w:val="none"/>
          <w14:textFill>
            <w14:solidFill>
              <w14:schemeClr w14:val="tx1"/>
            </w14:solidFill>
          </w14:textFill>
        </w:rPr>
      </w:pPr>
      <w:bookmarkStart w:id="106" w:name="_Toc104040749"/>
      <w:bookmarkStart w:id="107" w:name="_Toc104133036"/>
      <w:bookmarkStart w:id="108" w:name="_Toc104040695"/>
      <w:bookmarkStart w:id="109" w:name="_Toc20479"/>
      <w:r>
        <w:rPr>
          <w:rFonts w:hint="eastAsia" w:ascii="宋体" w:hAnsi="宋体" w:eastAsia="宋体"/>
          <w:color w:val="000000" w:themeColor="text1"/>
          <w:sz w:val="21"/>
          <w:szCs w:val="21"/>
          <w:highlight w:val="none"/>
          <w14:textFill>
            <w14:solidFill>
              <w14:schemeClr w14:val="tx1"/>
            </w14:solidFill>
          </w14:textFill>
        </w:rPr>
        <w:t>合同签订和履行</w:t>
      </w:r>
      <w:bookmarkEnd w:id="106"/>
      <w:bookmarkEnd w:id="107"/>
      <w:bookmarkEnd w:id="108"/>
      <w:bookmarkEnd w:id="109"/>
    </w:p>
    <w:p w14:paraId="711C5953">
      <w:pPr>
        <w:pStyle w:val="129"/>
        <w:numPr>
          <w:ilvl w:val="0"/>
          <w:numId w:val="17"/>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合同签订</w:t>
      </w:r>
    </w:p>
    <w:p w14:paraId="679BCB5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1.1采购人应当自《成交通知书》发出之日起三十日内，按照谈判文件和成交人响应文件的约定，与成交人签订合同。所签订的合同不得对谈判文件和成交人响应文件作实质性修改。</w:t>
      </w:r>
    </w:p>
    <w:p w14:paraId="5ED4FB7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1.2采购人不得提出试用合格等任何不合理的要求作为签订合同的条件，且不得与成交人私下订立背离合同实质性内容的协议。</w:t>
      </w:r>
      <w:bookmarkStart w:id="110" w:name="_Hlk175747511"/>
    </w:p>
    <w:p w14:paraId="2BBFA773">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1.3</w:t>
      </w:r>
      <w:r>
        <w:rPr>
          <w:rFonts w:hint="eastAsia"/>
          <w:color w:val="000000" w:themeColor="text1"/>
          <w:szCs w:val="21"/>
          <w:highlight w:val="none"/>
          <w14:textFill>
            <w14:solidFill>
              <w14:schemeClr w14:val="tx1"/>
            </w14:solidFill>
          </w14:textFill>
        </w:rPr>
        <w:t>合同条款中应规定，</w:t>
      </w:r>
      <w:bookmarkStart w:id="111" w:name="_Hlk175737978"/>
      <w:r>
        <w:rPr>
          <w:rFonts w:hint="eastAsia"/>
          <w:color w:val="000000" w:themeColor="text1"/>
          <w:szCs w:val="21"/>
          <w:highlight w:val="none"/>
          <w14:textFill>
            <w14:solidFill>
              <w14:schemeClr w14:val="tx1"/>
            </w14:solidFill>
          </w14:textFill>
        </w:rPr>
        <w:t>乙方完全遵守《中华人民共和国劳动合同法》有关规定和《中华人民共和国妇女权益保障法》中关于“劳动和社会保障权益”的有关要求。</w:t>
      </w:r>
      <w:bookmarkEnd w:id="111"/>
    </w:p>
    <w:p w14:paraId="7287A87D">
      <w:pPr>
        <w:pStyle w:val="359"/>
        <w:autoSpaceDE/>
        <w:autoSpaceDN/>
        <w:adjustRightInd w:val="0"/>
        <w:ind w:firstLine="420"/>
        <w:jc w:val="both"/>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w:t>
      </w:r>
      <w:r>
        <w:rPr>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4成交人拒绝签订采购合同（包括但不限于放弃成交、因不可抗力不能履行合同而放弃签订合同），采购人可以按照评审报告推荐的成交候选人名单排序，确定下一候选人为成交供应商，也可以重新开展采购活动。</w:t>
      </w:r>
    </w:p>
    <w:p w14:paraId="5957A8B6">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w:t>
      </w:r>
      <w:r>
        <w:rPr>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5签订合同后，成交人不得将货物及其他相关服务进行转包。未经采购人同意，成交人也不得采用分包的形式履行合同，否则采购人有权终止合同，成交人的履约保证金（如有）将不予退还。转包或分包造成采购人损失的，成交人应承担相应赔偿责任。</w:t>
      </w:r>
    </w:p>
    <w:bookmarkEnd w:id="110"/>
    <w:p w14:paraId="12F03E23">
      <w:pPr>
        <w:pStyle w:val="129"/>
        <w:numPr>
          <w:ilvl w:val="0"/>
          <w:numId w:val="17"/>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合同的履行</w:t>
      </w:r>
    </w:p>
    <w:p w14:paraId="258C8D6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采购合同订立后，合同各方不得擅自变更、中止或者终止合同。采购合同需要变更的，采购人应将有关合同变更内容，以书面形式记录备案；因特殊情况需要中止或终止合同的，采购人应将中止或终止合同的理由以及相应措施，以书面形式记录备案。</w:t>
      </w:r>
    </w:p>
    <w:p w14:paraId="1C193CE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2.2采购合同履行中，采购人需追加与合同标的相同的货物、工程或者服务的，在不改变合同其他条款的前提下，可以与成交供应商签订补充合同，但所补充合同的采购金额不得超过原采购金额的10%。</w:t>
      </w:r>
    </w:p>
    <w:p w14:paraId="0F412768">
      <w:pPr>
        <w:pStyle w:val="129"/>
        <w:numPr>
          <w:ilvl w:val="0"/>
          <w:numId w:val="17"/>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bookmarkStart w:id="112" w:name="_Hlk175748159"/>
      <w:r>
        <w:rPr>
          <w:rFonts w:hint="eastAsia" w:ascii="宋体" w:hAnsi="宋体"/>
          <w:b/>
          <w:bCs/>
          <w:color w:val="000000" w:themeColor="text1"/>
          <w:highlight w:val="none"/>
          <w:lang w:eastAsia="zh-CN"/>
          <w14:textFill>
            <w14:solidFill>
              <w14:schemeClr w14:val="tx1"/>
            </w14:solidFill>
          </w14:textFill>
        </w:rPr>
        <w:t>履约保证金不予退还情形</w:t>
      </w:r>
    </w:p>
    <w:p w14:paraId="519185F0">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w:t>
      </w:r>
      <w:r>
        <w:rPr>
          <w:color w:val="000000" w:themeColor="text1"/>
          <w:sz w:val="21"/>
          <w:szCs w:val="21"/>
          <w:highlight w:val="none"/>
          <w:lang w:eastAsia="zh-CN"/>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成交人不履行与采购人订立合同的，履约保证金不予退还，给采购人造成的损失超过履约保证金数额的，还应当对超过部分予以赔偿；</w:t>
      </w:r>
    </w:p>
    <w:p w14:paraId="56CC3B20">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w:t>
      </w:r>
      <w:r>
        <w:rPr>
          <w:color w:val="000000" w:themeColor="text1"/>
          <w:sz w:val="21"/>
          <w:szCs w:val="21"/>
          <w:highlight w:val="none"/>
          <w:lang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项目验收结果不合格的，履约保证金将不予退还；</w:t>
      </w:r>
    </w:p>
    <w:p w14:paraId="74052CE3">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3</w:t>
      </w:r>
      <w:r>
        <w:rPr>
          <w:color w:val="000000" w:themeColor="text1"/>
          <w:sz w:val="21"/>
          <w:szCs w:val="21"/>
          <w:highlight w:val="none"/>
          <w:lang w:eastAsia="zh-CN"/>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其他违反国家相关法律法规的情形。</w:t>
      </w:r>
    </w:p>
    <w:bookmarkEnd w:id="112"/>
    <w:p w14:paraId="059800BF">
      <w:pPr>
        <w:pStyle w:val="19"/>
        <w:ind w:firstLine="420" w:firstLineChars="200"/>
        <w:rPr>
          <w:rFonts w:hint="eastAsia"/>
          <w:color w:val="000000" w:themeColor="text1"/>
          <w:szCs w:val="20"/>
          <w:highlight w:val="none"/>
          <w14:textFill>
            <w14:solidFill>
              <w14:schemeClr w14:val="tx1"/>
            </w14:solidFill>
          </w14:textFill>
        </w:rPr>
      </w:pPr>
    </w:p>
    <w:bookmarkEnd w:id="36"/>
    <w:p w14:paraId="336151AA">
      <w:pPr>
        <w:rPr>
          <w:rFonts w:hint="eastAsia"/>
          <w:b/>
          <w:bCs/>
          <w:color w:val="000000" w:themeColor="text1"/>
          <w:kern w:val="44"/>
          <w:sz w:val="36"/>
          <w:szCs w:val="36"/>
          <w:highlight w:val="none"/>
          <w14:textFill>
            <w14:solidFill>
              <w14:schemeClr w14:val="tx1"/>
            </w14:solidFill>
          </w14:textFill>
        </w:rPr>
      </w:pPr>
      <w:bookmarkStart w:id="113" w:name="_Toc50864444"/>
      <w:bookmarkStart w:id="114" w:name="_Toc103033213"/>
      <w:bookmarkStart w:id="115" w:name="_Toc102936912"/>
      <w:bookmarkStart w:id="116" w:name="_Toc35342046"/>
      <w:bookmarkStart w:id="117" w:name="_Toc67046845"/>
      <w:r>
        <w:rPr>
          <w:color w:val="000000" w:themeColor="text1"/>
          <w:sz w:val="36"/>
          <w:szCs w:val="36"/>
          <w:highlight w:val="none"/>
          <w14:textFill>
            <w14:solidFill>
              <w14:schemeClr w14:val="tx1"/>
            </w14:solidFill>
          </w14:textFill>
        </w:rPr>
        <w:br w:type="page"/>
      </w:r>
    </w:p>
    <w:p w14:paraId="3786BC07">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118" w:name="_Toc104133037"/>
      <w:bookmarkStart w:id="119" w:name="_Toc104040696"/>
      <w:bookmarkStart w:id="120" w:name="_Toc104040750"/>
      <w:bookmarkStart w:id="121" w:name="_Toc21477"/>
      <w:bookmarkStart w:id="122" w:name="_Toc103216636"/>
      <w:r>
        <w:rPr>
          <w:rFonts w:hint="eastAsia" w:eastAsia="宋体"/>
          <w:color w:val="000000" w:themeColor="text1"/>
          <w:sz w:val="24"/>
          <w:szCs w:val="24"/>
          <w:highlight w:val="none"/>
          <w14:textFill>
            <w14:solidFill>
              <w14:schemeClr w14:val="tx1"/>
            </w14:solidFill>
          </w14:textFill>
        </w:rPr>
        <w:t>第四章 评审</w:t>
      </w:r>
      <w:bookmarkEnd w:id="113"/>
      <w:bookmarkEnd w:id="114"/>
      <w:bookmarkEnd w:id="115"/>
      <w:bookmarkEnd w:id="116"/>
      <w:bookmarkEnd w:id="118"/>
      <w:bookmarkEnd w:id="119"/>
      <w:bookmarkEnd w:id="120"/>
      <w:bookmarkEnd w:id="121"/>
      <w:bookmarkEnd w:id="122"/>
    </w:p>
    <w:p w14:paraId="46E82725">
      <w:pPr>
        <w:pStyle w:val="4"/>
        <w:keepNext w:val="0"/>
        <w:keepLines w:val="0"/>
        <w:numPr>
          <w:ilvl w:val="0"/>
          <w:numId w:val="18"/>
        </w:numPr>
        <w:spacing w:before="120" w:after="120" w:line="360" w:lineRule="auto"/>
        <w:jc w:val="left"/>
        <w:rPr>
          <w:rFonts w:hint="eastAsia" w:ascii="宋体" w:hAnsi="宋体" w:eastAsia="宋体"/>
          <w:color w:val="000000" w:themeColor="text1"/>
          <w:sz w:val="21"/>
          <w:szCs w:val="21"/>
          <w:highlight w:val="none"/>
          <w14:textFill>
            <w14:solidFill>
              <w14:schemeClr w14:val="tx1"/>
            </w14:solidFill>
          </w14:textFill>
        </w:rPr>
      </w:pPr>
      <w:bookmarkStart w:id="123" w:name="_Toc104040751"/>
      <w:bookmarkStart w:id="124" w:name="_Toc104040697"/>
      <w:bookmarkStart w:id="125" w:name="_Toc104133038"/>
      <w:bookmarkStart w:id="126" w:name="_Toc25060"/>
      <w:r>
        <w:rPr>
          <w:rFonts w:hint="eastAsia" w:ascii="宋体" w:hAnsi="宋体" w:eastAsia="宋体"/>
          <w:color w:val="000000" w:themeColor="text1"/>
          <w:sz w:val="21"/>
          <w:szCs w:val="21"/>
          <w:highlight w:val="none"/>
          <w14:textFill>
            <w14:solidFill>
              <w14:schemeClr w14:val="tx1"/>
            </w14:solidFill>
          </w14:textFill>
        </w:rPr>
        <w:t>评审要求</w:t>
      </w:r>
      <w:bookmarkEnd w:id="123"/>
      <w:bookmarkEnd w:id="124"/>
      <w:bookmarkEnd w:id="125"/>
      <w:bookmarkEnd w:id="126"/>
    </w:p>
    <w:p w14:paraId="53327EAC">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评审方法</w:t>
      </w:r>
    </w:p>
    <w:p w14:paraId="53326A38">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最低价评审价法,是指响应文件满足谈判文件全部实质性要求，且谈判报价最低的供应商为成交候选人的评审方法。</w:t>
      </w:r>
    </w:p>
    <w:p w14:paraId="5021C919">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评审原则</w:t>
      </w:r>
    </w:p>
    <w:p w14:paraId="3B2CAD5B">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2.1评审活动遵循公平、公正、科学和择优的原则，以谈判文件和响应文件为评审的基本依据，并按照谈判文件规定的评审方法和评审标准进行评审。</w:t>
      </w:r>
    </w:p>
    <w:p w14:paraId="3C035DC4">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具体评审事项由谈判小组负责，并按谈判文件的规定办法进行评审。对谈判文件中描述有歧义或前后不一致的地方，谈判小组有权按法律法规的规定进行评判，但对同一条款的评判应适用于每个响应供应商。</w:t>
      </w:r>
    </w:p>
    <w:p w14:paraId="6830FCA5">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谈判</w:t>
      </w:r>
      <w:r>
        <w:rPr>
          <w:rFonts w:hint="eastAsia" w:ascii="宋体" w:hAnsi="宋体"/>
          <w:b/>
          <w:bCs/>
          <w:color w:val="000000" w:themeColor="text1"/>
          <w:highlight w:val="none"/>
          <w14:textFill>
            <w14:solidFill>
              <w14:schemeClr w14:val="tx1"/>
            </w14:solidFill>
          </w14:textFill>
        </w:rPr>
        <w:t>小组</w:t>
      </w:r>
    </w:p>
    <w:p w14:paraId="3A593AFB">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3.1谈判小组由采购人代表和评审专家组成，成员人数应当为3人及以上单数，其中技术、经济等方面的评审专家不得少于成员总数的三分之二</w:t>
      </w:r>
    </w:p>
    <w:p w14:paraId="0C387E63">
      <w:pPr>
        <w:ind w:firstLine="420" w:firstLineChars="200"/>
        <w:jc w:val="left"/>
        <w:rPr>
          <w:rFonts w:hint="eastAsia"/>
          <w:bCs/>
          <w:color w:val="000000" w:themeColor="text1"/>
          <w:kern w:val="1"/>
          <w:szCs w:val="21"/>
          <w:highlight w:val="none"/>
          <w14:textFill>
            <w14:solidFill>
              <w14:schemeClr w14:val="tx1"/>
            </w14:solidFill>
          </w14:textFill>
        </w:rPr>
      </w:pPr>
      <w:r>
        <w:rPr>
          <w:rFonts w:hint="cs"/>
          <w:bCs/>
          <w:color w:val="000000" w:themeColor="text1"/>
          <w:kern w:val="1"/>
          <w:szCs w:val="21"/>
          <w:highlight w:val="none"/>
          <w14:textFill>
            <w14:solidFill>
              <w14:schemeClr w14:val="tx1"/>
            </w14:solidFill>
          </w14:textFill>
        </w:rPr>
        <w:t>3</w:t>
      </w:r>
      <w:r>
        <w:rPr>
          <w:bCs/>
          <w:color w:val="000000" w:themeColor="text1"/>
          <w:kern w:val="1"/>
          <w:szCs w:val="21"/>
          <w:highlight w:val="none"/>
          <w14:textFill>
            <w14:solidFill>
              <w14:schemeClr w14:val="tx1"/>
            </w14:solidFill>
          </w14:textFill>
        </w:rPr>
        <w:t>.2</w:t>
      </w:r>
      <w:r>
        <w:rPr>
          <w:rFonts w:hint="eastAsia"/>
          <w:bCs/>
          <w:color w:val="000000" w:themeColor="text1"/>
          <w:kern w:val="1"/>
          <w:szCs w:val="21"/>
          <w:highlight w:val="none"/>
          <w14:textFill>
            <w14:solidFill>
              <w14:schemeClr w14:val="tx1"/>
            </w14:solidFill>
          </w14:textFill>
        </w:rPr>
        <w:t>评审应遵守下列评审纪律：</w:t>
      </w:r>
    </w:p>
    <w:p w14:paraId="6E554F37">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（1）评审情况不得私自外泄，有关信息由公诚管理咨询有限公司统一对外发布。</w:t>
      </w:r>
    </w:p>
    <w:p w14:paraId="59CCD41C">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（2）对公诚管理咨询有限公司或供应商提供的要求保密的资料，不得摘记翻印和外传。</w:t>
      </w:r>
    </w:p>
    <w:p w14:paraId="21F21C00">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（3）不得收受响应供应商或有关人员的任何礼物，不得串联鼓动其他人袒护供应商。若与供应商存在利害关系，则应主动声明并回避。</w:t>
      </w:r>
    </w:p>
    <w:p w14:paraId="60290011">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（4）全体评委应按照谈判文件规定进行评审，一切认定事项应查有实据且不得弄虚作假。</w:t>
      </w:r>
    </w:p>
    <w:p w14:paraId="1FF484BD">
      <w:pPr>
        <w:ind w:firstLine="420" w:firstLineChars="200"/>
        <w:jc w:val="left"/>
        <w:rPr>
          <w:rFonts w:hint="eastAsia"/>
          <w:bCs/>
          <w:color w:val="000000" w:themeColor="text1"/>
          <w:kern w:val="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（5）谈判小组各成员应当独立对每个响应供应商的响应文件进行评价，并对评价意见承担个人责任。评审过程中，不得发表倾向性言论。</w:t>
      </w:r>
    </w:p>
    <w:p w14:paraId="0295041B">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kern w:val="1"/>
          <w:szCs w:val="21"/>
          <w:highlight w:val="none"/>
          <w14:textFill>
            <w14:solidFill>
              <w14:schemeClr w14:val="tx1"/>
            </w14:solidFill>
          </w14:textFill>
        </w:rPr>
        <w:t>对违反评审纪律的评委，将取消其评委资格，对评审工作造成严重损失者将予以通报批评乃至追究法律责任</w:t>
      </w:r>
      <w:r>
        <w:rPr>
          <w:rFonts w:hint="eastAsia"/>
          <w:bCs/>
          <w:color w:val="000000" w:themeColor="text1"/>
          <w:szCs w:val="21"/>
          <w:highlight w:val="none"/>
          <w14:textFill>
            <w14:solidFill>
              <w14:schemeClr w14:val="tx1"/>
            </w14:solidFill>
          </w14:textFill>
        </w:rPr>
        <w:t>。</w:t>
      </w:r>
    </w:p>
    <w:p w14:paraId="29CB3130">
      <w:pPr>
        <w:pStyle w:val="129"/>
        <w:numPr>
          <w:ilvl w:val="0"/>
          <w:numId w:val="19"/>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ascii="宋体" w:hAnsi="宋体"/>
          <w:b/>
          <w:bCs/>
          <w:color w:val="000000" w:themeColor="text1"/>
          <w:highlight w:val="none"/>
          <w:lang w:eastAsia="zh-CN"/>
          <w14:textFill>
            <w14:solidFill>
              <w14:schemeClr w14:val="tx1"/>
            </w14:solidFill>
          </w14:textFill>
        </w:rPr>
        <w:t>有下列情形之一的，属于恶意串通，对</w:t>
      </w:r>
      <w:r>
        <w:rPr>
          <w:rFonts w:hint="eastAsia" w:ascii="宋体" w:hAnsi="宋体"/>
          <w:b/>
          <w:bCs/>
          <w:color w:val="000000" w:themeColor="text1"/>
          <w:highlight w:val="none"/>
          <w:lang w:eastAsia="zh-CN"/>
          <w14:textFill>
            <w14:solidFill>
              <w14:schemeClr w14:val="tx1"/>
            </w14:solidFill>
          </w14:textFill>
        </w:rPr>
        <w:t>供应商参照</w:t>
      </w:r>
      <w:r>
        <w:rPr>
          <w:rFonts w:ascii="宋体" w:hAnsi="宋体"/>
          <w:b/>
          <w:bCs/>
          <w:color w:val="000000" w:themeColor="text1"/>
          <w:highlight w:val="none"/>
          <w:lang w:eastAsia="zh-CN"/>
          <w14:textFill>
            <w14:solidFill>
              <w14:schemeClr w14:val="tx1"/>
            </w14:solidFill>
          </w14:textFill>
        </w:rPr>
        <w:t>政府采购法第七十七条第一款的规定追究法律责任：</w:t>
      </w:r>
    </w:p>
    <w:p w14:paraId="732ACCD0">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.1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直接或者间接从采购人或者采购代理机构处获得其他</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的相关情况并修改其</w:t>
      </w:r>
      <w:r>
        <w:rPr>
          <w:rFonts w:hint="eastAsia"/>
          <w:color w:val="000000" w:themeColor="text1"/>
          <w:sz w:val="21"/>
          <w:szCs w:val="21"/>
          <w:highlight w:val="none"/>
          <w:lang w:eastAsia="zh-CN"/>
          <w14:textFill>
            <w14:solidFill>
              <w14:schemeClr w14:val="tx1"/>
            </w14:solidFill>
          </w14:textFill>
        </w:rPr>
        <w:t>响应</w:t>
      </w:r>
      <w:r>
        <w:rPr>
          <w:color w:val="000000" w:themeColor="text1"/>
          <w:sz w:val="21"/>
          <w:szCs w:val="21"/>
          <w:highlight w:val="none"/>
          <w:lang w:eastAsia="zh-CN"/>
          <w14:textFill>
            <w14:solidFill>
              <w14:schemeClr w14:val="tx1"/>
            </w14:solidFill>
          </w14:textFill>
        </w:rPr>
        <w:t>文件；</w:t>
      </w:r>
    </w:p>
    <w:p w14:paraId="4C003841">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.2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按照采购人或者采购代理机构的授意撤换、修改</w:t>
      </w:r>
      <w:r>
        <w:rPr>
          <w:rFonts w:hint="eastAsia"/>
          <w:color w:val="000000" w:themeColor="text1"/>
          <w:sz w:val="21"/>
          <w:szCs w:val="21"/>
          <w:highlight w:val="none"/>
          <w:lang w:eastAsia="zh-CN"/>
          <w14:textFill>
            <w14:solidFill>
              <w14:schemeClr w14:val="tx1"/>
            </w14:solidFill>
          </w14:textFill>
        </w:rPr>
        <w:t>响应</w:t>
      </w:r>
      <w:r>
        <w:rPr>
          <w:color w:val="000000" w:themeColor="text1"/>
          <w:sz w:val="21"/>
          <w:szCs w:val="21"/>
          <w:highlight w:val="none"/>
          <w:lang w:eastAsia="zh-CN"/>
          <w14:textFill>
            <w14:solidFill>
              <w14:schemeClr w14:val="tx1"/>
            </w14:solidFill>
          </w14:textFill>
        </w:rPr>
        <w:t>文件；</w:t>
      </w:r>
    </w:p>
    <w:p w14:paraId="3F7AF6A5">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.3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之间协商报价、技术方案等</w:t>
      </w:r>
      <w:r>
        <w:rPr>
          <w:rFonts w:hint="eastAsia"/>
          <w:color w:val="000000" w:themeColor="text1"/>
          <w:sz w:val="21"/>
          <w:szCs w:val="21"/>
          <w:highlight w:val="none"/>
          <w:lang w:eastAsia="zh-CN"/>
          <w14:textFill>
            <w14:solidFill>
              <w14:schemeClr w14:val="tx1"/>
            </w14:solidFill>
          </w14:textFill>
        </w:rPr>
        <w:t>响应</w:t>
      </w:r>
      <w:r>
        <w:rPr>
          <w:color w:val="000000" w:themeColor="text1"/>
          <w:sz w:val="21"/>
          <w:szCs w:val="21"/>
          <w:highlight w:val="none"/>
          <w:lang w:eastAsia="zh-CN"/>
          <w14:textFill>
            <w14:solidFill>
              <w14:schemeClr w14:val="tx1"/>
            </w14:solidFill>
          </w14:textFill>
        </w:rPr>
        <w:t>文件的实质性内容；</w:t>
      </w:r>
    </w:p>
    <w:p w14:paraId="6B54FA65">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.4 属于同一集团、协会、商会等组织成员的</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按照该组织要求协同参加采购活动；</w:t>
      </w:r>
    </w:p>
    <w:p w14:paraId="3616E875">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.5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之间事先约定由某一特定</w:t>
      </w:r>
      <w:r>
        <w:rPr>
          <w:rFonts w:hint="eastAsia"/>
          <w:color w:val="000000" w:themeColor="text1"/>
          <w:sz w:val="21"/>
          <w:szCs w:val="21"/>
          <w:highlight w:val="none"/>
          <w:lang w:eastAsia="zh-CN"/>
          <w14:textFill>
            <w14:solidFill>
              <w14:schemeClr w14:val="tx1"/>
            </w14:solidFill>
          </w14:textFill>
        </w:rPr>
        <w:t>供应商成交</w:t>
      </w:r>
      <w:r>
        <w:rPr>
          <w:color w:val="000000" w:themeColor="text1"/>
          <w:sz w:val="21"/>
          <w:szCs w:val="21"/>
          <w:highlight w:val="none"/>
          <w:lang w:eastAsia="zh-CN"/>
          <w14:textFill>
            <w14:solidFill>
              <w14:schemeClr w14:val="tx1"/>
            </w14:solidFill>
          </w14:textFill>
        </w:rPr>
        <w:t>；</w:t>
      </w:r>
    </w:p>
    <w:p w14:paraId="27E09C68">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.6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之间商定部分</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放弃参加采购活动或者放弃</w:t>
      </w:r>
      <w:r>
        <w:rPr>
          <w:rFonts w:hint="eastAsia"/>
          <w:color w:val="000000" w:themeColor="text1"/>
          <w:sz w:val="21"/>
          <w:szCs w:val="21"/>
          <w:highlight w:val="none"/>
          <w:lang w:eastAsia="zh-CN"/>
          <w14:textFill>
            <w14:solidFill>
              <w14:schemeClr w14:val="tx1"/>
            </w14:solidFill>
          </w14:textFill>
        </w:rPr>
        <w:t>成交</w:t>
      </w:r>
      <w:r>
        <w:rPr>
          <w:color w:val="000000" w:themeColor="text1"/>
          <w:sz w:val="21"/>
          <w:szCs w:val="21"/>
          <w:highlight w:val="none"/>
          <w:lang w:eastAsia="zh-CN"/>
          <w14:textFill>
            <w14:solidFill>
              <w14:schemeClr w14:val="tx1"/>
            </w14:solidFill>
          </w14:textFill>
        </w:rPr>
        <w:t>；</w:t>
      </w:r>
    </w:p>
    <w:p w14:paraId="6EDD1BB1">
      <w:pPr>
        <w:pStyle w:val="359"/>
        <w:autoSpaceDE/>
        <w:autoSpaceDN/>
        <w:ind w:firstLine="420"/>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4</w:t>
      </w:r>
      <w:r>
        <w:rPr>
          <w:color w:val="000000" w:themeColor="text1"/>
          <w:sz w:val="21"/>
          <w:szCs w:val="21"/>
          <w:highlight w:val="none"/>
          <w:lang w:eastAsia="zh-CN"/>
          <w14:textFill>
            <w14:solidFill>
              <w14:schemeClr w14:val="tx1"/>
            </w14:solidFill>
          </w14:textFill>
        </w:rPr>
        <w:t xml:space="preserve">.7 </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与采购人或者采购代理机构之间、</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相互之间，为谋求特定</w:t>
      </w:r>
      <w:r>
        <w:rPr>
          <w:rFonts w:hint="eastAsia"/>
          <w:color w:val="000000" w:themeColor="text1"/>
          <w:sz w:val="21"/>
          <w:szCs w:val="21"/>
          <w:highlight w:val="none"/>
          <w:lang w:eastAsia="zh-CN"/>
          <w14:textFill>
            <w14:solidFill>
              <w14:schemeClr w14:val="tx1"/>
            </w14:solidFill>
          </w14:textFill>
        </w:rPr>
        <w:t>供应商成交</w:t>
      </w:r>
      <w:r>
        <w:rPr>
          <w:color w:val="000000" w:themeColor="text1"/>
          <w:sz w:val="21"/>
          <w:szCs w:val="21"/>
          <w:highlight w:val="none"/>
          <w:lang w:eastAsia="zh-CN"/>
          <w14:textFill>
            <w14:solidFill>
              <w14:schemeClr w14:val="tx1"/>
            </w14:solidFill>
          </w14:textFill>
        </w:rPr>
        <w:t>或者排斥其他</w:t>
      </w:r>
      <w:r>
        <w:rPr>
          <w:rFonts w:hint="eastAsia"/>
          <w:color w:val="000000" w:themeColor="text1"/>
          <w:sz w:val="21"/>
          <w:szCs w:val="21"/>
          <w:highlight w:val="none"/>
          <w:lang w:eastAsia="zh-CN"/>
          <w14:textFill>
            <w14:solidFill>
              <w14:schemeClr w14:val="tx1"/>
            </w14:solidFill>
          </w14:textFill>
        </w:rPr>
        <w:t>供应商</w:t>
      </w:r>
      <w:r>
        <w:rPr>
          <w:color w:val="000000" w:themeColor="text1"/>
          <w:sz w:val="21"/>
          <w:szCs w:val="21"/>
          <w:highlight w:val="none"/>
          <w:lang w:eastAsia="zh-CN"/>
          <w14:textFill>
            <w14:solidFill>
              <w14:schemeClr w14:val="tx1"/>
            </w14:solidFill>
          </w14:textFill>
        </w:rPr>
        <w:t>的其他串通行为。</w:t>
      </w:r>
    </w:p>
    <w:p w14:paraId="337C544E">
      <w:pPr>
        <w:pStyle w:val="129"/>
        <w:numPr>
          <w:ilvl w:val="0"/>
          <w:numId w:val="19"/>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有下列情形之一的，视为供应商串通响应，其响应无效</w:t>
      </w:r>
    </w:p>
    <w:p w14:paraId="43BB09AE">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5.1不同供应商的响应文件由同一单位或者个人编制；</w:t>
      </w:r>
    </w:p>
    <w:p w14:paraId="796F2DC7">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5.2不同供应商委托同一单位或者个人办理响应事宜；</w:t>
      </w:r>
    </w:p>
    <w:p w14:paraId="393C15C4">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5.3不同供应商的响应文件载明的项目管理成员或者联系人员为同一人；</w:t>
      </w:r>
    </w:p>
    <w:p w14:paraId="511BDE63">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5.4不同供应商的响应文件异常一致或者谈判报价呈规律性差异；</w:t>
      </w:r>
    </w:p>
    <w:p w14:paraId="352F622B">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5.5不同供应商的响应文件相互混装；</w:t>
      </w:r>
    </w:p>
    <w:p w14:paraId="75D5DC2B">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5.6不同供应商的响应保证金或购买电子保函支付款为从同一单位或个人的账户转出。</w:t>
      </w:r>
    </w:p>
    <w:p w14:paraId="286C4194">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说明：在评审过程中发现供应商有上述情形的，谈判小组应当认定其响应无效。同时，项目评审时被认定为串通响应的供应商不得参加该合同项下的采购活动。</w:t>
      </w:r>
    </w:p>
    <w:p w14:paraId="5C1C8A3A">
      <w:pPr>
        <w:pStyle w:val="129"/>
        <w:numPr>
          <w:ilvl w:val="0"/>
          <w:numId w:val="19"/>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有下列情形之一的，属于恶意串通响应：</w:t>
      </w:r>
    </w:p>
    <w:p w14:paraId="4DEFCD8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6.1供应商直接或者间接从采购人或者采购代理机构处获得其他供应商的相关情况并修改其响应文件；</w:t>
      </w:r>
    </w:p>
    <w:p w14:paraId="03ABA01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6.2供应商按照采购人或者采购代理机构的授意撤换、修改响应文件；</w:t>
      </w:r>
    </w:p>
    <w:p w14:paraId="6A28434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6.3供应商之间协商报价、技术方案等响应文件的实质性内容；</w:t>
      </w:r>
    </w:p>
    <w:p w14:paraId="25A8EC5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6.4属于同一集团、协会、商会等组织成员的供应商按照该组织要求协同参加采购活动；</w:t>
      </w:r>
    </w:p>
    <w:p w14:paraId="5C802D6F">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6.5供应商之间事先约定由某一特定供应商成交；</w:t>
      </w:r>
    </w:p>
    <w:p w14:paraId="3C5BD50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6.6供应商之间商定部分供应商放弃参加采购活动或者放弃成交；</w:t>
      </w:r>
    </w:p>
    <w:p w14:paraId="2A07BE3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6.7供应商与采购人或者采购代理机构之间、供应商相互之间，为谋求特定供应商成交或者排斥其他供应商的其他串通行为。</w:t>
      </w:r>
    </w:p>
    <w:p w14:paraId="06181913">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其他响应无效的情形</w:t>
      </w:r>
    </w:p>
    <w:p w14:paraId="65869503">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详见资格性审查、符合性审查和谈判文件其他响应无效条款。</w:t>
      </w:r>
    </w:p>
    <w:p w14:paraId="770F8D3F">
      <w:pPr>
        <w:pStyle w:val="129"/>
        <w:numPr>
          <w:ilvl w:val="0"/>
          <w:numId w:val="19"/>
        </w:numPr>
        <w:spacing w:before="120" w:beforeLines="50" w:after="120" w:afterLines="50"/>
        <w:outlineLvl w:val="2"/>
        <w:rPr>
          <w:rFonts w:hint="eastAsia" w:ascii="宋体" w:hAnsi="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终止竞争性谈判采购活动的情形</w:t>
      </w:r>
    </w:p>
    <w:p w14:paraId="2AAA9F14">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出现下列情形之一的，采购人或者采购代理机构应当终止竞争性谈判采购活动，发布项目终止公告并说明原因，重新开展采购活动：</w:t>
      </w:r>
    </w:p>
    <w:p w14:paraId="6EA57909">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（1）因情况变化，不再符合规定的竞争性谈判采购方式适用情形的；</w:t>
      </w:r>
    </w:p>
    <w:p w14:paraId="5D214601">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（2）出现影响采购公正的违法、违规行为的；</w:t>
      </w:r>
    </w:p>
    <w:p w14:paraId="60877864">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（3）在采购过程中符合谈判要求的供应商或者报价未超过采购预算的供应商不足3家的，但经采购单位批准的情形除外；</w:t>
      </w:r>
    </w:p>
    <w:p w14:paraId="482280F9">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（4）法律、法规以及谈判文件规定其他情形。</w:t>
      </w:r>
    </w:p>
    <w:p w14:paraId="6EBAB8D4">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确定成交供应商</w:t>
      </w:r>
    </w:p>
    <w:p w14:paraId="0C519E32">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谈判小组按照谈判文件确定的评审方法、步骤、标准，对响应文件进行评审。评审结束后，对供应商的评审名次进行排序，确定成交供应商或者推荐成交候选供应商。</w:t>
      </w:r>
    </w:p>
    <w:p w14:paraId="322E9D56">
      <w:pPr>
        <w:pStyle w:val="129"/>
        <w:numPr>
          <w:ilvl w:val="0"/>
          <w:numId w:val="19"/>
        </w:numPr>
        <w:spacing w:before="120" w:beforeLines="50" w:after="120" w:afterLines="50"/>
        <w:outlineLvl w:val="2"/>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价格修正</w:t>
      </w:r>
    </w:p>
    <w:p w14:paraId="4156B66C">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对报价的计算错误按以下原则修正：</w:t>
      </w:r>
    </w:p>
    <w:p w14:paraId="36A12055">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（1）响应文件中首轮报价表内容与响应文件中相应内容不一致的，以首轮报价表为准；</w:t>
      </w:r>
    </w:p>
    <w:p w14:paraId="5E622136">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（2）大写金额和小写金额不一致的，以大写金额为准；</w:t>
      </w:r>
    </w:p>
    <w:p w14:paraId="75A107A1">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（3）单价金额小数点或者百分比有明显错位的，以报价一览表的总价为准，并修改单价；</w:t>
      </w:r>
    </w:p>
    <w:p w14:paraId="3DAEA4B9">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（4）总价金额与按单价汇总金额不一致的，以单价金额计算结果为准。但是单价金额计算结果超过预算价的，对其按无效响应处理。</w:t>
      </w:r>
    </w:p>
    <w:p w14:paraId="6FF22326">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注：同时出现两种以上不一致的，按照前款规定的顺序进行价格澄清。供应商澄清后的价格加盖供应商公章，或法定代表人签字或盖章，或法定代表人授权委托人签字或盖章确认后产生约束力，但不得超出响应文件的范围或者改变响应文件的实质性内容，供应商不确认的，其响应无效。</w:t>
      </w:r>
    </w:p>
    <w:p w14:paraId="373B4FC2">
      <w:pPr>
        <w:pStyle w:val="4"/>
        <w:keepNext w:val="0"/>
        <w:keepLines w:val="0"/>
        <w:numPr>
          <w:ilvl w:val="0"/>
          <w:numId w:val="18"/>
        </w:numPr>
        <w:spacing w:before="120" w:after="120" w:line="360" w:lineRule="auto"/>
        <w:jc w:val="left"/>
        <w:rPr>
          <w:rFonts w:hint="eastAsia" w:ascii="宋体" w:hAnsi="宋体" w:eastAsia="宋体"/>
          <w:color w:val="000000" w:themeColor="text1"/>
          <w:sz w:val="21"/>
          <w:szCs w:val="21"/>
          <w:highlight w:val="none"/>
          <w14:textFill>
            <w14:solidFill>
              <w14:schemeClr w14:val="tx1"/>
            </w14:solidFill>
          </w14:textFill>
        </w:rPr>
      </w:pPr>
      <w:bookmarkStart w:id="127" w:name="_Toc104040752"/>
      <w:bookmarkStart w:id="128" w:name="_Toc104133039"/>
      <w:bookmarkStart w:id="129" w:name="_Toc27714"/>
      <w:bookmarkStart w:id="130" w:name="_Toc104040698"/>
      <w:r>
        <w:rPr>
          <w:rFonts w:hint="eastAsia" w:ascii="宋体" w:hAnsi="宋体" w:eastAsia="宋体"/>
          <w:color w:val="000000" w:themeColor="text1"/>
          <w:sz w:val="21"/>
          <w:szCs w:val="21"/>
          <w:highlight w:val="none"/>
          <w14:textFill>
            <w14:solidFill>
              <w14:schemeClr w14:val="tx1"/>
            </w14:solidFill>
          </w14:textFill>
        </w:rPr>
        <w:t>政府采购政策落实</w:t>
      </w:r>
      <w:bookmarkEnd w:id="127"/>
      <w:bookmarkEnd w:id="128"/>
      <w:bookmarkEnd w:id="129"/>
      <w:bookmarkEnd w:id="130"/>
    </w:p>
    <w:p w14:paraId="796F8F21">
      <w:pPr>
        <w:pStyle w:val="129"/>
        <w:numPr>
          <w:ilvl w:val="1"/>
          <w:numId w:val="20"/>
        </w:numPr>
        <w:ind w:left="0" w:firstLine="0"/>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节能、环保要求</w:t>
      </w:r>
    </w:p>
    <w:p w14:paraId="47D2D408">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采购的产品属于品目清单范围的，将依据国家确定的认证机构出具的、处于有效期之内的节能产品、环境标志产品认证证书，对获得证书的产品实施政府优先采购或强制采购，具体按照本谈判文件相关要求执行。</w:t>
      </w:r>
    </w:p>
    <w:p w14:paraId="7E1D183C">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相关认证机构和获证产品信息以市场监管总局组织建立的节能产品、环境标志产品认证结果信息发布平台公布为准。</w:t>
      </w:r>
    </w:p>
    <w:p w14:paraId="3D37B420">
      <w:pPr>
        <w:pStyle w:val="129"/>
        <w:numPr>
          <w:ilvl w:val="1"/>
          <w:numId w:val="20"/>
        </w:numPr>
        <w:ind w:left="0" w:firstLine="0"/>
        <w:jc w:val="left"/>
        <w:outlineLvl w:val="2"/>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对小型、微型企业、监狱企业或残疾人福利性单位给予价格扣除</w:t>
      </w:r>
    </w:p>
    <w:p w14:paraId="1D06130F">
      <w:pPr>
        <w:ind w:firstLine="420" w:firstLineChars="200"/>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D15DB5A">
      <w:pPr>
        <w:pStyle w:val="129"/>
        <w:numPr>
          <w:ilvl w:val="1"/>
          <w:numId w:val="20"/>
        </w:numPr>
        <w:ind w:left="0" w:firstLine="0"/>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价格扣除相关要求</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524"/>
        <w:gridCol w:w="1610"/>
        <w:gridCol w:w="1134"/>
        <w:gridCol w:w="4638"/>
      </w:tblGrid>
      <w:tr w14:paraId="5DF2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30" w:type="dxa"/>
            <w:vAlign w:val="center"/>
          </w:tcPr>
          <w:p w14:paraId="25ED7CE1">
            <w:pPr>
              <w:pStyle w:val="19"/>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1524" w:type="dxa"/>
            <w:vAlign w:val="center"/>
          </w:tcPr>
          <w:p w14:paraId="22DC9915">
            <w:pPr>
              <w:pStyle w:val="19"/>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情形</w:t>
            </w:r>
          </w:p>
        </w:tc>
        <w:tc>
          <w:tcPr>
            <w:tcW w:w="1610" w:type="dxa"/>
            <w:vAlign w:val="center"/>
          </w:tcPr>
          <w:p w14:paraId="03E99033">
            <w:pPr>
              <w:pStyle w:val="19"/>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适用对象</w:t>
            </w:r>
          </w:p>
        </w:tc>
        <w:tc>
          <w:tcPr>
            <w:tcW w:w="1134" w:type="dxa"/>
            <w:vAlign w:val="center"/>
          </w:tcPr>
          <w:p w14:paraId="324DB8A3">
            <w:pPr>
              <w:pStyle w:val="19"/>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价格扣除比例</w:t>
            </w:r>
          </w:p>
        </w:tc>
        <w:tc>
          <w:tcPr>
            <w:tcW w:w="4638" w:type="dxa"/>
            <w:vAlign w:val="center"/>
          </w:tcPr>
          <w:p w14:paraId="28A50663">
            <w:pPr>
              <w:pStyle w:val="19"/>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计算公式</w:t>
            </w:r>
          </w:p>
        </w:tc>
      </w:tr>
      <w:tr w14:paraId="6436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86DA26E">
            <w:pPr>
              <w:pStyle w:val="19"/>
              <w:numPr>
                <w:ilvl w:val="0"/>
                <w:numId w:val="21"/>
              </w:numPr>
              <w:spacing w:line="240" w:lineRule="auto"/>
              <w:ind w:left="0" w:firstLine="0"/>
              <w:jc w:val="center"/>
              <w:rPr>
                <w:rFonts w:hint="eastAsia"/>
                <w:color w:val="000000" w:themeColor="text1"/>
                <w:szCs w:val="21"/>
                <w:highlight w:val="none"/>
                <w14:textFill>
                  <w14:solidFill>
                    <w14:schemeClr w14:val="tx1"/>
                  </w14:solidFill>
                </w14:textFill>
              </w:rPr>
            </w:pPr>
          </w:p>
        </w:tc>
        <w:tc>
          <w:tcPr>
            <w:tcW w:w="1524" w:type="dxa"/>
            <w:vAlign w:val="center"/>
          </w:tcPr>
          <w:p w14:paraId="30FD3F29">
            <w:pPr>
              <w:pStyle w:val="19"/>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小型、微型企业，监狱企业，残疾人福利性单位</w:t>
            </w:r>
          </w:p>
        </w:tc>
        <w:tc>
          <w:tcPr>
            <w:tcW w:w="1610" w:type="dxa"/>
            <w:vAlign w:val="center"/>
          </w:tcPr>
          <w:p w14:paraId="7E6CE2A1">
            <w:pPr>
              <w:pStyle w:val="19"/>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服务由小微企业承接</w:t>
            </w:r>
          </w:p>
        </w:tc>
        <w:tc>
          <w:tcPr>
            <w:tcW w:w="1134" w:type="dxa"/>
            <w:vAlign w:val="center"/>
          </w:tcPr>
          <w:p w14:paraId="323F396B">
            <w:pPr>
              <w:pStyle w:val="19"/>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p>
        </w:tc>
        <w:tc>
          <w:tcPr>
            <w:tcW w:w="4638" w:type="dxa"/>
            <w:vAlign w:val="center"/>
          </w:tcPr>
          <w:p w14:paraId="3E8A8C52">
            <w:pPr>
              <w:pStyle w:val="19"/>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服务由小微企业承接，即提供服务的人员为小微企业依照《中华人民共和国劳动合同法》订立劳动合同的从业人员时，给予价格扣除</w:t>
            </w:r>
            <w:r>
              <w:rPr>
                <w:color w:val="000000" w:themeColor="text1"/>
                <w:szCs w:val="21"/>
                <w:highlight w:val="none"/>
                <w14:textFill>
                  <w14:solidFill>
                    <w14:schemeClr w14:val="tx1"/>
                  </w14:solidFill>
                </w14:textFill>
              </w:rPr>
              <w:t>C1，即：评</w:t>
            </w:r>
            <w:r>
              <w:rPr>
                <w:rFonts w:hint="eastAsia"/>
                <w:color w:val="000000" w:themeColor="text1"/>
                <w:szCs w:val="21"/>
                <w:highlight w:val="none"/>
                <w14:textFill>
                  <w14:solidFill>
                    <w14:schemeClr w14:val="tx1"/>
                  </w14:solidFill>
                </w14:textFill>
              </w:rPr>
              <w:t>审价</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报价×（1-C1）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监</w:t>
            </w:r>
            <w:r>
              <w:rPr>
                <w:rFonts w:hint="eastAsia"/>
                <w:color w:val="000000" w:themeColor="text1"/>
                <w:szCs w:val="21"/>
                <w:highlight w:val="none"/>
                <w14:textFill>
                  <w14:solidFill>
                    <w14:schemeClr w14:val="tx1"/>
                  </w14:solidFill>
                </w14:textFill>
              </w:rPr>
              <w:t>狱企业与残疾人福利性单位视同小型、微型企业，享受同等价格扣除，当企业属性重复时，不重复价格扣除。</w:t>
            </w:r>
          </w:p>
        </w:tc>
      </w:tr>
      <w:tr w14:paraId="64C4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5"/>
            <w:vAlign w:val="center"/>
          </w:tcPr>
          <w:p w14:paraId="07A22965">
            <w:pPr>
              <w:pStyle w:val="1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注：（1）上述评审价仅用于评审使用，成交金额以实际投标（响应）价为准。 </w:t>
            </w:r>
          </w:p>
          <w:p w14:paraId="731AC355">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（2）组成联合体的大中型企业和其他自然人、法人或者其他组织、与小型、微型企业之间不得存在投资关系。</w:t>
            </w:r>
          </w:p>
        </w:tc>
      </w:tr>
    </w:tbl>
    <w:p w14:paraId="621056CA">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（1）所称小型和微型企业应当符合以下条件：</w:t>
      </w:r>
    </w:p>
    <w:p w14:paraId="27DE816A">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1E1786EB">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符合中小企业划分标准的个体工商户，在采购活动中视同中小企业。</w:t>
      </w:r>
    </w:p>
    <w:p w14:paraId="079F9CD2">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提供本企业（属于小微企业）制造的货物或者提供其他小型或微型企业制造的货物/提供本企业（属于小微企业）承接的服务。</w:t>
      </w:r>
    </w:p>
    <w:p w14:paraId="114FE7A7">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4176B075">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说明：供应商应当对其出具的《中小企业声明函》真实性负责，供应商出具的《中小企业声明函》内容不实的，属于提供虚假材料谋取成交。</w:t>
      </w:r>
    </w:p>
    <w:p w14:paraId="015C5A97">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联合体各方均为小型、微型企业的，各方均应提供《中小企业声明函》；中小微企业作为联合体一方参与政府采购活动，且联合体共同响应协议书中约定，小型、微型企业的协议合同金额占到联合体协议合同总金额30%以上的，应附中小微企业的《中小企业声明函》。</w:t>
      </w:r>
    </w:p>
    <w:p w14:paraId="4F0BFD6A">
      <w:pPr>
        <w:pStyle w:val="4"/>
        <w:keepNext w:val="0"/>
        <w:keepLines w:val="0"/>
        <w:numPr>
          <w:ilvl w:val="0"/>
          <w:numId w:val="18"/>
        </w:numPr>
        <w:spacing w:before="120" w:after="120" w:line="360" w:lineRule="auto"/>
        <w:jc w:val="left"/>
        <w:rPr>
          <w:rFonts w:hint="eastAsia" w:ascii="宋体" w:hAnsi="宋体" w:eastAsia="宋体"/>
          <w:color w:val="000000" w:themeColor="text1"/>
          <w:sz w:val="21"/>
          <w:szCs w:val="21"/>
          <w:highlight w:val="none"/>
          <w14:textFill>
            <w14:solidFill>
              <w14:schemeClr w14:val="tx1"/>
            </w14:solidFill>
          </w14:textFill>
        </w:rPr>
      </w:pPr>
      <w:bookmarkStart w:id="131" w:name="_Toc27591"/>
      <w:bookmarkStart w:id="132" w:name="_Toc104040699"/>
      <w:bookmarkStart w:id="133" w:name="_Toc104040753"/>
      <w:bookmarkStart w:id="134" w:name="_Toc104133040"/>
      <w:r>
        <w:rPr>
          <w:rFonts w:hint="eastAsia" w:ascii="宋体" w:hAnsi="宋体" w:eastAsia="宋体"/>
          <w:color w:val="000000" w:themeColor="text1"/>
          <w:sz w:val="21"/>
          <w:szCs w:val="21"/>
          <w:highlight w:val="none"/>
          <w14:textFill>
            <w14:solidFill>
              <w14:schemeClr w14:val="tx1"/>
            </w14:solidFill>
          </w14:textFill>
        </w:rPr>
        <w:t>评审程序</w:t>
      </w:r>
      <w:bookmarkEnd w:id="131"/>
      <w:bookmarkEnd w:id="132"/>
      <w:bookmarkEnd w:id="133"/>
      <w:bookmarkEnd w:id="134"/>
    </w:p>
    <w:p w14:paraId="1A05ABF2">
      <w:pPr>
        <w:pStyle w:val="129"/>
        <w:numPr>
          <w:ilvl w:val="0"/>
          <w:numId w:val="22"/>
        </w:numPr>
        <w:jc w:val="left"/>
        <w:outlineLvl w:val="2"/>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资格性审查和符合性审查</w:t>
      </w:r>
    </w:p>
    <w:p w14:paraId="66A21916">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谈判小组根据《资格性审查表》（附表一）和《符合性审查表》（附表二）的内容逐条对响应文件进行评审，审查每份响应文件的相关资格证明文件是否齐全有效。审查每份响应文件是否实质上响应了谈判文件的要求，只要不满足《资格性审查表》和《符合性审查表》所列各项要求之一的，将被认定为无效响应。对响应有效性认定意见不一致的，谈判小组按少数服从多数原则表决决定。</w:t>
      </w:r>
    </w:p>
    <w:p w14:paraId="73A94757">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谈判小组对各报价供应商进行资格性和符合性审查过程中，对初步被认定为初审不合格或无效报价者应实行及时告知，由谈判小组组长或采购人代表将集体意见及时告知报价当事人。</w:t>
      </w:r>
    </w:p>
    <w:p w14:paraId="4022D974">
      <w:pPr>
        <w:ind w:firstLine="422" w:firstLineChars="200"/>
        <w:jc w:val="left"/>
        <w:outlineLvl w:val="3"/>
        <w:rPr>
          <w:rFonts w:hint="eastAsia" w:cs="Futura-Heavy"/>
          <w:b/>
          <w:bCs/>
          <w:color w:val="000000" w:themeColor="text1"/>
          <w:kern w:val="0"/>
          <w:szCs w:val="21"/>
          <w:highlight w:val="none"/>
          <w14:textFill>
            <w14:solidFill>
              <w14:schemeClr w14:val="tx1"/>
            </w14:solidFill>
          </w14:textFill>
        </w:rPr>
      </w:pPr>
      <w:r>
        <w:rPr>
          <w:rFonts w:hint="eastAsia" w:cs="Futura-Heavy"/>
          <w:b/>
          <w:bCs/>
          <w:color w:val="000000" w:themeColor="text1"/>
          <w:kern w:val="0"/>
          <w:szCs w:val="21"/>
          <w:highlight w:val="none"/>
          <w14:textFill>
            <w14:solidFill>
              <w14:schemeClr w14:val="tx1"/>
            </w14:solidFill>
          </w14:textFill>
        </w:rPr>
        <w:t>表一：资格性审查表</w:t>
      </w:r>
      <w:bookmarkEnd w:id="117"/>
    </w:p>
    <w:tbl>
      <w:tblPr>
        <w:tblStyle w:val="49"/>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08"/>
        <w:gridCol w:w="6622"/>
      </w:tblGrid>
      <w:tr w14:paraId="0803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6ECBFB7E">
            <w:pPr>
              <w:snapToGrid w:val="0"/>
              <w:spacing w:before="120" w:beforeLines="50" w:after="120" w:afterLines="50" w:line="240" w:lineRule="auto"/>
              <w:jc w:val="center"/>
              <w:rPr>
                <w:rFonts w:hint="eastAsia"/>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4637" w:type="pct"/>
            <w:gridSpan w:val="2"/>
            <w:vAlign w:val="center"/>
          </w:tcPr>
          <w:p w14:paraId="227BF21C">
            <w:pPr>
              <w:snapToGrid w:val="0"/>
              <w:spacing w:before="120" w:beforeLines="50" w:after="120" w:afterLines="50" w:line="240" w:lineRule="auto"/>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资格审查内容</w:t>
            </w:r>
          </w:p>
        </w:tc>
      </w:tr>
      <w:tr w14:paraId="6CA8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14FCE815">
            <w:pPr>
              <w:pStyle w:val="129"/>
              <w:numPr>
                <w:ilvl w:val="0"/>
                <w:numId w:val="23"/>
              </w:numPr>
              <w:snapToGrid w:val="0"/>
              <w:ind w:left="0" w:firstLine="0"/>
              <w:jc w:val="center"/>
              <w:rPr>
                <w:rFonts w:hint="eastAsia" w:ascii="宋体" w:hAnsi="宋体"/>
                <w:bCs/>
                <w:color w:val="000000" w:themeColor="text1"/>
                <w:szCs w:val="21"/>
                <w:highlight w:val="none"/>
                <w14:textFill>
                  <w14:solidFill>
                    <w14:schemeClr w14:val="tx1"/>
                  </w14:solidFill>
                </w14:textFill>
              </w:rPr>
            </w:pPr>
          </w:p>
        </w:tc>
        <w:tc>
          <w:tcPr>
            <w:tcW w:w="1237" w:type="pct"/>
            <w:shd w:val="clear" w:color="auto" w:fill="auto"/>
            <w:vAlign w:val="center"/>
          </w:tcPr>
          <w:p w14:paraId="456036D5">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w:t>
            </w:r>
          </w:p>
        </w:tc>
        <w:tc>
          <w:tcPr>
            <w:tcW w:w="3400" w:type="pct"/>
            <w:shd w:val="clear" w:color="auto" w:fill="auto"/>
            <w:vAlign w:val="center"/>
          </w:tcPr>
          <w:p w14:paraId="172474FB">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法人或其他组织或自然人，投标文件中须提供有效的营业执照（或事业法人登记证或身份证等相关证明）复印件。分支机构投标的，投标文件中须提供总公司和分公司营业执照复印件，总公司出具给分支机构的授权书。</w:t>
            </w:r>
          </w:p>
        </w:tc>
      </w:tr>
      <w:tr w14:paraId="0E31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149ED3EF">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2C352BE7">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有依法缴纳税收和社会保障资金的良好记录</w:t>
            </w:r>
          </w:p>
        </w:tc>
        <w:tc>
          <w:tcPr>
            <w:tcW w:w="3400" w:type="pct"/>
            <w:shd w:val="clear" w:color="auto" w:fill="auto"/>
            <w:vAlign w:val="center"/>
          </w:tcPr>
          <w:p w14:paraId="0EE1F99D">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响应文件中须提供《资格条件承诺函》，并按格式要求响应。</w:t>
            </w:r>
          </w:p>
        </w:tc>
      </w:tr>
      <w:tr w14:paraId="63D9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23E4BDBA">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194F5E84">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具有良好的商业信誉和健全的财务会计制度</w:t>
            </w:r>
          </w:p>
        </w:tc>
        <w:tc>
          <w:tcPr>
            <w:tcW w:w="3400" w:type="pct"/>
            <w:shd w:val="clear" w:color="auto" w:fill="auto"/>
            <w:vAlign w:val="center"/>
          </w:tcPr>
          <w:p w14:paraId="14E9AE8B">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响应文件中须提供《资格条件承诺函》，并按格式要求响应。</w:t>
            </w:r>
          </w:p>
        </w:tc>
      </w:tr>
      <w:tr w14:paraId="70D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36A6E51C">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3BB0263C">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履行合同所必需的设备和专业技术能力</w:t>
            </w:r>
          </w:p>
        </w:tc>
        <w:tc>
          <w:tcPr>
            <w:tcW w:w="3400" w:type="pct"/>
            <w:shd w:val="clear" w:color="auto" w:fill="auto"/>
            <w:vAlign w:val="center"/>
          </w:tcPr>
          <w:p w14:paraId="6FB79513">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响应文件中须提供《资格条件承诺函》，并按格式要求响应。</w:t>
            </w:r>
          </w:p>
        </w:tc>
      </w:tr>
      <w:tr w14:paraId="1118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33228718">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4EA572EB">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参加采购活动前3年内，在经营活动中没有重大违法记录</w:t>
            </w:r>
          </w:p>
        </w:tc>
        <w:tc>
          <w:tcPr>
            <w:tcW w:w="3400" w:type="pct"/>
            <w:shd w:val="clear" w:color="auto" w:fill="auto"/>
            <w:vAlign w:val="center"/>
          </w:tcPr>
          <w:p w14:paraId="3C367AFC">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提供《资格条件承诺函》，并按格式要求响应。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9C8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0608EA9B">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1F1CE30D">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供应商必须符合法律、行政法规规定的其他条件</w:t>
            </w:r>
          </w:p>
        </w:tc>
        <w:tc>
          <w:tcPr>
            <w:tcW w:w="3400" w:type="pct"/>
            <w:shd w:val="clear" w:color="auto" w:fill="auto"/>
            <w:vAlign w:val="center"/>
          </w:tcPr>
          <w:p w14:paraId="323F19AE">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在《投标函》中进行相关申明。</w:t>
            </w:r>
          </w:p>
        </w:tc>
      </w:tr>
      <w:tr w14:paraId="3C22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6B10B00E">
            <w:pPr>
              <w:pStyle w:val="129"/>
              <w:numPr>
                <w:ilvl w:val="0"/>
                <w:numId w:val="23"/>
              </w:numPr>
              <w:snapToGrid w:val="0"/>
              <w:ind w:left="0" w:firstLine="0"/>
              <w:jc w:val="center"/>
              <w:rPr>
                <w:rFonts w:hint="eastAsia" w:ascii="宋体" w:hAnsi="宋体"/>
                <w:bCs/>
                <w:color w:val="000000" w:themeColor="text1"/>
                <w:szCs w:val="21"/>
                <w:highlight w:val="none"/>
                <w:lang w:eastAsia="zh-CN"/>
                <w14:textFill>
                  <w14:solidFill>
                    <w14:schemeClr w14:val="tx1"/>
                  </w14:solidFill>
                </w14:textFill>
              </w:rPr>
            </w:pPr>
          </w:p>
        </w:tc>
        <w:tc>
          <w:tcPr>
            <w:tcW w:w="1237" w:type="pct"/>
            <w:shd w:val="clear" w:color="auto" w:fill="auto"/>
            <w:vAlign w:val="center"/>
          </w:tcPr>
          <w:p w14:paraId="7A3EEC10">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信用记录</w:t>
            </w:r>
          </w:p>
        </w:tc>
        <w:tc>
          <w:tcPr>
            <w:tcW w:w="3400" w:type="pct"/>
            <w:shd w:val="clear" w:color="auto" w:fill="auto"/>
            <w:vAlign w:val="center"/>
          </w:tcPr>
          <w:p w14:paraId="5AF32011">
            <w:pPr>
              <w:snapToGrid w:val="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未被列入“信用中国”网站（www.creditchina.gov.cn）“失信被执行人名单或重大税收违法案件当事人名单（即‘重大税收违法失信主体’）或政府采购严重违法失信行为记录名单”中；不处于“中国政府采购网”（www.ccgp.gov.cn）“政府采购严重违法失信行为信息记录”中的禁止参加政府采购活动期间。（以采购代理机构于投标（响应）截止时间当天在上述网站查询结果为准，如在上述网站查询结果均显示没有相关记录，视为没有上述不良信用记录；如相关失信记录已失效，供应商须提供相关证明资料。）</w:t>
            </w:r>
          </w:p>
        </w:tc>
      </w:tr>
      <w:tr w14:paraId="6152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00AF54BB">
            <w:pPr>
              <w:snapToGrid w:val="0"/>
              <w:jc w:val="center"/>
              <w:rPr>
                <w:rFonts w:hint="eastAsia"/>
                <w:bCs/>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结论</w:t>
            </w:r>
          </w:p>
        </w:tc>
      </w:tr>
      <w:tr w14:paraId="5F49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CF92093">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填表说明：</w:t>
            </w:r>
          </w:p>
          <w:p w14:paraId="6C6379F9">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1.“通过”打“√”，“未通过”打“×”；</w:t>
            </w:r>
          </w:p>
          <w:p w14:paraId="3F4B25BE">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2.在结论栏中填写“通过”或“未通过”；</w:t>
            </w:r>
          </w:p>
          <w:p w14:paraId="40F3AD3C">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3.供应商有一个“未通过”，审查结论视为“未通过”。</w:t>
            </w:r>
          </w:p>
        </w:tc>
      </w:tr>
    </w:tbl>
    <w:p w14:paraId="28A5936A">
      <w:pPr>
        <w:jc w:val="left"/>
        <w:rPr>
          <w:rFonts w:hint="eastAsia"/>
          <w:color w:val="000000" w:themeColor="text1"/>
          <w:highlight w:val="none"/>
          <w14:textFill>
            <w14:solidFill>
              <w14:schemeClr w14:val="tx1"/>
            </w14:solidFill>
          </w14:textFill>
        </w:rPr>
      </w:pPr>
    </w:p>
    <w:p w14:paraId="731519AE">
      <w:pPr>
        <w:ind w:firstLine="422" w:firstLineChars="200"/>
        <w:jc w:val="left"/>
        <w:outlineLvl w:val="3"/>
        <w:rPr>
          <w:rFonts w:hint="eastAsia" w:cs="Futura-Heavy"/>
          <w:b/>
          <w:bCs/>
          <w:color w:val="000000" w:themeColor="text1"/>
          <w:kern w:val="0"/>
          <w:szCs w:val="21"/>
          <w:highlight w:val="none"/>
          <w14:textFill>
            <w14:solidFill>
              <w14:schemeClr w14:val="tx1"/>
            </w14:solidFill>
          </w14:textFill>
        </w:rPr>
      </w:pPr>
      <w:r>
        <w:rPr>
          <w:rFonts w:hint="eastAsia" w:cs="Futura-Heavy"/>
          <w:b/>
          <w:bCs/>
          <w:color w:val="000000" w:themeColor="text1"/>
          <w:kern w:val="0"/>
          <w:szCs w:val="21"/>
          <w:highlight w:val="none"/>
          <w14:textFill>
            <w14:solidFill>
              <w14:schemeClr w14:val="tx1"/>
            </w14:solidFill>
          </w14:textFill>
        </w:rPr>
        <w:t>表二：符合性审查表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76"/>
        <w:gridCol w:w="7067"/>
      </w:tblGrid>
      <w:tr w14:paraId="1CA8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0B870FB1">
            <w:pPr>
              <w:snapToGrid w:val="0"/>
              <w:spacing w:before="120" w:beforeLines="50" w:after="120" w:afterLines="50" w:line="240" w:lineRule="auto"/>
              <w:jc w:val="center"/>
              <w:rPr>
                <w:rFonts w:hint="eastAsia"/>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1092" w:type="pct"/>
            <w:vAlign w:val="center"/>
          </w:tcPr>
          <w:p w14:paraId="5771A6EE">
            <w:pPr>
              <w:snapToGrid w:val="0"/>
              <w:spacing w:before="120" w:beforeLines="50" w:after="120" w:afterLines="50" w:line="240" w:lineRule="auto"/>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评审点要求概况</w:t>
            </w:r>
          </w:p>
        </w:tc>
        <w:tc>
          <w:tcPr>
            <w:tcW w:w="3545" w:type="pct"/>
            <w:vAlign w:val="center"/>
          </w:tcPr>
          <w:p w14:paraId="3E1DEA0D">
            <w:pPr>
              <w:snapToGrid w:val="0"/>
              <w:spacing w:before="120" w:beforeLines="50" w:after="120" w:afterLines="50" w:line="240" w:lineRule="auto"/>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评审点具体描述</w:t>
            </w:r>
          </w:p>
        </w:tc>
      </w:tr>
      <w:tr w14:paraId="695F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1525A3AD">
            <w:pPr>
              <w:pStyle w:val="129"/>
              <w:numPr>
                <w:ilvl w:val="0"/>
                <w:numId w:val="24"/>
              </w:numPr>
              <w:ind w:left="0" w:firstLine="0"/>
              <w:jc w:val="center"/>
              <w:rPr>
                <w:rFonts w:hint="eastAsia" w:ascii="宋体" w:hAnsi="宋体"/>
                <w:color w:val="000000" w:themeColor="text1"/>
                <w:highlight w:val="none"/>
                <w14:textFill>
                  <w14:solidFill>
                    <w14:schemeClr w14:val="tx1"/>
                  </w14:solidFill>
                </w14:textFill>
              </w:rPr>
            </w:pPr>
          </w:p>
        </w:tc>
        <w:tc>
          <w:tcPr>
            <w:tcW w:w="1092" w:type="pct"/>
            <w:vAlign w:val="center"/>
          </w:tcPr>
          <w:p w14:paraId="6004CF61">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响应承诺函</w:t>
            </w:r>
          </w:p>
        </w:tc>
        <w:tc>
          <w:tcPr>
            <w:tcW w:w="3545" w:type="pct"/>
            <w:vAlign w:val="center"/>
          </w:tcPr>
          <w:p w14:paraId="3394AA89">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按采购文件要求提交响应承诺函，内容完整，无重大错漏，按对应格式文件签署和盖章。</w:t>
            </w:r>
          </w:p>
        </w:tc>
      </w:tr>
      <w:tr w14:paraId="06C9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7E4E12B9">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14315159">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w:t>
            </w:r>
            <w:r>
              <w:rPr>
                <w:bCs/>
                <w:color w:val="000000" w:themeColor="text1"/>
                <w:szCs w:val="21"/>
                <w:highlight w:val="none"/>
                <w14:textFill>
                  <w14:solidFill>
                    <w14:schemeClr w14:val="tx1"/>
                  </w14:solidFill>
                </w14:textFill>
              </w:rPr>
              <w:t>有效期</w:t>
            </w:r>
          </w:p>
        </w:tc>
        <w:tc>
          <w:tcPr>
            <w:tcW w:w="3545" w:type="pct"/>
            <w:vAlign w:val="center"/>
          </w:tcPr>
          <w:p w14:paraId="430A8CD6">
            <w:pPr>
              <w:snapToGrid w:val="0"/>
              <w:rPr>
                <w:rFonts w:hint="eastAsia"/>
                <w:bCs/>
                <w:color w:val="000000" w:themeColor="text1"/>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响应有效期不少于采购文件中载明的响应有效期。</w:t>
            </w:r>
          </w:p>
        </w:tc>
      </w:tr>
      <w:tr w14:paraId="56F6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07114443">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3C746142">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w:t>
            </w:r>
            <w:r>
              <w:rPr>
                <w:bCs/>
                <w:color w:val="000000" w:themeColor="text1"/>
                <w:szCs w:val="21"/>
                <w:highlight w:val="none"/>
                <w14:textFill>
                  <w14:solidFill>
                    <w14:schemeClr w14:val="tx1"/>
                  </w14:solidFill>
                </w14:textFill>
              </w:rPr>
              <w:t>报价</w:t>
            </w:r>
          </w:p>
        </w:tc>
        <w:tc>
          <w:tcPr>
            <w:tcW w:w="3545" w:type="pct"/>
            <w:vAlign w:val="center"/>
          </w:tcPr>
          <w:p w14:paraId="57C3ED2D">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1.响应报价是固定价且是唯一的，未超过项目预算总金额或最高限价的。</w:t>
            </w:r>
          </w:p>
          <w:p w14:paraId="126ECD23">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2.价格修正：若出现响应报价错误的，按采购文件规定的价格修正原则处理，供应商按规定书面确认报价。</w:t>
            </w:r>
          </w:p>
          <w:p w14:paraId="3FC07FDF">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报价合理性：若谈判小组认为供应商的报价明显低于其他通过符合性审查供应商的报价，有可能影响产品质量或者不能诚信履约的，将要求其在评审现场合理的时间内提供书面说明，必要时提交相关证明材料；供应商应能证明其报价合理性。</w:t>
            </w:r>
          </w:p>
        </w:tc>
      </w:tr>
      <w:tr w14:paraId="0BC5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45850D2B">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1C571386">
            <w:pPr>
              <w:snapToGrid w:val="0"/>
              <w:jc w:val="center"/>
              <w:rPr>
                <w:rFonts w:hint="eastAsia"/>
                <w:bCs/>
                <w:color w:val="000000" w:themeColor="text1"/>
                <w:szCs w:val="21"/>
                <w:highlight w:val="none"/>
                <w14:textFill>
                  <w14:solidFill>
                    <w14:schemeClr w14:val="tx1"/>
                  </w14:solidFill>
                </w14:textFill>
              </w:rPr>
            </w:pPr>
            <w:bookmarkStart w:id="135" w:name="_Hlk69329880"/>
            <w:r>
              <w:rPr>
                <w:rFonts w:hint="eastAsia"/>
                <w:bCs/>
                <w:color w:val="000000" w:themeColor="text1"/>
                <w:szCs w:val="21"/>
                <w:highlight w:val="none"/>
                <w14:textFill>
                  <w14:solidFill>
                    <w14:schemeClr w14:val="tx1"/>
                  </w14:solidFill>
                </w14:textFill>
              </w:rPr>
              <w:t>法定代表人证明书和</w:t>
            </w:r>
            <w:bookmarkEnd w:id="135"/>
            <w:r>
              <w:rPr>
                <w:rFonts w:hint="eastAsia"/>
                <w:bCs/>
                <w:color w:val="000000" w:themeColor="text1"/>
                <w:szCs w:val="21"/>
                <w:highlight w:val="none"/>
                <w14:textFill>
                  <w14:solidFill>
                    <w14:schemeClr w14:val="tx1"/>
                  </w14:solidFill>
                </w14:textFill>
              </w:rPr>
              <w:t>法定代表人授权书</w:t>
            </w:r>
          </w:p>
        </w:tc>
        <w:tc>
          <w:tcPr>
            <w:tcW w:w="3545" w:type="pct"/>
            <w:vAlign w:val="center"/>
          </w:tcPr>
          <w:p w14:paraId="5394BA8B">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响应供应商提供的法定代表人证明书及法定代表人授权书原件，按格式要求签署并盖章；</w:t>
            </w:r>
            <w:r>
              <w:rPr>
                <w:rFonts w:hint="eastAsia"/>
                <w:color w:val="000000" w:themeColor="text1"/>
                <w:szCs w:val="21"/>
                <w:highlight w:val="none"/>
                <w14:textFill>
                  <w14:solidFill>
                    <w14:schemeClr w14:val="tx1"/>
                  </w14:solidFill>
                </w14:textFill>
              </w:rPr>
              <w:t>若法定代表人作为供应商代表参加响应，则只需提供法定代表人证明书</w:t>
            </w:r>
            <w:r>
              <w:rPr>
                <w:rFonts w:hint="eastAsia"/>
                <w:bCs/>
                <w:color w:val="000000" w:themeColor="text1"/>
                <w:szCs w:val="21"/>
                <w:highlight w:val="none"/>
                <w14:textFill>
                  <w14:solidFill>
                    <w14:schemeClr w14:val="tx1"/>
                  </w14:solidFill>
                </w14:textFill>
              </w:rPr>
              <w:t>。</w:t>
            </w:r>
          </w:p>
        </w:tc>
      </w:tr>
      <w:tr w14:paraId="208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2B897AAA">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54338633">
            <w:pPr>
              <w:snapToGrid w:val="0"/>
              <w:jc w:val="center"/>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“★”号条款要求（如有）</w:t>
            </w:r>
          </w:p>
        </w:tc>
        <w:tc>
          <w:tcPr>
            <w:tcW w:w="3545" w:type="pct"/>
            <w:vAlign w:val="center"/>
          </w:tcPr>
          <w:p w14:paraId="57B04671">
            <w:pPr>
              <w:snapToGrid w:val="0"/>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满足采购文件要求中标注“★”号条款的要求，提供《实质性条款响应表》，且不存在负偏离或不满足的情况。</w:t>
            </w:r>
          </w:p>
        </w:tc>
      </w:tr>
      <w:tr w14:paraId="5CF1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17C2BAA2">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247E9000">
            <w:pPr>
              <w:snapToGrid w:val="0"/>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商务条款响应情况</w:t>
            </w:r>
          </w:p>
        </w:tc>
        <w:tc>
          <w:tcPr>
            <w:tcW w:w="3545" w:type="pct"/>
            <w:vAlign w:val="center"/>
          </w:tcPr>
          <w:p w14:paraId="26671DDA">
            <w:pPr>
              <w:snapToGrid w:val="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满足采购文件中“采购需求”的“主要商务要求”，提供《商务条款响应表》，且不存在负偏离或不满足的情况。</w:t>
            </w:r>
          </w:p>
        </w:tc>
      </w:tr>
      <w:tr w14:paraId="74CF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251EF32E">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2F63E45C">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附加条件</w:t>
            </w:r>
          </w:p>
        </w:tc>
        <w:tc>
          <w:tcPr>
            <w:tcW w:w="3545" w:type="pct"/>
            <w:vAlign w:val="center"/>
          </w:tcPr>
          <w:p w14:paraId="263C5D30">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响应文件中未含有采购人不能接受的附加条件。</w:t>
            </w:r>
          </w:p>
        </w:tc>
      </w:tr>
      <w:tr w14:paraId="40B9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619FB587">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4703E16C">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w:t>
            </w:r>
            <w:r>
              <w:rPr>
                <w:bCs/>
                <w:color w:val="000000" w:themeColor="text1"/>
                <w:szCs w:val="21"/>
                <w:highlight w:val="none"/>
                <w14:textFill>
                  <w14:solidFill>
                    <w14:schemeClr w14:val="tx1"/>
                  </w14:solidFill>
                </w14:textFill>
              </w:rPr>
              <w:t>文件</w:t>
            </w:r>
            <w:r>
              <w:rPr>
                <w:rFonts w:hint="eastAsia"/>
                <w:bCs/>
                <w:color w:val="000000" w:themeColor="text1"/>
                <w:szCs w:val="21"/>
                <w:highlight w:val="none"/>
                <w14:textFill>
                  <w14:solidFill>
                    <w14:schemeClr w14:val="tx1"/>
                  </w14:solidFill>
                </w14:textFill>
              </w:rPr>
              <w:t>签署、</w:t>
            </w:r>
            <w:r>
              <w:rPr>
                <w:bCs/>
                <w:color w:val="000000" w:themeColor="text1"/>
                <w:szCs w:val="21"/>
                <w:highlight w:val="none"/>
                <w14:textFill>
                  <w14:solidFill>
                    <w14:schemeClr w14:val="tx1"/>
                  </w14:solidFill>
                </w14:textFill>
              </w:rPr>
              <w:t>盖章</w:t>
            </w:r>
          </w:p>
        </w:tc>
        <w:tc>
          <w:tcPr>
            <w:tcW w:w="3545" w:type="pct"/>
            <w:vAlign w:val="center"/>
          </w:tcPr>
          <w:p w14:paraId="7AEBBCDB">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响应文件按照谈判文件要求签署、盖章。</w:t>
            </w:r>
          </w:p>
        </w:tc>
      </w:tr>
      <w:tr w14:paraId="7D2C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61" w:type="pct"/>
            <w:vAlign w:val="center"/>
          </w:tcPr>
          <w:p w14:paraId="15873851">
            <w:pPr>
              <w:pStyle w:val="129"/>
              <w:numPr>
                <w:ilvl w:val="0"/>
                <w:numId w:val="24"/>
              </w:numPr>
              <w:ind w:left="0" w:firstLine="0"/>
              <w:jc w:val="center"/>
              <w:rPr>
                <w:rFonts w:hint="eastAsia" w:ascii="宋体" w:hAnsi="宋体"/>
                <w:color w:val="000000" w:themeColor="text1"/>
                <w:highlight w:val="none"/>
                <w:lang w:eastAsia="zh-CN"/>
                <w14:textFill>
                  <w14:solidFill>
                    <w14:schemeClr w14:val="tx1"/>
                  </w14:solidFill>
                </w14:textFill>
              </w:rPr>
            </w:pPr>
          </w:p>
        </w:tc>
        <w:tc>
          <w:tcPr>
            <w:tcW w:w="1092" w:type="pct"/>
            <w:vAlign w:val="center"/>
          </w:tcPr>
          <w:p w14:paraId="7F8848E6">
            <w:pPr>
              <w:snapToGrid w:val="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其他无效情形</w:t>
            </w:r>
          </w:p>
        </w:tc>
        <w:tc>
          <w:tcPr>
            <w:tcW w:w="3545" w:type="pct"/>
            <w:vAlign w:val="center"/>
          </w:tcPr>
          <w:p w14:paraId="2A6198B7">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响应文件中不存在有关法律、法规和规章及采购文件规定的其他无效情形。</w:t>
            </w:r>
          </w:p>
        </w:tc>
      </w:tr>
      <w:tr w14:paraId="6C0B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000" w:type="pct"/>
            <w:gridSpan w:val="3"/>
            <w:vAlign w:val="center"/>
          </w:tcPr>
          <w:p w14:paraId="2D533458">
            <w:pPr>
              <w:snapToGrid w:val="0"/>
              <w:jc w:val="center"/>
              <w:rPr>
                <w:rFonts w:hint="eastAsia"/>
                <w:b/>
                <w:color w:val="000000" w:themeColor="text1"/>
                <w:szCs w:val="21"/>
                <w:highlight w:val="none"/>
                <w14:textFill>
                  <w14:solidFill>
                    <w14:schemeClr w14:val="tx1"/>
                  </w14:solidFill>
                </w14:textFill>
              </w:rPr>
            </w:pPr>
            <w:bookmarkStart w:id="136" w:name="_Toc68789512"/>
            <w:bookmarkStart w:id="137" w:name="_Toc67046846"/>
            <w:bookmarkStart w:id="138" w:name="_Toc70528437"/>
            <w:bookmarkStart w:id="139" w:name="_Toc496088680"/>
            <w:bookmarkStart w:id="140" w:name="_Toc76397748"/>
            <w:bookmarkStart w:id="141" w:name="_Hlk45712320"/>
            <w:bookmarkStart w:id="142" w:name="_Toc276645572"/>
            <w:bookmarkStart w:id="143" w:name="_Toc462677180"/>
            <w:r>
              <w:rPr>
                <w:rFonts w:hint="eastAsia"/>
                <w:b/>
                <w:color w:val="000000" w:themeColor="text1"/>
                <w:szCs w:val="21"/>
                <w:highlight w:val="none"/>
                <w14:textFill>
                  <w14:solidFill>
                    <w14:schemeClr w14:val="tx1"/>
                  </w14:solidFill>
                </w14:textFill>
              </w:rPr>
              <w:t>结论</w:t>
            </w:r>
          </w:p>
        </w:tc>
      </w:tr>
      <w:tr w14:paraId="5C39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000" w:type="pct"/>
            <w:gridSpan w:val="3"/>
            <w:vAlign w:val="center"/>
          </w:tcPr>
          <w:p w14:paraId="1ECC059A">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填表说明：</w:t>
            </w:r>
          </w:p>
          <w:p w14:paraId="13FF99EC">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1.“通过”打“√”，“未通过”打“×”；</w:t>
            </w:r>
          </w:p>
          <w:p w14:paraId="4FC0B652">
            <w:pPr>
              <w:jc w:val="left"/>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2.在结论栏中填写“通过”或“未通过”；</w:t>
            </w:r>
          </w:p>
          <w:p w14:paraId="2F1F3B7C">
            <w:pPr>
              <w:snapToGrid w:val="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3.供应商有一个“未通过”，审查结论视为“未通过”。</w:t>
            </w:r>
          </w:p>
        </w:tc>
      </w:tr>
    </w:tbl>
    <w:p w14:paraId="32640640">
      <w:pPr>
        <w:pStyle w:val="19"/>
        <w:ind w:firstLine="420" w:firstLineChars="200"/>
        <w:rPr>
          <w:rFonts w:hint="eastAsia"/>
          <w:color w:val="000000" w:themeColor="text1"/>
          <w:szCs w:val="20"/>
          <w:highlight w:val="none"/>
          <w14:textFill>
            <w14:solidFill>
              <w14:schemeClr w14:val="tx1"/>
            </w14:solidFill>
          </w14:textFill>
        </w:rPr>
      </w:pPr>
    </w:p>
    <w:p w14:paraId="42509B1E">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响应文件澄清</w:t>
      </w:r>
    </w:p>
    <w:p w14:paraId="295BADE2">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2.1对于响应文件中含义不明确、同类问题表述不一致或者有明显文字和计算错误的内容，谈判小组可在评审过程中发起澄清，要求供应商针对价格或内容做出必要的澄清、说明或补正。代理机构可根据开启环节记录的授权代表人联系方式发送短信提醒或电话告知。</w:t>
      </w:r>
    </w:p>
    <w:p w14:paraId="3D2A84BA">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供应商需在规定时间内完成澄清（响应），并加盖供应商公章，或法定代表人签字或盖章，或法定代表人授权委托人签字或盖章。</w:t>
      </w:r>
    </w:p>
    <w:p w14:paraId="2332B44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若因供应商联系方式错误未接收短信、未接听电话或超时未进行澄清（响应）造成的不利后果由供应商自行承担。供应商的澄清、说明或者补正不得超出响应文件的范围或者改变响应文件的实质性内容。</w:t>
      </w:r>
    </w:p>
    <w:p w14:paraId="6B3BDAE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2.2谈判小组不接受供应商主动提出的澄清、说明或补正。</w:t>
      </w:r>
    </w:p>
    <w:p w14:paraId="724A4741">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.3</w:t>
      </w:r>
      <w:r>
        <w:rPr>
          <w:rFonts w:hint="eastAsia"/>
          <w:color w:val="000000" w:themeColor="text1"/>
          <w:szCs w:val="20"/>
          <w:highlight w:val="none"/>
          <w14:textFill>
            <w14:solidFill>
              <w14:schemeClr w14:val="tx1"/>
            </w14:solidFill>
          </w14:textFill>
        </w:rPr>
        <w:t>谈判小组对供应商提交的澄清、说明或补正有疑问的，可以要求供应商进一步澄清、说明或补正。</w:t>
      </w:r>
    </w:p>
    <w:p w14:paraId="269C7962">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谈判</w:t>
      </w:r>
    </w:p>
    <w:p w14:paraId="5BE9665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3.1谈判小组所有成员应当集中与单一供应商分别进行谈判，并给予所有参加谈判的供应商平等的谈判机会。</w:t>
      </w:r>
    </w:p>
    <w:p w14:paraId="2406F05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3.2在谈判过程中，谈判小组可以根据谈判文件和谈判情况实质性变动采购需求中的技术、服务要求以及合同草案条款，但不得变动谈判文件中的其他内容。实质性变动的内容，须经采购人代表确认。</w:t>
      </w:r>
    </w:p>
    <w:p w14:paraId="39400FC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3.3对谈判文件作出的实质性变动是谈判文件的有效组成部分，谈判小组应当及时、同时通知所有参加谈判的供应商。</w:t>
      </w:r>
    </w:p>
    <w:p w14:paraId="69AB1A8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w:t>
      </w:r>
      <w:r>
        <w:rPr>
          <w:color w:val="000000" w:themeColor="text1"/>
          <w:szCs w:val="20"/>
          <w:highlight w:val="none"/>
          <w14:textFill>
            <w14:solidFill>
              <w14:schemeClr w14:val="tx1"/>
            </w14:solidFill>
          </w14:textFill>
        </w:rPr>
        <w:t>.4</w:t>
      </w:r>
      <w:r>
        <w:rPr>
          <w:rFonts w:hint="eastAsia"/>
          <w:color w:val="000000" w:themeColor="text1"/>
          <w:szCs w:val="20"/>
          <w:highlight w:val="none"/>
          <w14:textFill>
            <w14:solidFill>
              <w14:schemeClr w14:val="tx1"/>
            </w14:solidFill>
          </w14:textFill>
        </w:rPr>
        <w:t>供应商应当按照谈判文件的变动情况和谈判小组的要求进行最终报价或重新提交响应文件，并由其法定代表人或授权代表签字(或盖私章)或者加盖公章。</w:t>
      </w:r>
    </w:p>
    <w:p w14:paraId="64251B22">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最后报价</w:t>
      </w:r>
    </w:p>
    <w:p w14:paraId="7E8ED7B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4.1谈判结束后，谈判小组应当要求所有实质性响应的供应商在规定时间内提交最后报价。最后报价是供应商响应文件的有效组成部分。</w:t>
      </w:r>
    </w:p>
    <w:p w14:paraId="48F77F8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w:t>
      </w:r>
      <w:r>
        <w:rPr>
          <w:color w:val="000000" w:themeColor="text1"/>
          <w:szCs w:val="20"/>
          <w:highlight w:val="none"/>
          <w14:textFill>
            <w14:solidFill>
              <w14:schemeClr w14:val="tx1"/>
            </w14:solidFill>
          </w14:textFill>
        </w:rPr>
        <w:t>.2</w:t>
      </w:r>
      <w:r>
        <w:rPr>
          <w:rFonts w:hint="eastAsia"/>
          <w:color w:val="000000" w:themeColor="text1"/>
          <w:szCs w:val="20"/>
          <w:highlight w:val="none"/>
          <w14:textFill>
            <w14:solidFill>
              <w14:schemeClr w14:val="tx1"/>
            </w14:solidFill>
          </w14:textFill>
        </w:rPr>
        <w:t>已提交响应文件的供应商，在提交最后报价之前，可以根据谈判情况退出谈判。</w:t>
      </w:r>
    </w:p>
    <w:p w14:paraId="59E4EA82">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p>
    <w:bookmarkEnd w:id="136"/>
    <w:bookmarkEnd w:id="137"/>
    <w:bookmarkEnd w:id="138"/>
    <w:bookmarkEnd w:id="139"/>
    <w:bookmarkEnd w:id="140"/>
    <w:p w14:paraId="3E057676">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采用最低评审价法对供应商的响应文件和最后报价进行评审。</w:t>
      </w:r>
    </w:p>
    <w:p w14:paraId="729E62A8">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汇总、排序</w:t>
      </w:r>
    </w:p>
    <w:p w14:paraId="413BC66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评审结果按评审后的报价由低到高顺序排列。报价相同的，由评委会采取随机抽取的方式确定。排名第一的供应商为第一成交候选人，排名第二的供应商为第二成交候选人，以此类推。提供相同品牌产品（非单一产品采购，以核心产品为准。多个核心产品的，有一种产品品牌相同，即视为提供相同品牌产品）的，评审后报价最低的同品牌供应商参加评审；评审后报价相同的，由采购人或者采购人委托评审委员会采取随机抽取方式确定一个参加评审的供应商，其他响应无效。</w:t>
      </w:r>
    </w:p>
    <w:p w14:paraId="2D377BE5">
      <w:pPr>
        <w:pStyle w:val="129"/>
        <w:numPr>
          <w:ilvl w:val="0"/>
          <w:numId w:val="22"/>
        </w:numPr>
        <w:jc w:val="left"/>
        <w:outlineLvl w:val="2"/>
        <w:rPr>
          <w:rFonts w:hint="eastAsia" w:ascii="宋体" w:hAnsi="宋体"/>
          <w:b/>
          <w:color w:val="000000" w:themeColor="text1"/>
          <w:szCs w:val="21"/>
          <w:highlight w:val="none"/>
          <w14:textFill>
            <w14:solidFill>
              <w14:schemeClr w14:val="tx1"/>
            </w14:solidFill>
          </w14:textFill>
        </w:rPr>
      </w:pPr>
      <w:bookmarkStart w:id="144" w:name="_Hlk175753255"/>
      <w:r>
        <w:rPr>
          <w:rFonts w:hint="eastAsia" w:ascii="宋体" w:hAnsi="宋体"/>
          <w:b/>
          <w:color w:val="000000" w:themeColor="text1"/>
          <w:szCs w:val="21"/>
          <w:highlight w:val="none"/>
          <w14:textFill>
            <w14:solidFill>
              <w14:schemeClr w14:val="tx1"/>
            </w14:solidFill>
          </w14:textFill>
        </w:rPr>
        <w:t>编写评审报告</w:t>
      </w:r>
    </w:p>
    <w:p w14:paraId="4498BA30">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谈判小组</w:t>
      </w:r>
      <w:r>
        <w:rPr>
          <w:color w:val="000000" w:themeColor="text1"/>
          <w:szCs w:val="21"/>
          <w:highlight w:val="none"/>
          <w14:textFill>
            <w14:solidFill>
              <w14:schemeClr w14:val="tx1"/>
            </w14:solidFill>
          </w14:textFill>
        </w:rPr>
        <w:t>根据全体评</w:t>
      </w:r>
      <w:r>
        <w:rPr>
          <w:rFonts w:hint="eastAsia"/>
          <w:color w:val="000000" w:themeColor="text1"/>
          <w:highlight w:val="none"/>
          <w14:textFill>
            <w14:solidFill>
              <w14:schemeClr w14:val="tx1"/>
            </w14:solidFill>
          </w14:textFill>
        </w:rPr>
        <w:t>审</w:t>
      </w:r>
      <w:r>
        <w:rPr>
          <w:color w:val="000000" w:themeColor="text1"/>
          <w:szCs w:val="21"/>
          <w:highlight w:val="none"/>
          <w14:textFill>
            <w14:solidFill>
              <w14:schemeClr w14:val="tx1"/>
            </w14:solidFill>
          </w14:textFill>
        </w:rPr>
        <w:t>成员签字的原始评标记录和评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结果编写评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报告。</w:t>
      </w:r>
    </w:p>
    <w:p w14:paraId="322B8D8B">
      <w:pPr>
        <w:pStyle w:val="19"/>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szCs w:val="21"/>
          <w:highlight w:val="none"/>
          <w14:textFill>
            <w14:solidFill>
              <w14:schemeClr w14:val="tx1"/>
            </w14:solidFill>
          </w14:textFill>
        </w:rPr>
        <w:t>.2</w:t>
      </w:r>
      <w:r>
        <w:rPr>
          <w:rFonts w:hint="eastAsia"/>
          <w:color w:val="000000" w:themeColor="text1"/>
          <w:highlight w:val="none"/>
          <w14:textFill>
            <w14:solidFill>
              <w14:schemeClr w14:val="tx1"/>
            </w14:solidFill>
          </w14:textFill>
        </w:rPr>
        <w:t>谈判</w:t>
      </w:r>
      <w:r>
        <w:rPr>
          <w:rFonts w:hint="eastAsia"/>
          <w:color w:val="000000" w:themeColor="text1"/>
          <w:szCs w:val="21"/>
          <w:highlight w:val="none"/>
          <w14:textFill>
            <w14:solidFill>
              <w14:schemeClr w14:val="tx1"/>
            </w14:solidFill>
          </w14:textFill>
        </w:rPr>
        <w:t>小组</w:t>
      </w:r>
      <w:r>
        <w:rPr>
          <w:color w:val="000000" w:themeColor="text1"/>
          <w:szCs w:val="21"/>
          <w:highlight w:val="none"/>
          <w14:textFill>
            <w14:solidFill>
              <w14:schemeClr w14:val="tx1"/>
            </w14:solidFill>
          </w14:textFill>
        </w:rPr>
        <w:t>成员对需要共同认定的事项存在争议的，应当按照少数服从多数的原则</w:t>
      </w:r>
      <w:r>
        <w:rPr>
          <w:rFonts w:hint="eastAsia"/>
          <w:color w:val="000000" w:themeColor="text1"/>
          <w:szCs w:val="21"/>
          <w:highlight w:val="none"/>
          <w14:textFill>
            <w14:solidFill>
              <w14:schemeClr w14:val="tx1"/>
            </w14:solidFill>
          </w14:textFill>
        </w:rPr>
        <w:t>作出</w:t>
      </w:r>
      <w:r>
        <w:rPr>
          <w:color w:val="000000" w:themeColor="text1"/>
          <w:szCs w:val="21"/>
          <w:highlight w:val="none"/>
          <w14:textFill>
            <w14:solidFill>
              <w14:schemeClr w14:val="tx1"/>
            </w14:solidFill>
          </w14:textFill>
        </w:rPr>
        <w:t>结论。持不同意见的</w:t>
      </w:r>
      <w:r>
        <w:rPr>
          <w:rFonts w:hint="eastAsia"/>
          <w:color w:val="000000" w:themeColor="text1"/>
          <w:highlight w:val="none"/>
          <w14:textFill>
            <w14:solidFill>
              <w14:schemeClr w14:val="tx1"/>
            </w14:solidFill>
          </w14:textFill>
        </w:rPr>
        <w:t>协商</w:t>
      </w:r>
      <w:r>
        <w:rPr>
          <w:rFonts w:hint="eastAsia"/>
          <w:color w:val="000000" w:themeColor="text1"/>
          <w:szCs w:val="21"/>
          <w:highlight w:val="none"/>
          <w14:textFill>
            <w14:solidFill>
              <w14:schemeClr w14:val="tx1"/>
            </w14:solidFill>
          </w14:textFill>
        </w:rPr>
        <w:t>小组</w:t>
      </w:r>
      <w:r>
        <w:rPr>
          <w:color w:val="000000" w:themeColor="text1"/>
          <w:szCs w:val="21"/>
          <w:highlight w:val="none"/>
          <w14:textFill>
            <w14:solidFill>
              <w14:schemeClr w14:val="tx1"/>
            </w14:solidFill>
          </w14:textFill>
        </w:rPr>
        <w:t>成员应当在评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报告上签署不同意见及理由，否则视为同意评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报告。</w:t>
      </w:r>
    </w:p>
    <w:bookmarkEnd w:id="144"/>
    <w:p w14:paraId="4BE1D99F">
      <w:pPr>
        <w:pStyle w:val="129"/>
        <w:numPr>
          <w:ilvl w:val="0"/>
          <w:numId w:val="22"/>
        </w:numPr>
        <w:jc w:val="left"/>
        <w:outlineLvl w:val="2"/>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其他无效响应的情形</w:t>
      </w:r>
    </w:p>
    <w:p w14:paraId="32669795">
      <w:pPr>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（1）评审期间，供应商没有按照谈判小组的要求提交法定代表人或其委托代理人签字的澄清、说明、补正或改变了响应文件的实质性内容的。</w:t>
      </w:r>
    </w:p>
    <w:p w14:paraId="24D1FB68">
      <w:pPr>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（2）响应文件提供虚假材料的。</w:t>
      </w:r>
    </w:p>
    <w:p w14:paraId="26A69B2D">
      <w:pPr>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（3）供应商以行贿手段谋取成交或者以其他弄虚作假方式响应的。</w:t>
      </w:r>
    </w:p>
    <w:p w14:paraId="609BD162">
      <w:pPr>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（4）供应商对采购人、采购代理机构、谈判小组及其工作人员施加影响，有碍协商公平、公正的。</w:t>
      </w:r>
    </w:p>
    <w:p w14:paraId="54BC73BE">
      <w:pPr>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（5）响应文件含有采购人不能接受的附加条件的。</w:t>
      </w:r>
    </w:p>
    <w:p w14:paraId="2ECB8C82">
      <w:pPr>
        <w:ind w:firstLine="420" w:firstLineChars="200"/>
        <w:jc w:val="left"/>
        <w:rPr>
          <w:rFonts w:hint="eastAsia"/>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（6）法律、法规和谈判文件规定的其他无效情形。</w:t>
      </w:r>
    </w:p>
    <w:p w14:paraId="4CECDC72">
      <w:pPr>
        <w:spacing w:line="240" w:lineRule="auto"/>
        <w:jc w:val="left"/>
        <w:rPr>
          <w:rFonts w:hint="eastAsia"/>
          <w:b/>
          <w:bCs/>
          <w:color w:val="000000" w:themeColor="text1"/>
          <w:kern w:val="44"/>
          <w:sz w:val="24"/>
          <w:highlight w:val="none"/>
          <w14:textFill>
            <w14:solidFill>
              <w14:schemeClr w14:val="tx1"/>
            </w14:solidFill>
          </w14:textFill>
        </w:rPr>
      </w:pPr>
      <w:bookmarkStart w:id="145" w:name="_Toc104040700"/>
      <w:bookmarkStart w:id="146" w:name="_Toc103033216"/>
      <w:bookmarkStart w:id="147" w:name="_Toc104133041"/>
      <w:bookmarkStart w:id="148" w:name="_Toc103216637"/>
      <w:bookmarkStart w:id="149" w:name="_Toc104040754"/>
      <w:bookmarkStart w:id="150" w:name="_Toc102936915"/>
      <w:r>
        <w:rPr>
          <w:rFonts w:hint="eastAsia"/>
          <w:color w:val="000000" w:themeColor="text1"/>
          <w:sz w:val="24"/>
          <w:highlight w:val="none"/>
          <w14:textFill>
            <w14:solidFill>
              <w14:schemeClr w14:val="tx1"/>
            </w14:solidFill>
          </w14:textFill>
        </w:rPr>
        <w:br w:type="page"/>
      </w:r>
    </w:p>
    <w:p w14:paraId="51DA2EAB">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151" w:name="_Toc7756"/>
      <w:r>
        <w:rPr>
          <w:rFonts w:hint="eastAsia" w:eastAsia="宋体"/>
          <w:color w:val="000000" w:themeColor="text1"/>
          <w:sz w:val="24"/>
          <w:szCs w:val="24"/>
          <w:highlight w:val="none"/>
          <w14:textFill>
            <w14:solidFill>
              <w14:schemeClr w14:val="tx1"/>
            </w14:solidFill>
          </w14:textFill>
        </w:rPr>
        <w:t>第五章 合同文本</w:t>
      </w:r>
      <w:bookmarkEnd w:id="141"/>
      <w:bookmarkEnd w:id="142"/>
      <w:bookmarkEnd w:id="143"/>
      <w:bookmarkEnd w:id="145"/>
      <w:bookmarkEnd w:id="146"/>
      <w:bookmarkEnd w:id="147"/>
      <w:bookmarkEnd w:id="148"/>
      <w:bookmarkEnd w:id="149"/>
      <w:bookmarkEnd w:id="150"/>
      <w:bookmarkEnd w:id="151"/>
      <w:bookmarkStart w:id="152" w:name="_Toc3387032"/>
      <w:bookmarkStart w:id="153" w:name="_Toc454979452"/>
      <w:bookmarkStart w:id="154" w:name="_Toc531617908"/>
      <w:bookmarkStart w:id="155" w:name="_Toc453663167"/>
      <w:bookmarkStart w:id="156" w:name="_Toc20383"/>
      <w:bookmarkStart w:id="157" w:name="_Toc432067248"/>
      <w:bookmarkStart w:id="158" w:name="_Toc22308"/>
      <w:bookmarkStart w:id="159" w:name="_Toc496780387"/>
      <w:bookmarkStart w:id="160" w:name="_Toc37919883"/>
      <w:bookmarkStart w:id="161" w:name="_Toc481009509"/>
      <w:bookmarkStart w:id="162" w:name="_Toc68789522"/>
      <w:bookmarkStart w:id="163" w:name="_Toc42923379"/>
      <w:bookmarkStart w:id="164" w:name="_Toc314746649"/>
      <w:bookmarkStart w:id="165" w:name="_Toc70528447"/>
      <w:bookmarkStart w:id="166" w:name="_Toc70528477"/>
      <w:bookmarkStart w:id="167" w:name="_Toc67046890"/>
      <w:bookmarkStart w:id="168" w:name="_Toc49508359"/>
      <w:bookmarkStart w:id="169" w:name="_Toc76397758"/>
    </w:p>
    <w:bookmarkEnd w:id="152"/>
    <w:bookmarkEnd w:id="153"/>
    <w:bookmarkEnd w:id="154"/>
    <w:bookmarkEnd w:id="155"/>
    <w:bookmarkEnd w:id="156"/>
    <w:bookmarkEnd w:id="157"/>
    <w:bookmarkEnd w:id="158"/>
    <w:bookmarkEnd w:id="159"/>
    <w:bookmarkEnd w:id="160"/>
    <w:bookmarkEnd w:id="161"/>
    <w:p w14:paraId="2EBE45E3">
      <w:pPr>
        <w:spacing w:afterLines="30" w:line="500" w:lineRule="exact"/>
        <w:jc w:val="right"/>
        <w:rPr>
          <w:rFonts w:hint="default" w:ascii="华文中宋" w:hAnsi="华文中宋" w:eastAsia="华文中宋" w:cs="Times New Roman"/>
          <w:b/>
          <w:bCs/>
          <w:color w:val="000000" w:themeColor="text1"/>
          <w:sz w:val="32"/>
          <w:szCs w:val="32"/>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32"/>
          <w:szCs w:val="32"/>
          <w:highlight w:val="none"/>
          <w:lang w:val="en-US" w:eastAsia="zh-CN"/>
          <w14:textFill>
            <w14:solidFill>
              <w14:schemeClr w14:val="tx1"/>
            </w14:solidFill>
          </w14:textFill>
        </w:rPr>
        <w:t>合同编号：</w:t>
      </w:r>
    </w:p>
    <w:p w14:paraId="09869236">
      <w:pPr>
        <w:spacing w:afterLines="30" w:line="500" w:lineRule="exact"/>
        <w:jc w:val="both"/>
        <w:rPr>
          <w:rFonts w:hint="eastAsia" w:ascii="华文中宋" w:hAnsi="华文中宋" w:eastAsia="华文中宋" w:cs="Times New Roman"/>
          <w:b/>
          <w:bCs/>
          <w:color w:val="000000" w:themeColor="text1"/>
          <w:sz w:val="36"/>
          <w:szCs w:val="36"/>
          <w:highlight w:val="none"/>
          <w14:textFill>
            <w14:solidFill>
              <w14:schemeClr w14:val="tx1"/>
            </w14:solidFill>
          </w14:textFill>
        </w:rPr>
      </w:pPr>
    </w:p>
    <w:p w14:paraId="20AF4D84">
      <w:pPr>
        <w:spacing w:afterLines="30" w:line="500" w:lineRule="exact"/>
        <w:jc w:val="center"/>
        <w:rPr>
          <w:rFonts w:hint="eastAsia" w:ascii="华文中宋" w:hAnsi="华文中宋" w:eastAsia="华文中宋" w:cs="Times New Roman"/>
          <w:b/>
          <w:bCs/>
          <w:color w:val="000000" w:themeColor="text1"/>
          <w:sz w:val="36"/>
          <w:szCs w:val="36"/>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36"/>
          <w:szCs w:val="36"/>
          <w:highlight w:val="none"/>
          <w:lang w:eastAsia="zh-CN"/>
          <w14:textFill>
            <w14:solidFill>
              <w14:schemeClr w14:val="tx1"/>
            </w14:solidFill>
          </w14:textFill>
        </w:rPr>
        <w:t>贵阳市水文水资源局2025年移动土壤墒情监测设备站点固定改造项目</w:t>
      </w:r>
    </w:p>
    <w:p w14:paraId="242DAA45">
      <w:pPr>
        <w:pStyle w:val="19"/>
        <w:bidi w:val="0"/>
        <w:rPr>
          <w:rFonts w:hint="eastAsia"/>
          <w:color w:val="000000" w:themeColor="text1"/>
          <w:highlight w:val="none"/>
          <w:lang w:val="en-US" w:eastAsia="zh-CN"/>
          <w14:textFill>
            <w14:solidFill>
              <w14:schemeClr w14:val="tx1"/>
            </w14:solidFill>
          </w14:textFill>
        </w:rPr>
      </w:pPr>
    </w:p>
    <w:p w14:paraId="36DC1A6A">
      <w:pPr>
        <w:pStyle w:val="19"/>
        <w:bidi w:val="0"/>
        <w:rPr>
          <w:rFonts w:hint="eastAsia"/>
          <w:color w:val="000000" w:themeColor="text1"/>
          <w:highlight w:val="none"/>
          <w:lang w:val="en-US" w:eastAsia="zh-CN"/>
          <w14:textFill>
            <w14:solidFill>
              <w14:schemeClr w14:val="tx1"/>
            </w14:solidFill>
          </w14:textFill>
        </w:rPr>
      </w:pPr>
    </w:p>
    <w:p w14:paraId="67A2C605">
      <w:pPr>
        <w:bidi w:val="0"/>
        <w:rPr>
          <w:rFonts w:hint="eastAsia"/>
          <w:color w:val="000000" w:themeColor="text1"/>
          <w:highlight w:val="none"/>
          <w:lang w:val="en-US" w:eastAsia="zh-CN"/>
          <w14:textFill>
            <w14:solidFill>
              <w14:schemeClr w14:val="tx1"/>
            </w14:solidFill>
          </w14:textFill>
        </w:rPr>
      </w:pPr>
    </w:p>
    <w:p w14:paraId="66D1A6B3">
      <w:pPr>
        <w:pStyle w:val="19"/>
        <w:bidi w:val="0"/>
        <w:rPr>
          <w:rFonts w:hint="eastAsia"/>
          <w:color w:val="000000" w:themeColor="text1"/>
          <w:highlight w:val="none"/>
          <w:lang w:val="en-US" w:eastAsia="zh-CN"/>
          <w14:textFill>
            <w14:solidFill>
              <w14:schemeClr w14:val="tx1"/>
            </w14:solidFill>
          </w14:textFill>
        </w:rPr>
      </w:pPr>
    </w:p>
    <w:p w14:paraId="64D7A1D6">
      <w:pPr>
        <w:bidi w:val="0"/>
        <w:rPr>
          <w:rStyle w:val="51"/>
          <w:rFonts w:hint="eastAsia"/>
          <w:color w:val="000000" w:themeColor="text1"/>
          <w:highlight w:val="none"/>
          <w:lang w:val="en-US" w:eastAsia="zh-CN"/>
          <w14:textFill>
            <w14:solidFill>
              <w14:schemeClr w14:val="tx1"/>
            </w14:solidFill>
          </w14:textFill>
          <w:woUserID w:val="0"/>
        </w:rPr>
      </w:pPr>
    </w:p>
    <w:p w14:paraId="5AF59541">
      <w:pPr>
        <w:pStyle w:val="22"/>
        <w:ind w:left="0" w:leftChars="0" w:firstLine="0" w:firstLineChars="0"/>
        <w:jc w:val="cente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t>合</w:t>
      </w:r>
    </w:p>
    <w:p w14:paraId="3EF5D0A3">
      <w:pPr>
        <w:jc w:val="center"/>
        <w:rPr>
          <w:rFonts w:hint="eastAsia"/>
          <w:color w:val="000000" w:themeColor="text1"/>
          <w:sz w:val="36"/>
          <w:szCs w:val="32"/>
          <w:highlight w:val="none"/>
          <w:lang w:val="en-US" w:eastAsia="zh-CN"/>
          <w14:textFill>
            <w14:solidFill>
              <w14:schemeClr w14:val="tx1"/>
            </w14:solidFill>
          </w14:textFill>
        </w:rPr>
      </w:pPr>
    </w:p>
    <w:p w14:paraId="5B61AD38">
      <w:pPr>
        <w:pStyle w:val="22"/>
        <w:ind w:left="0" w:leftChars="0" w:firstLine="0" w:firstLineChars="0"/>
        <w:jc w:val="cente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t>同</w:t>
      </w:r>
    </w:p>
    <w:p w14:paraId="63F7A174">
      <w:pPr>
        <w:pStyle w:val="22"/>
        <w:ind w:left="0" w:leftChars="0" w:firstLine="0" w:firstLineChars="0"/>
        <w:jc w:val="cente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pPr>
    </w:p>
    <w:p w14:paraId="0C3D1C35">
      <w:pPr>
        <w:pStyle w:val="22"/>
        <w:ind w:left="0" w:leftChars="0" w:firstLine="0" w:firstLineChars="0"/>
        <w:jc w:val="center"/>
        <w:rPr>
          <w:rFonts w:hint="default" w:ascii="华文中宋" w:hAnsi="华文中宋" w:eastAsia="华文中宋" w:cs="Times New Roman"/>
          <w:b/>
          <w:bCs/>
          <w:color w:val="000000" w:themeColor="text1"/>
          <w:sz w:val="56"/>
          <w:szCs w:val="56"/>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56"/>
          <w:szCs w:val="56"/>
          <w:highlight w:val="none"/>
          <w:lang w:val="en-US" w:eastAsia="zh-CN"/>
          <w14:textFill>
            <w14:solidFill>
              <w14:schemeClr w14:val="tx1"/>
            </w14:solidFill>
          </w14:textFill>
        </w:rPr>
        <w:t>书</w:t>
      </w:r>
    </w:p>
    <w:p w14:paraId="4993E8A0">
      <w:pPr>
        <w:bidi w:val="0"/>
        <w:rPr>
          <w:rFonts w:hint="eastAsia"/>
          <w:color w:val="000000" w:themeColor="text1"/>
          <w:highlight w:val="none"/>
          <w14:textFill>
            <w14:solidFill>
              <w14:schemeClr w14:val="tx1"/>
            </w14:solidFill>
          </w14:textFill>
        </w:rPr>
      </w:pPr>
    </w:p>
    <w:p w14:paraId="75700A80">
      <w:pPr>
        <w:bidi w:val="0"/>
        <w:rPr>
          <w:rFonts w:hint="eastAsia"/>
          <w:color w:val="000000" w:themeColor="text1"/>
          <w:highlight w:val="none"/>
          <w14:textFill>
            <w14:solidFill>
              <w14:schemeClr w14:val="tx1"/>
            </w14:solidFill>
          </w14:textFill>
        </w:rPr>
      </w:pPr>
    </w:p>
    <w:p w14:paraId="2546642F">
      <w:pPr>
        <w:pStyle w:val="48"/>
        <w:ind w:left="0" w:leftChars="0" w:firstLine="0" w:firstLineChars="0"/>
        <w:rPr>
          <w:rFonts w:hint="eastAsia"/>
          <w:color w:val="000000" w:themeColor="text1"/>
          <w:highlight w:val="none"/>
          <w14:textFill>
            <w14:solidFill>
              <w14:schemeClr w14:val="tx1"/>
            </w14:solidFill>
          </w14:textFill>
        </w:rPr>
      </w:pPr>
    </w:p>
    <w:p w14:paraId="13F77C51">
      <w:pPr>
        <w:pStyle w:val="48"/>
        <w:ind w:left="0" w:leftChars="0" w:firstLine="0" w:firstLineChars="0"/>
        <w:rPr>
          <w:rFonts w:hint="eastAsia"/>
          <w:color w:val="000000" w:themeColor="text1"/>
          <w:highlight w:val="none"/>
          <w14:textFill>
            <w14:solidFill>
              <w14:schemeClr w14:val="tx1"/>
            </w14:solidFill>
          </w14:textFill>
        </w:rPr>
      </w:pPr>
    </w:p>
    <w:p w14:paraId="238B7C01">
      <w:pPr>
        <w:pStyle w:val="48"/>
        <w:ind w:left="0" w:leftChars="0" w:firstLine="0" w:firstLineChars="0"/>
        <w:rPr>
          <w:rFonts w:hint="eastAsia"/>
          <w:color w:val="000000" w:themeColor="text1"/>
          <w:highlight w:val="none"/>
          <w14:textFill>
            <w14:solidFill>
              <w14:schemeClr w14:val="tx1"/>
            </w14:solidFill>
          </w14:textFill>
        </w:rPr>
      </w:pPr>
    </w:p>
    <w:p w14:paraId="0AACE7E3">
      <w:pPr>
        <w:bidi w:val="0"/>
        <w:rPr>
          <w:rFonts w:hint="eastAsia"/>
          <w:color w:val="000000" w:themeColor="text1"/>
          <w:highlight w:val="none"/>
          <w14:textFill>
            <w14:solidFill>
              <w14:schemeClr w14:val="tx1"/>
            </w14:solidFill>
          </w14:textFill>
        </w:rPr>
      </w:pPr>
    </w:p>
    <w:p w14:paraId="733FEAB3">
      <w:pPr>
        <w:keepNext w:val="0"/>
        <w:keepLines w:val="0"/>
        <w:pageBreakBefore w:val="0"/>
        <w:tabs>
          <w:tab w:val="left" w:pos="5310"/>
        </w:tabs>
        <w:kinsoku/>
        <w:wordWrap/>
        <w:overflowPunct/>
        <w:topLinePunct w:val="0"/>
        <w:bidi w:val="0"/>
        <w:snapToGrid/>
        <w:spacing w:line="360" w:lineRule="auto"/>
        <w:jc w:val="center"/>
        <w:rPr>
          <w:rFonts w:hint="eastAsia" w:asciiTheme="minorEastAsia" w:hAnsiTheme="minorEastAsia" w:eastAsiaTheme="minorEastAsia" w:cstheme="minorEastAsia"/>
          <w:b/>
          <w:bCs/>
          <w:color w:val="000000" w:themeColor="text1"/>
          <w:sz w:val="28"/>
          <w:szCs w:val="28"/>
          <w:highlight w:val="none"/>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甲方（买方）：</w:t>
      </w:r>
      <w:r>
        <w:rPr>
          <w:rFonts w:hint="eastAsia" w:asciiTheme="minorEastAsia" w:hAnsiTheme="minorEastAsia" w:eastAsiaTheme="minorEastAsia" w:cstheme="minorEastAsia"/>
          <w:b/>
          <w:bCs/>
          <w:color w:val="000000" w:themeColor="text1"/>
          <w:sz w:val="28"/>
          <w:szCs w:val="28"/>
          <w:highlight w:val="none"/>
          <w:u w:val="single"/>
          <w:lang w:eastAsia="zh-CN"/>
          <w14:textFill>
            <w14:solidFill>
              <w14:schemeClr w14:val="tx1"/>
            </w14:solidFill>
          </w14:textFill>
        </w:rPr>
        <w:t>贵州省贵阳市水文水资源局</w:t>
      </w:r>
    </w:p>
    <w:p w14:paraId="29D1D925">
      <w:pPr>
        <w:keepNext w:val="0"/>
        <w:keepLines w:val="0"/>
        <w:pageBreakBefore w:val="0"/>
        <w:tabs>
          <w:tab w:val="left" w:pos="5310"/>
        </w:tabs>
        <w:kinsoku/>
        <w:wordWrap/>
        <w:overflowPunct/>
        <w:topLinePunct w:val="0"/>
        <w:bidi w:val="0"/>
        <w:snapToGrid/>
        <w:spacing w:line="360" w:lineRule="auto"/>
        <w:ind w:firstLine="2241" w:firstLineChars="800"/>
        <w:jc w:val="both"/>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乙方（卖方）：</w:t>
      </w:r>
      <w:r>
        <w:rPr>
          <w:rFonts w:hint="eastAsia" w:asciiTheme="minorEastAsia" w:hAnsiTheme="minorEastAsia" w:eastAsiaTheme="minorEastAsia" w:cstheme="minorEastAsia"/>
          <w:b/>
          <w:bCs/>
          <w:color w:val="000000" w:themeColor="text1"/>
          <w:sz w:val="28"/>
          <w:szCs w:val="28"/>
          <w:highlight w:val="none"/>
          <w:u w:val="single"/>
          <w:lang w:val="en-US" w:eastAsia="zh-CN"/>
          <w14:textFill>
            <w14:solidFill>
              <w14:schemeClr w14:val="tx1"/>
            </w14:solidFill>
          </w14:textFill>
        </w:rPr>
        <w:t xml:space="preserve">                     </w:t>
      </w:r>
    </w:p>
    <w:p w14:paraId="17278F4F">
      <w:pPr>
        <w:jc w:val="cente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日期：   年  月  日</w:t>
      </w:r>
    </w:p>
    <w:p w14:paraId="03B11A69">
      <w:pPr>
        <w:pStyle w:val="19"/>
        <w:bidi w:val="0"/>
        <w:rPr>
          <w:rFonts w:hint="eastAsia"/>
          <w:color w:val="000000" w:themeColor="text1"/>
          <w:highlight w:val="none"/>
          <w:lang w:val="en-US" w:eastAsia="zh-CN"/>
          <w14:textFill>
            <w14:solidFill>
              <w14:schemeClr w14:val="tx1"/>
            </w14:solidFill>
          </w14:textFill>
        </w:rPr>
      </w:pPr>
    </w:p>
    <w:p w14:paraId="19AA4AFB">
      <w:pPr>
        <w:pStyle w:val="19"/>
        <w:bidi w:val="0"/>
        <w:rPr>
          <w:rFonts w:hint="default"/>
          <w:color w:val="000000" w:themeColor="text1"/>
          <w:highlight w:val="none"/>
          <w:lang w:val="en-US" w:eastAsia="zh-CN"/>
          <w14:textFill>
            <w14:solidFill>
              <w14:schemeClr w14:val="tx1"/>
            </w14:solidFill>
          </w14:textFill>
        </w:rPr>
      </w:pPr>
    </w:p>
    <w:p w14:paraId="7F850B47">
      <w:pPr>
        <w:pStyle w:val="19"/>
        <w:bidi w:val="0"/>
        <w:rPr>
          <w:rFonts w:hint="eastAsia"/>
          <w:color w:val="000000" w:themeColor="text1"/>
          <w:highlight w:val="none"/>
          <w14:textFill>
            <w14:solidFill>
              <w14:schemeClr w14:val="tx1"/>
            </w14:solidFill>
          </w14:textFill>
        </w:rPr>
      </w:pPr>
    </w:p>
    <w:p w14:paraId="202B5E3D">
      <w:pPr>
        <w:bidi w:val="0"/>
        <w:rPr>
          <w:rFonts w:hint="eastAsia"/>
          <w:color w:val="000000" w:themeColor="text1"/>
          <w:highlight w:val="none"/>
          <w14:textFill>
            <w14:solidFill>
              <w14:schemeClr w14:val="tx1"/>
            </w14:solidFill>
          </w14:textFill>
        </w:rPr>
      </w:pPr>
    </w:p>
    <w:p w14:paraId="4345B0CF">
      <w:pPr>
        <w:spacing w:afterLines="30" w:line="500" w:lineRule="exact"/>
        <w:jc w:val="center"/>
        <w:rPr>
          <w:rFonts w:hint="eastAsia" w:ascii="华文中宋" w:hAnsi="华文中宋" w:eastAsia="华文中宋" w:cs="Times New Roman"/>
          <w:b/>
          <w:bCs/>
          <w:color w:val="000000" w:themeColor="text1"/>
          <w:sz w:val="36"/>
          <w:szCs w:val="36"/>
          <w:highlight w:val="none"/>
          <w14:textFill>
            <w14:solidFill>
              <w14:schemeClr w14:val="tx1"/>
            </w14:solidFill>
          </w14:textFill>
        </w:rPr>
      </w:pPr>
      <w:r>
        <w:rPr>
          <w:rFonts w:hint="eastAsia" w:ascii="华文中宋" w:hAnsi="华文中宋" w:eastAsia="华文中宋" w:cs="Times New Roman"/>
          <w:b/>
          <w:bCs/>
          <w:color w:val="000000" w:themeColor="text1"/>
          <w:sz w:val="36"/>
          <w:szCs w:val="36"/>
          <w:highlight w:val="none"/>
          <w14:textFill>
            <w14:solidFill>
              <w14:schemeClr w14:val="tx1"/>
            </w14:solidFill>
          </w14:textFill>
        </w:rPr>
        <w:t>贵阳市水文水资源局</w:t>
      </w:r>
    </w:p>
    <w:p w14:paraId="177E0122">
      <w:pPr>
        <w:spacing w:afterLines="30" w:line="500" w:lineRule="exact"/>
        <w:jc w:val="center"/>
        <w:rPr>
          <w:rFonts w:hint="eastAsia" w:ascii="华文中宋" w:hAnsi="华文中宋" w:eastAsia="华文中宋" w:cs="Times New Roman"/>
          <w:b/>
          <w:bCs/>
          <w:color w:val="000000" w:themeColor="text1"/>
          <w:sz w:val="36"/>
          <w:szCs w:val="36"/>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36"/>
          <w:szCs w:val="36"/>
          <w:highlight w:val="none"/>
          <w:lang w:eastAsia="zh-CN"/>
          <w14:textFill>
            <w14:solidFill>
              <w14:schemeClr w14:val="tx1"/>
            </w14:solidFill>
          </w14:textFill>
        </w:rPr>
        <w:t>2025年移动土壤墒情监测设备站点固定改造项目</w:t>
      </w:r>
      <w:r>
        <w:rPr>
          <w:rFonts w:hint="eastAsia" w:ascii="华文中宋" w:hAnsi="华文中宋" w:eastAsia="华文中宋" w:cs="Times New Roman"/>
          <w:b/>
          <w:bCs/>
          <w:color w:val="000000" w:themeColor="text1"/>
          <w:sz w:val="36"/>
          <w:szCs w:val="36"/>
          <w:highlight w:val="none"/>
          <w:lang w:val="en-US" w:eastAsia="zh-CN"/>
          <w14:textFill>
            <w14:solidFill>
              <w14:schemeClr w14:val="tx1"/>
            </w14:solidFill>
          </w14:textFill>
        </w:rPr>
        <w:t>合同</w:t>
      </w:r>
    </w:p>
    <w:p w14:paraId="21AFD410">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1C584A26">
      <w:pPr>
        <w:spacing w:afterLines="30" w:line="500" w:lineRule="exact"/>
        <w:jc w:val="right"/>
        <w:rPr>
          <w:rFonts w:hint="default"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合同编号：</w:t>
      </w:r>
    </w:p>
    <w:p w14:paraId="72518749">
      <w:pPr>
        <w:keepNext w:val="0"/>
        <w:keepLines w:val="0"/>
        <w:pageBreakBefore w:val="0"/>
        <w:tabs>
          <w:tab w:val="left" w:pos="5310"/>
        </w:tabs>
        <w:kinsoku/>
        <w:wordWrap/>
        <w:overflowPunct/>
        <w:topLinePunct w:val="0"/>
        <w:bidi w:val="0"/>
        <w:snapToGrid/>
        <w:spacing w:line="360" w:lineRule="auto"/>
        <w:ind w:firstLine="480"/>
        <w:jc w:val="left"/>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签订地点：</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贵州省贵阳市水文水资源局</w:t>
      </w:r>
    </w:p>
    <w:p w14:paraId="66A6455C">
      <w:pPr>
        <w:keepNext w:val="0"/>
        <w:keepLines w:val="0"/>
        <w:pageBreakBefore w:val="0"/>
        <w:tabs>
          <w:tab w:val="left" w:pos="5310"/>
        </w:tabs>
        <w:kinsoku/>
        <w:wordWrap/>
        <w:overflowPunct/>
        <w:topLinePunct w:val="0"/>
        <w:bidi w:val="0"/>
        <w:snapToGrid/>
        <w:spacing w:line="360" w:lineRule="auto"/>
        <w:rPr>
          <w:rFonts w:hint="default"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pPr>
    </w:p>
    <w:p w14:paraId="6FFFDCF9">
      <w:pPr>
        <w:keepNext w:val="0"/>
        <w:keepLines w:val="0"/>
        <w:pageBreakBefore w:val="0"/>
        <w:tabs>
          <w:tab w:val="left" w:pos="5310"/>
        </w:tabs>
        <w:kinsoku/>
        <w:wordWrap/>
        <w:overflowPunct/>
        <w:topLinePunct w:val="0"/>
        <w:bidi w:val="0"/>
        <w:snapToGrid/>
        <w:spacing w:line="360" w:lineRule="auto"/>
        <w:ind w:firstLine="480"/>
        <w:jc w:val="left"/>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甲方（买方）：</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贵州省贵阳市水文水资源局</w:t>
      </w:r>
    </w:p>
    <w:p w14:paraId="50C5ADEA">
      <w:pPr>
        <w:keepNext w:val="0"/>
        <w:keepLines w:val="0"/>
        <w:pageBreakBefore w:val="0"/>
        <w:tabs>
          <w:tab w:val="left" w:pos="5310"/>
        </w:tabs>
        <w:kinsoku/>
        <w:wordWrap/>
        <w:overflowPunct/>
        <w:topLinePunct w:val="0"/>
        <w:bidi w:val="0"/>
        <w:snapToGrid/>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乙方（卖方）：</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p w14:paraId="3EAD762E">
      <w:pPr>
        <w:keepNext w:val="0"/>
        <w:keepLines w:val="0"/>
        <w:pageBreakBefore w:val="0"/>
        <w:tabs>
          <w:tab w:val="left" w:pos="5310"/>
        </w:tabs>
        <w:kinsoku/>
        <w:wordWrap/>
        <w:overflowPunct/>
        <w:topLinePunct w:val="0"/>
        <w:bidi w:val="0"/>
        <w:snapToGrid/>
        <w:spacing w:line="360" w:lineRule="auto"/>
        <w:ind w:firstLine="440" w:firstLineChars="200"/>
        <w:jc w:val="left"/>
        <w:rPr>
          <w:rFonts w:hint="eastAsia" w:asciiTheme="minorEastAsia" w:hAnsiTheme="minorEastAsia" w:eastAsiaTheme="minorEastAsia" w:cstheme="minorEastAsia"/>
          <w:b/>
          <w:bCs/>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根据《中华人民共和国民法典》等法律规定，甲、乙双方本着平等自愿、诚实信用、互惠互利的原则，经充分协商，就甲方向乙方采购设备</w:t>
      </w: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产品</w:t>
      </w: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和安装</w:t>
      </w: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等相关事宜签订本协议如下，以资双方共同遵守</w:t>
      </w:r>
      <w:r>
        <w:rPr>
          <w:rFonts w:hint="eastAsia" w:asciiTheme="minorEastAsia" w:hAnsiTheme="minorEastAsia" w:eastAsiaTheme="minorEastAsia" w:cstheme="minorEastAsia"/>
          <w:bCs/>
          <w:color w:val="000000" w:themeColor="text1"/>
          <w:sz w:val="22"/>
          <w:szCs w:val="22"/>
          <w:highlight w:val="none"/>
          <w:lang w:eastAsia="zh-CN"/>
          <w14:textFill>
            <w14:solidFill>
              <w14:schemeClr w14:val="tx1"/>
            </w14:solidFill>
          </w14:textFill>
        </w:rPr>
        <w:t>：</w:t>
      </w:r>
    </w:p>
    <w:p w14:paraId="11892871">
      <w:pPr>
        <w:keepNext w:val="0"/>
        <w:keepLines w:val="0"/>
        <w:pageBreakBefore w:val="0"/>
        <w:numPr>
          <w:ilvl w:val="0"/>
          <w:numId w:val="25"/>
        </w:numPr>
        <w:tabs>
          <w:tab w:val="left" w:pos="5310"/>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170" w:name="_Toc3248"/>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采购的设备名称、型号、数量及价格</w:t>
      </w:r>
      <w:bookmarkEnd w:id="170"/>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tbl>
      <w:tblPr>
        <w:tblStyle w:val="4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06"/>
        <w:gridCol w:w="692"/>
        <w:gridCol w:w="874"/>
        <w:gridCol w:w="1747"/>
        <w:gridCol w:w="1279"/>
        <w:gridCol w:w="2967"/>
      </w:tblGrid>
      <w:tr w14:paraId="7984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6"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679282EF">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1" w:name="_Toc9245"/>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序号</w:t>
            </w:r>
            <w:bookmarkEnd w:id="171"/>
          </w:p>
        </w:tc>
        <w:tc>
          <w:tcPr>
            <w:tcW w:w="1406"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5D88BD34">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2" w:name="_Toc6332"/>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设备名称</w:t>
            </w:r>
            <w:bookmarkEnd w:id="172"/>
          </w:p>
        </w:tc>
        <w:tc>
          <w:tcPr>
            <w:tcW w:w="692"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1D1EF3D8">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3" w:name="_Toc8734"/>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单位</w:t>
            </w:r>
            <w:bookmarkEnd w:id="173"/>
          </w:p>
        </w:tc>
        <w:tc>
          <w:tcPr>
            <w:tcW w:w="874"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57A088BC">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4" w:name="_Toc18535"/>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数量</w:t>
            </w:r>
            <w:bookmarkEnd w:id="174"/>
          </w:p>
        </w:tc>
        <w:tc>
          <w:tcPr>
            <w:tcW w:w="1747"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5F3BFA78">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5" w:name="_Toc26032"/>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单价(元)</w:t>
            </w:r>
            <w:bookmarkEnd w:id="175"/>
          </w:p>
        </w:tc>
        <w:tc>
          <w:tcPr>
            <w:tcW w:w="1279"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4FB2BA91">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6" w:name="_Toc5916"/>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合计(元)</w:t>
            </w:r>
            <w:bookmarkEnd w:id="176"/>
          </w:p>
        </w:tc>
        <w:tc>
          <w:tcPr>
            <w:tcW w:w="2967" w:type="dxa"/>
            <w:tcBorders>
              <w:top w:val="single" w:color="auto" w:sz="4" w:space="0"/>
              <w:left w:val="single" w:color="auto" w:sz="4" w:space="0"/>
              <w:bottom w:val="single" w:color="auto" w:sz="4" w:space="0"/>
              <w:right w:val="single" w:color="auto" w:sz="4" w:space="0"/>
            </w:tcBorders>
            <w:shd w:val="pct10" w:color="auto" w:fill="FFFFFF" w:themeFill="background1"/>
            <w:vAlign w:val="center"/>
          </w:tcPr>
          <w:p w14:paraId="0DFF1520">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bookmarkStart w:id="177" w:name="_Toc31216"/>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备注</w:t>
            </w:r>
            <w:bookmarkEnd w:id="177"/>
          </w:p>
        </w:tc>
      </w:tr>
      <w:tr w14:paraId="180A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76" w:type="dxa"/>
            <w:tcBorders>
              <w:top w:val="single" w:color="auto" w:sz="4" w:space="0"/>
              <w:left w:val="single" w:color="auto" w:sz="4" w:space="0"/>
              <w:right w:val="single" w:color="auto" w:sz="4" w:space="0"/>
            </w:tcBorders>
            <w:shd w:val="clear" w:color="auto" w:fill="auto"/>
            <w:vAlign w:val="center"/>
          </w:tcPr>
          <w:p w14:paraId="49C47542">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1</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51235895">
            <w:pPr>
              <w:keepNext w:val="0"/>
              <w:keepLines w:val="0"/>
              <w:pageBreakBefore w:val="0"/>
              <w:widowControl/>
              <w:kinsoku/>
              <w:wordWrap/>
              <w:overflowPunct/>
              <w:topLinePunct w:val="0"/>
              <w:bidi w:val="0"/>
              <w:snapToGrid/>
              <w:spacing w:line="360" w:lineRule="auto"/>
              <w:jc w:val="center"/>
              <w:textAlignment w:val="cente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移动墒情站升级改造</w:t>
            </w:r>
          </w:p>
        </w:tc>
        <w:tc>
          <w:tcPr>
            <w:tcW w:w="692" w:type="dxa"/>
            <w:tcBorders>
              <w:top w:val="single" w:color="auto" w:sz="4" w:space="0"/>
              <w:left w:val="single" w:color="auto" w:sz="4" w:space="0"/>
              <w:right w:val="single" w:color="auto" w:sz="4" w:space="0"/>
            </w:tcBorders>
            <w:vAlign w:val="center"/>
          </w:tcPr>
          <w:p w14:paraId="0A30AD72">
            <w:pPr>
              <w:keepNext w:val="0"/>
              <w:keepLines w:val="0"/>
              <w:pageBreakBefore w:val="0"/>
              <w:widowControl/>
              <w:kinsoku/>
              <w:wordWrap/>
              <w:overflowPunct/>
              <w:topLinePunct w:val="0"/>
              <w:bidi w:val="0"/>
              <w:snapToGrid/>
              <w:spacing w:line="360" w:lineRule="auto"/>
              <w:jc w:val="center"/>
              <w:textAlignment w:val="center"/>
              <w:rPr>
                <w:rFonts w:hint="default"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套</w:t>
            </w:r>
          </w:p>
        </w:tc>
        <w:tc>
          <w:tcPr>
            <w:tcW w:w="874" w:type="dxa"/>
            <w:tcBorders>
              <w:top w:val="single" w:color="auto" w:sz="4" w:space="0"/>
              <w:left w:val="single" w:color="auto" w:sz="4" w:space="0"/>
              <w:right w:val="single" w:color="auto" w:sz="4" w:space="0"/>
            </w:tcBorders>
            <w:vAlign w:val="center"/>
          </w:tcPr>
          <w:p w14:paraId="7DE7732C">
            <w:pPr>
              <w:keepNext w:val="0"/>
              <w:keepLines w:val="0"/>
              <w:pageBreakBefore w:val="0"/>
              <w:widowControl/>
              <w:kinsoku/>
              <w:wordWrap/>
              <w:overflowPunct/>
              <w:topLinePunct w:val="0"/>
              <w:bidi w:val="0"/>
              <w:snapToGrid/>
              <w:spacing w:line="360" w:lineRule="auto"/>
              <w:jc w:val="center"/>
              <w:textAlignment w:val="center"/>
              <w:rPr>
                <w:rFonts w:hint="default"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16</w:t>
            </w:r>
          </w:p>
        </w:tc>
        <w:tc>
          <w:tcPr>
            <w:tcW w:w="1747" w:type="dxa"/>
            <w:tcBorders>
              <w:top w:val="single" w:color="auto" w:sz="4" w:space="0"/>
              <w:left w:val="single" w:color="auto" w:sz="4" w:space="0"/>
              <w:right w:val="single" w:color="auto" w:sz="4" w:space="0"/>
            </w:tcBorders>
            <w:vAlign w:val="center"/>
          </w:tcPr>
          <w:p w14:paraId="1017BC52">
            <w:pPr>
              <w:keepNext w:val="0"/>
              <w:keepLines w:val="0"/>
              <w:pageBreakBefore w:val="0"/>
              <w:widowControl/>
              <w:kinsoku/>
              <w:wordWrap/>
              <w:overflowPunct/>
              <w:topLinePunct w:val="0"/>
              <w:bidi w:val="0"/>
              <w:snapToGrid/>
              <w:spacing w:line="360" w:lineRule="auto"/>
              <w:jc w:val="center"/>
              <w:textAlignment w:val="center"/>
              <w:rPr>
                <w:rFonts w:hint="default"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p>
        </w:tc>
        <w:tc>
          <w:tcPr>
            <w:tcW w:w="1279" w:type="dxa"/>
            <w:tcBorders>
              <w:top w:val="single" w:color="auto" w:sz="4" w:space="0"/>
              <w:left w:val="single" w:color="auto" w:sz="4" w:space="0"/>
              <w:right w:val="single" w:color="auto" w:sz="4" w:space="0"/>
            </w:tcBorders>
            <w:vAlign w:val="center"/>
          </w:tcPr>
          <w:p w14:paraId="13CF78FB">
            <w:pPr>
              <w:keepNext w:val="0"/>
              <w:keepLines w:val="0"/>
              <w:pageBreakBefore w:val="0"/>
              <w:widowControl/>
              <w:kinsoku/>
              <w:wordWrap/>
              <w:overflowPunct/>
              <w:topLinePunct w:val="0"/>
              <w:bidi w:val="0"/>
              <w:snapToGrid/>
              <w:spacing w:line="360" w:lineRule="auto"/>
              <w:jc w:val="center"/>
              <w:textAlignment w:val="center"/>
              <w:rPr>
                <w:rFonts w:hint="default"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pPr>
          </w:p>
        </w:tc>
        <w:tc>
          <w:tcPr>
            <w:tcW w:w="2967" w:type="dxa"/>
            <w:tcBorders>
              <w:top w:val="single" w:color="auto" w:sz="4" w:space="0"/>
              <w:left w:val="single" w:color="auto" w:sz="4" w:space="0"/>
              <w:right w:val="single" w:color="auto" w:sz="4" w:space="0"/>
            </w:tcBorders>
            <w:vAlign w:val="center"/>
          </w:tcPr>
          <w:p w14:paraId="125F5609">
            <w:pPr>
              <w:keepNext w:val="0"/>
              <w:keepLines w:val="0"/>
              <w:pageBreakBefore w:val="0"/>
              <w:widowControl/>
              <w:kinsoku/>
              <w:wordWrap/>
              <w:overflowPunct/>
              <w:topLinePunct w:val="0"/>
              <w:bidi w:val="0"/>
              <w:snapToGrid/>
              <w:spacing w:line="360" w:lineRule="auto"/>
              <w:jc w:val="left"/>
              <w:textAlignment w:val="cente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lang w:val="en-US" w:eastAsia="zh-CN"/>
                <w14:textFill>
                  <w14:solidFill>
                    <w14:schemeClr w14:val="tx1"/>
                  </w14:solidFill>
                </w14:textFill>
              </w:rPr>
              <w:t>含16套土壤墒情-雨量监测一体化设备安装，15个站点2*2米不锈钢围栏、铭牌安装</w:t>
            </w:r>
          </w:p>
        </w:tc>
      </w:tr>
      <w:tr w14:paraId="1647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41" w:type="dxa"/>
            <w:gridSpan w:val="7"/>
            <w:tcBorders>
              <w:top w:val="single" w:color="auto" w:sz="4" w:space="0"/>
              <w:left w:val="single" w:color="auto" w:sz="4" w:space="0"/>
              <w:bottom w:val="single" w:color="auto" w:sz="4" w:space="0"/>
              <w:right w:val="single" w:color="auto" w:sz="4" w:space="0"/>
            </w:tcBorders>
            <w:vAlign w:val="center"/>
          </w:tcPr>
          <w:p w14:paraId="6A858D3A">
            <w:pPr>
              <w:keepNext w:val="0"/>
              <w:keepLines w:val="0"/>
              <w:pageBreakBefore w:val="0"/>
              <w:tabs>
                <w:tab w:val="left" w:pos="5310"/>
              </w:tabs>
              <w:kinsoku/>
              <w:wordWrap/>
              <w:overflowPunct/>
              <w:topLinePunct w:val="0"/>
              <w:bidi w:val="0"/>
              <w:snapToGrid/>
              <w:spacing w:line="360" w:lineRule="auto"/>
              <w:jc w:val="center"/>
              <w:outlineLvl w:val="0"/>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pPr>
            <w:bookmarkStart w:id="178" w:name="_Toc29531"/>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合计人民币(大写)</w:t>
            </w: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u w:val="single"/>
                <w:lang w:val="en-US" w:eastAsia="zh-CN"/>
                <w14:textFill>
                  <w14:solidFill>
                    <w14:schemeClr w14:val="tx1"/>
                  </w14:solidFill>
                </w14:textFill>
              </w:rPr>
              <w:t xml:space="preserve">XXX  </w:t>
            </w:r>
            <w:r>
              <w:rPr>
                <w:rFonts w:hint="eastAsia" w:asciiTheme="minorEastAsia" w:hAnsiTheme="minorEastAsia" w:eastAsiaTheme="minorEastAsia" w:cstheme="minorEastAsia"/>
                <w:b/>
                <w:bCs w:val="0"/>
                <w:color w:val="000000" w:themeColor="text1"/>
                <w:sz w:val="22"/>
                <w:szCs w:val="22"/>
                <w:highlight w:val="none"/>
                <w:lang w:val="en-US" w:eastAsia="zh-CN"/>
                <w14:textFill>
                  <w14:solidFill>
                    <w14:schemeClr w14:val="tx1"/>
                  </w14:solidFill>
                </w14:textFill>
              </w:rPr>
              <w:t>元整</w:t>
            </w:r>
            <w:r>
              <w:rPr>
                <w:rFonts w:hint="eastAsia" w:asciiTheme="minorEastAsia" w:hAnsiTheme="minorEastAsia" w:eastAsiaTheme="minorEastAsia" w:cstheme="minorEastAsia"/>
                <w:b/>
                <w:bCs w:val="0"/>
                <w:color w:val="000000" w:themeColor="text1"/>
                <w:sz w:val="22"/>
                <w:szCs w:val="22"/>
                <w:highlight w:val="none"/>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2"/>
                <w:szCs w:val="22"/>
                <w:highlight w:val="none"/>
                <w:lang w:val="en-US" w:eastAsia="zh-CN"/>
                <w14:textFill>
                  <w14:solidFill>
                    <w14:schemeClr w14:val="tx1"/>
                  </w14:solidFill>
                </w14:textFill>
              </w:rPr>
              <w:t>.00</w:t>
            </w:r>
            <w:r>
              <w:rPr>
                <w:rFonts w:hint="eastAsia" w:asciiTheme="minorEastAsia" w:hAnsiTheme="minorEastAsia" w:eastAsiaTheme="minorEastAsia" w:cstheme="minorEastAsia"/>
                <w:b/>
                <w:bCs w:val="0"/>
                <w:color w:val="000000" w:themeColor="text1"/>
                <w:sz w:val="22"/>
                <w:szCs w:val="22"/>
                <w:highlight w:val="none"/>
                <w14:textFill>
                  <w14:solidFill>
                    <w14:schemeClr w14:val="tx1"/>
                  </w14:solidFill>
                </w14:textFill>
              </w:rPr>
              <w:t>）</w:t>
            </w:r>
            <w:bookmarkEnd w:id="178"/>
          </w:p>
        </w:tc>
      </w:tr>
    </w:tbl>
    <w:p w14:paraId="10A588F9">
      <w:pPr>
        <w:bidi w:val="0"/>
        <w:rPr>
          <w:rFonts w:hint="eastAsia"/>
          <w:color w:val="000000" w:themeColor="text1"/>
          <w:highlight w:val="none"/>
          <w14:textFill>
            <w14:solidFill>
              <w14:schemeClr w14:val="tx1"/>
            </w14:solidFill>
          </w14:textFill>
        </w:rPr>
      </w:pPr>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434"/>
        <w:gridCol w:w="7502"/>
      </w:tblGrid>
      <w:tr w14:paraId="576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71" w:type="pct"/>
            <w:gridSpan w:val="2"/>
            <w:noWrap/>
            <w:vAlign w:val="center"/>
          </w:tcPr>
          <w:p w14:paraId="1B3F5465">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b/>
                <w:color w:val="000000" w:themeColor="text1"/>
                <w:szCs w:val="21"/>
                <w:highlight w:val="none"/>
                <w14:textFill>
                  <w14:solidFill>
                    <w14:schemeClr w14:val="tx1"/>
                  </w14:solidFill>
                </w14:textFill>
              </w:rPr>
            </w:pPr>
            <w:r>
              <w:rPr>
                <w:rFonts w:ascii="Times New Roman" w:hAnsi="Times New Roman" w:eastAsia="宋体"/>
                <w:b/>
                <w:color w:val="000000" w:themeColor="text1"/>
                <w:szCs w:val="21"/>
                <w:highlight w:val="none"/>
                <w14:textFill>
                  <w14:solidFill>
                    <w14:schemeClr w14:val="tx1"/>
                  </w14:solidFill>
                </w14:textFill>
              </w:rPr>
              <w:t>参数类型</w:t>
            </w:r>
          </w:p>
        </w:tc>
        <w:tc>
          <w:tcPr>
            <w:tcW w:w="3528" w:type="pct"/>
            <w:noWrap/>
            <w:vAlign w:val="center"/>
          </w:tcPr>
          <w:p w14:paraId="37CA7BEF">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b/>
                <w:color w:val="000000" w:themeColor="text1"/>
                <w:szCs w:val="21"/>
                <w:highlight w:val="none"/>
                <w14:textFill>
                  <w14:solidFill>
                    <w14:schemeClr w14:val="tx1"/>
                  </w14:solidFill>
                </w14:textFill>
              </w:rPr>
            </w:pPr>
            <w:r>
              <w:rPr>
                <w:rFonts w:ascii="Times New Roman" w:hAnsi="Times New Roman" w:eastAsia="宋体"/>
                <w:b/>
                <w:color w:val="000000" w:themeColor="text1"/>
                <w:szCs w:val="21"/>
                <w:highlight w:val="none"/>
                <w14:textFill>
                  <w14:solidFill>
                    <w14:schemeClr w14:val="tx1"/>
                  </w14:solidFill>
                </w14:textFill>
              </w:rPr>
              <w:t>技术指标</w:t>
            </w:r>
          </w:p>
        </w:tc>
      </w:tr>
      <w:tr w14:paraId="5A03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restart"/>
            <w:noWrap/>
            <w:vAlign w:val="center"/>
          </w:tcPr>
          <w:p w14:paraId="07BFA28C">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土壤含水量</w:t>
            </w:r>
          </w:p>
        </w:tc>
        <w:tc>
          <w:tcPr>
            <w:tcW w:w="1046" w:type="pct"/>
            <w:noWrap/>
            <w:vAlign w:val="center"/>
          </w:tcPr>
          <w:p w14:paraId="639BB7EA">
            <w:pPr>
              <w:keepNext w:val="0"/>
              <w:keepLines w:val="0"/>
              <w:widowControl w:val="0"/>
              <w:suppressLineNumbers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测量要求</w:t>
            </w:r>
          </w:p>
        </w:tc>
        <w:tc>
          <w:tcPr>
            <w:tcW w:w="3528" w:type="pct"/>
            <w:noWrap/>
            <w:vAlign w:val="center"/>
          </w:tcPr>
          <w:p w14:paraId="6450F671">
            <w:pPr>
              <w:keepNext w:val="0"/>
              <w:keepLines w:val="0"/>
              <w:widowControl w:val="0"/>
              <w:suppressLineNumbers w:val="0"/>
              <w:spacing w:before="0" w:beforeAutospacing="0" w:after="0" w:afterAutospacing="0"/>
              <w:ind w:left="0" w:right="0"/>
              <w:rPr>
                <w:rFonts w:ascii="Times New Roman" w:hAnsi="Times New Roman" w:eastAsia="宋体"/>
                <w:color w:val="000000" w:themeColor="text1"/>
                <w:kern w:val="0"/>
                <w:szCs w:val="21"/>
                <w:highlight w:val="none"/>
                <w14:textFill>
                  <w14:solidFill>
                    <w14:schemeClr w14:val="tx1"/>
                  </w14:solidFill>
                </w14:textFill>
              </w:rPr>
            </w:pPr>
            <w:r>
              <w:rPr>
                <w:rFonts w:hint="eastAsia" w:ascii="Times New Roman" w:hAnsi="Times New Roman" w:eastAsia="宋体"/>
                <w:color w:val="000000" w:themeColor="text1"/>
                <w:kern w:val="0"/>
                <w:szCs w:val="21"/>
                <w:highlight w:val="none"/>
                <w14:textFill>
                  <w14:solidFill>
                    <w14:schemeClr w14:val="tx1"/>
                  </w14:solidFill>
                </w14:textFill>
              </w:rPr>
              <w:t>同时同位监测连续</w:t>
            </w:r>
            <w:r>
              <w:rPr>
                <w:rFonts w:hint="eastAsia" w:ascii="Times New Roman" w:hAnsi="Times New Roman" w:eastAsia="宋体"/>
                <w:color w:val="000000" w:themeColor="text1"/>
                <w:kern w:val="0"/>
                <w:szCs w:val="21"/>
                <w:highlight w:val="none"/>
                <w:lang w:val="en-US" w:eastAsia="zh-CN"/>
                <w14:textFill>
                  <w14:solidFill>
                    <w14:schemeClr w14:val="tx1"/>
                  </w14:solidFill>
                </w14:textFill>
              </w:rPr>
              <w:t>4</w:t>
            </w:r>
            <w:r>
              <w:rPr>
                <w:rFonts w:ascii="Times New Roman" w:hAnsi="Times New Roman" w:eastAsia="宋体"/>
                <w:color w:val="000000" w:themeColor="text1"/>
                <w:kern w:val="0"/>
                <w:szCs w:val="21"/>
                <w:highlight w:val="none"/>
                <w14:textFill>
                  <w14:solidFill>
                    <w14:schemeClr w14:val="tx1"/>
                  </w14:solidFill>
                </w14:textFill>
              </w:rPr>
              <w:t>个土层深度（</w:t>
            </w:r>
            <w:r>
              <w:rPr>
                <w:rFonts w:hint="eastAsia" w:ascii="Times New Roman" w:hAnsi="Times New Roman" w:eastAsia="宋体"/>
                <w:color w:val="000000" w:themeColor="text1"/>
                <w:kern w:val="0"/>
                <w:szCs w:val="21"/>
                <w:highlight w:val="none"/>
                <w14:textFill>
                  <w14:solidFill>
                    <w14:schemeClr w14:val="tx1"/>
                  </w14:solidFill>
                </w14:textFill>
              </w:rPr>
              <w:t>每</w:t>
            </w:r>
            <w:r>
              <w:rPr>
                <w:rFonts w:ascii="Times New Roman" w:hAnsi="Times New Roman" w:eastAsia="宋体"/>
                <w:color w:val="000000" w:themeColor="text1"/>
                <w:kern w:val="0"/>
                <w:szCs w:val="21"/>
                <w:highlight w:val="none"/>
                <w14:textFill>
                  <w14:solidFill>
                    <w14:schemeClr w14:val="tx1"/>
                  </w14:solidFill>
                </w14:textFill>
              </w:rPr>
              <w:t>10cm</w:t>
            </w:r>
            <w:r>
              <w:rPr>
                <w:rFonts w:hint="eastAsia" w:ascii="Times New Roman" w:hAnsi="Times New Roman" w:eastAsia="宋体"/>
                <w:color w:val="000000" w:themeColor="text1"/>
                <w:kern w:val="0"/>
                <w:szCs w:val="21"/>
                <w:highlight w:val="none"/>
                <w14:textFill>
                  <w14:solidFill>
                    <w14:schemeClr w14:val="tx1"/>
                  </w14:solidFill>
                </w14:textFill>
              </w:rPr>
              <w:t>一层</w:t>
            </w:r>
            <w:r>
              <w:rPr>
                <w:rFonts w:ascii="Times New Roman" w:hAnsi="Times New Roman" w:eastAsia="宋体"/>
                <w:color w:val="000000" w:themeColor="text1"/>
                <w:kern w:val="0"/>
                <w:szCs w:val="21"/>
                <w:highlight w:val="none"/>
                <w14:textFill>
                  <w14:solidFill>
                    <w14:schemeClr w14:val="tx1"/>
                  </w14:solidFill>
                </w14:textFill>
              </w:rPr>
              <w:t>）的土壤体积含</w:t>
            </w:r>
            <w:r>
              <w:rPr>
                <w:rFonts w:hint="eastAsia" w:ascii="Times New Roman" w:hAnsi="Times New Roman" w:eastAsia="宋体"/>
                <w:color w:val="000000" w:themeColor="text1"/>
                <w:kern w:val="0"/>
                <w:szCs w:val="21"/>
                <w:highlight w:val="none"/>
                <w14:textFill>
                  <w14:solidFill>
                    <w14:schemeClr w14:val="tx1"/>
                  </w14:solidFill>
                </w14:textFill>
              </w:rPr>
              <w:t>水</w:t>
            </w:r>
            <w:r>
              <w:rPr>
                <w:rFonts w:ascii="Times New Roman" w:hAnsi="Times New Roman" w:eastAsia="宋体"/>
                <w:color w:val="000000" w:themeColor="text1"/>
                <w:kern w:val="0"/>
                <w:szCs w:val="21"/>
                <w:highlight w:val="none"/>
                <w14:textFill>
                  <w14:solidFill>
                    <w14:schemeClr w14:val="tx1"/>
                  </w14:solidFill>
                </w14:textFill>
              </w:rPr>
              <w:t>量</w:t>
            </w:r>
          </w:p>
        </w:tc>
      </w:tr>
      <w:tr w14:paraId="301E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continue"/>
            <w:noWrap/>
            <w:vAlign w:val="center"/>
          </w:tcPr>
          <w:p w14:paraId="7688DA97">
            <w:pPr>
              <w:rPr>
                <w:color w:val="000000" w:themeColor="text1"/>
                <w:highlight w:val="none"/>
                <w14:textFill>
                  <w14:solidFill>
                    <w14:schemeClr w14:val="tx1"/>
                  </w14:solidFill>
                </w14:textFill>
              </w:rPr>
            </w:pPr>
          </w:p>
        </w:tc>
        <w:tc>
          <w:tcPr>
            <w:tcW w:w="1046" w:type="pct"/>
            <w:noWrap/>
            <w:vAlign w:val="center"/>
          </w:tcPr>
          <w:p w14:paraId="75748D1C">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测量范围</w:t>
            </w:r>
          </w:p>
        </w:tc>
        <w:tc>
          <w:tcPr>
            <w:tcW w:w="3528" w:type="pct"/>
            <w:noWrap/>
            <w:vAlign w:val="center"/>
          </w:tcPr>
          <w:p w14:paraId="4B7FEF54">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干土～饱和土</w:t>
            </w:r>
          </w:p>
        </w:tc>
      </w:tr>
      <w:tr w14:paraId="7876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continue"/>
            <w:noWrap/>
            <w:vAlign w:val="center"/>
          </w:tcPr>
          <w:p w14:paraId="34C3D316">
            <w:pPr>
              <w:rPr>
                <w:color w:val="000000" w:themeColor="text1"/>
                <w:highlight w:val="none"/>
                <w14:textFill>
                  <w14:solidFill>
                    <w14:schemeClr w14:val="tx1"/>
                  </w14:solidFill>
                </w14:textFill>
              </w:rPr>
            </w:pPr>
          </w:p>
        </w:tc>
        <w:tc>
          <w:tcPr>
            <w:tcW w:w="1046" w:type="pct"/>
            <w:noWrap/>
            <w:vAlign w:val="center"/>
          </w:tcPr>
          <w:p w14:paraId="06AF3CE3">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测量精度</w:t>
            </w:r>
          </w:p>
        </w:tc>
        <w:tc>
          <w:tcPr>
            <w:tcW w:w="3528" w:type="pct"/>
            <w:noWrap/>
            <w:vAlign w:val="center"/>
          </w:tcPr>
          <w:p w14:paraId="536B20D8">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±2%</w:t>
            </w:r>
          </w:p>
        </w:tc>
      </w:tr>
      <w:tr w14:paraId="27F9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restart"/>
            <w:noWrap/>
            <w:vAlign w:val="center"/>
          </w:tcPr>
          <w:p w14:paraId="21A2FCD3">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土壤温度</w:t>
            </w:r>
          </w:p>
        </w:tc>
        <w:tc>
          <w:tcPr>
            <w:tcW w:w="1046" w:type="pct"/>
            <w:noWrap/>
            <w:vAlign w:val="center"/>
          </w:tcPr>
          <w:p w14:paraId="79AA789A">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测量要求</w:t>
            </w:r>
          </w:p>
        </w:tc>
        <w:tc>
          <w:tcPr>
            <w:tcW w:w="3528" w:type="pct"/>
            <w:noWrap/>
            <w:vAlign w:val="center"/>
          </w:tcPr>
          <w:p w14:paraId="048FEACF">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kern w:val="0"/>
                <w:szCs w:val="21"/>
                <w:highlight w:val="none"/>
                <w14:textFill>
                  <w14:solidFill>
                    <w14:schemeClr w14:val="tx1"/>
                  </w14:solidFill>
                </w14:textFill>
              </w:rPr>
              <w:t>同时同位监测地表温度与地下连续</w:t>
            </w:r>
            <w:r>
              <w:rPr>
                <w:rFonts w:hint="eastAsia" w:ascii="Times New Roman" w:hAnsi="Times New Roman" w:eastAsia="宋体"/>
                <w:color w:val="000000" w:themeColor="text1"/>
                <w:kern w:val="0"/>
                <w:szCs w:val="21"/>
                <w:highlight w:val="none"/>
                <w:lang w:val="en-US" w:eastAsia="zh-CN"/>
                <w14:textFill>
                  <w14:solidFill>
                    <w14:schemeClr w14:val="tx1"/>
                  </w14:solidFill>
                </w14:textFill>
              </w:rPr>
              <w:t>4</w:t>
            </w:r>
            <w:r>
              <w:rPr>
                <w:rFonts w:hint="eastAsia" w:ascii="Times New Roman" w:hAnsi="Times New Roman" w:eastAsia="宋体"/>
                <w:color w:val="000000" w:themeColor="text1"/>
                <w:kern w:val="0"/>
                <w:szCs w:val="21"/>
                <w:highlight w:val="none"/>
                <w14:textFill>
                  <w14:solidFill>
                    <w14:schemeClr w14:val="tx1"/>
                  </w14:solidFill>
                </w14:textFill>
              </w:rPr>
              <w:t>个土层深度</w:t>
            </w:r>
            <w:r>
              <w:rPr>
                <w:rFonts w:ascii="Times New Roman" w:hAnsi="Times New Roman" w:eastAsia="宋体"/>
                <w:color w:val="000000" w:themeColor="text1"/>
                <w:kern w:val="0"/>
                <w:szCs w:val="21"/>
                <w:highlight w:val="none"/>
                <w14:textFill>
                  <w14:solidFill>
                    <w14:schemeClr w14:val="tx1"/>
                  </w14:solidFill>
                </w14:textFill>
              </w:rPr>
              <w:t>（</w:t>
            </w:r>
            <w:r>
              <w:rPr>
                <w:rFonts w:hint="eastAsia" w:ascii="Times New Roman" w:hAnsi="Times New Roman" w:eastAsia="宋体"/>
                <w:color w:val="000000" w:themeColor="text1"/>
                <w:kern w:val="0"/>
                <w:szCs w:val="21"/>
                <w:highlight w:val="none"/>
                <w14:textFill>
                  <w14:solidFill>
                    <w14:schemeClr w14:val="tx1"/>
                  </w14:solidFill>
                </w14:textFill>
              </w:rPr>
              <w:t>每</w:t>
            </w:r>
            <w:r>
              <w:rPr>
                <w:rFonts w:ascii="Times New Roman" w:hAnsi="Times New Roman" w:eastAsia="宋体"/>
                <w:color w:val="000000" w:themeColor="text1"/>
                <w:kern w:val="0"/>
                <w:szCs w:val="21"/>
                <w:highlight w:val="none"/>
                <w14:textFill>
                  <w14:solidFill>
                    <w14:schemeClr w14:val="tx1"/>
                  </w14:solidFill>
                </w14:textFill>
              </w:rPr>
              <w:t>10cm</w:t>
            </w:r>
            <w:r>
              <w:rPr>
                <w:rFonts w:hint="eastAsia" w:ascii="Times New Roman" w:hAnsi="Times New Roman" w:eastAsia="宋体"/>
                <w:color w:val="000000" w:themeColor="text1"/>
                <w:kern w:val="0"/>
                <w:szCs w:val="21"/>
                <w:highlight w:val="none"/>
                <w14:textFill>
                  <w14:solidFill>
                    <w14:schemeClr w14:val="tx1"/>
                  </w14:solidFill>
                </w14:textFill>
              </w:rPr>
              <w:t>一层</w:t>
            </w:r>
            <w:r>
              <w:rPr>
                <w:rFonts w:ascii="Times New Roman" w:hAnsi="Times New Roman" w:eastAsia="宋体"/>
                <w:color w:val="000000" w:themeColor="text1"/>
                <w:kern w:val="0"/>
                <w:szCs w:val="21"/>
                <w:highlight w:val="none"/>
                <w14:textFill>
                  <w14:solidFill>
                    <w14:schemeClr w14:val="tx1"/>
                  </w14:solidFill>
                </w14:textFill>
              </w:rPr>
              <w:t>）的土壤温度</w:t>
            </w:r>
          </w:p>
        </w:tc>
      </w:tr>
      <w:tr w14:paraId="54BF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continue"/>
            <w:noWrap/>
            <w:vAlign w:val="center"/>
          </w:tcPr>
          <w:p w14:paraId="1E3A61F4">
            <w:pPr>
              <w:rPr>
                <w:color w:val="000000" w:themeColor="text1"/>
                <w:highlight w:val="none"/>
                <w14:textFill>
                  <w14:solidFill>
                    <w14:schemeClr w14:val="tx1"/>
                  </w14:solidFill>
                </w14:textFill>
              </w:rPr>
            </w:pPr>
          </w:p>
        </w:tc>
        <w:tc>
          <w:tcPr>
            <w:tcW w:w="1046" w:type="pct"/>
            <w:noWrap/>
            <w:vAlign w:val="center"/>
          </w:tcPr>
          <w:p w14:paraId="5B0BC5A3">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测量范围</w:t>
            </w:r>
          </w:p>
        </w:tc>
        <w:tc>
          <w:tcPr>
            <w:tcW w:w="3528" w:type="pct"/>
            <w:noWrap/>
            <w:vAlign w:val="center"/>
          </w:tcPr>
          <w:p w14:paraId="2FF246AF">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20</w:t>
            </w: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8</w:t>
            </w:r>
            <w:r>
              <w:rPr>
                <w:rFonts w:ascii="Times New Roman" w:hAnsi="Times New Roman" w:eastAsia="宋体"/>
                <w:color w:val="000000" w:themeColor="text1"/>
                <w:szCs w:val="21"/>
                <w:highlight w:val="none"/>
                <w14:textFill>
                  <w14:solidFill>
                    <w14:schemeClr w14:val="tx1"/>
                  </w14:solidFill>
                </w14:textFill>
              </w:rPr>
              <w:t>0℃</w:t>
            </w:r>
          </w:p>
        </w:tc>
      </w:tr>
      <w:tr w14:paraId="0C5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pct"/>
            <w:vMerge w:val="continue"/>
            <w:noWrap/>
            <w:vAlign w:val="center"/>
          </w:tcPr>
          <w:p w14:paraId="50A18343">
            <w:pPr>
              <w:rPr>
                <w:color w:val="000000" w:themeColor="text1"/>
                <w:highlight w:val="none"/>
                <w14:textFill>
                  <w14:solidFill>
                    <w14:schemeClr w14:val="tx1"/>
                  </w14:solidFill>
                </w14:textFill>
              </w:rPr>
            </w:pPr>
          </w:p>
        </w:tc>
        <w:tc>
          <w:tcPr>
            <w:tcW w:w="1046" w:type="pct"/>
            <w:noWrap/>
            <w:vAlign w:val="center"/>
          </w:tcPr>
          <w:p w14:paraId="2EF5088B">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测量精度</w:t>
            </w:r>
          </w:p>
        </w:tc>
        <w:tc>
          <w:tcPr>
            <w:tcW w:w="3528" w:type="pct"/>
            <w:noWrap/>
            <w:vAlign w:val="center"/>
          </w:tcPr>
          <w:p w14:paraId="56973DA3">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2</w:t>
            </w:r>
            <w:r>
              <w:rPr>
                <w:rFonts w:ascii="Times New Roman" w:hAnsi="Times New Roman" w:eastAsia="宋体"/>
                <w:color w:val="000000" w:themeColor="text1"/>
                <w:szCs w:val="21"/>
                <w:highlight w:val="none"/>
                <w14:textFill>
                  <w14:solidFill>
                    <w14:schemeClr w14:val="tx1"/>
                  </w14:solidFill>
                </w14:textFill>
              </w:rPr>
              <w:t>℃</w:t>
            </w:r>
          </w:p>
        </w:tc>
      </w:tr>
      <w:tr w14:paraId="79F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4FC6B16D">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工作环境</w:t>
            </w:r>
          </w:p>
        </w:tc>
        <w:tc>
          <w:tcPr>
            <w:tcW w:w="3528" w:type="pct"/>
            <w:noWrap/>
            <w:vAlign w:val="center"/>
          </w:tcPr>
          <w:p w14:paraId="32F7BA23">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工作温度：-25℃~80℃</w:t>
            </w:r>
          </w:p>
          <w:p w14:paraId="167AD49A">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 xml:space="preserve"> 工作湿度：≤100%RH</w:t>
            </w:r>
          </w:p>
        </w:tc>
      </w:tr>
      <w:tr w14:paraId="220C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628F3D0E">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通讯</w:t>
            </w:r>
            <w:r>
              <w:rPr>
                <w:rFonts w:hint="eastAsia" w:ascii="Times New Roman" w:hAnsi="Times New Roman" w:eastAsia="宋体"/>
                <w:color w:val="000000" w:themeColor="text1"/>
                <w:szCs w:val="21"/>
                <w:highlight w:val="none"/>
                <w14:textFill>
                  <w14:solidFill>
                    <w14:schemeClr w14:val="tx1"/>
                  </w14:solidFill>
                </w14:textFill>
              </w:rPr>
              <w:t>方式</w:t>
            </w:r>
          </w:p>
        </w:tc>
        <w:tc>
          <w:tcPr>
            <w:tcW w:w="3528" w:type="pct"/>
            <w:noWrap/>
            <w:vAlign w:val="center"/>
          </w:tcPr>
          <w:p w14:paraId="109A3003">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4G（兼容3</w:t>
            </w:r>
            <w:r>
              <w:rPr>
                <w:rFonts w:ascii="Times New Roman" w:hAnsi="Times New Roman" w:eastAsia="宋体"/>
                <w:color w:val="000000" w:themeColor="text1"/>
                <w:szCs w:val="21"/>
                <w:highlight w:val="none"/>
                <w14:textFill>
                  <w14:solidFill>
                    <w14:schemeClr w14:val="tx1"/>
                  </w14:solidFill>
                </w14:textFill>
              </w:rPr>
              <w:t>G</w:t>
            </w:r>
            <w:r>
              <w:rPr>
                <w:rFonts w:hint="eastAsia" w:ascii="Times New Roman" w:hAnsi="Times New Roman" w:eastAsia="宋体"/>
                <w:color w:val="000000" w:themeColor="text1"/>
                <w:szCs w:val="21"/>
                <w:highlight w:val="none"/>
                <w14:textFill>
                  <w14:solidFill>
                    <w14:schemeClr w14:val="tx1"/>
                  </w14:solidFill>
                </w14:textFill>
              </w:rPr>
              <w:t>、2</w:t>
            </w:r>
            <w:r>
              <w:rPr>
                <w:rFonts w:ascii="Times New Roman" w:hAnsi="Times New Roman" w:eastAsia="宋体"/>
                <w:color w:val="000000" w:themeColor="text1"/>
                <w:szCs w:val="21"/>
                <w:highlight w:val="none"/>
                <w14:textFill>
                  <w14:solidFill>
                    <w14:schemeClr w14:val="tx1"/>
                  </w14:solidFill>
                </w14:textFill>
              </w:rPr>
              <w:t>G</w:t>
            </w:r>
            <w:r>
              <w:rPr>
                <w:rFonts w:hint="eastAsia" w:ascii="Times New Roman" w:hAnsi="Times New Roman" w:eastAsia="宋体"/>
                <w:color w:val="000000" w:themeColor="text1"/>
                <w:szCs w:val="21"/>
                <w:highlight w:val="none"/>
                <w14:textFill>
                  <w14:solidFill>
                    <w14:schemeClr w14:val="tx1"/>
                  </w14:solidFill>
                </w14:textFill>
              </w:rPr>
              <w:t>）</w:t>
            </w:r>
          </w:p>
        </w:tc>
      </w:tr>
      <w:tr w14:paraId="63EA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55C02A42">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数据采集及上传时间间隔</w:t>
            </w:r>
          </w:p>
        </w:tc>
        <w:tc>
          <w:tcPr>
            <w:tcW w:w="3528" w:type="pct"/>
            <w:noWrap/>
            <w:vAlign w:val="center"/>
          </w:tcPr>
          <w:p w14:paraId="6D480139">
            <w:pPr>
              <w:keepNext w:val="0"/>
              <w:keepLines w:val="0"/>
              <w:widowControl w:val="0"/>
              <w:suppressLineNumbers w:val="0"/>
              <w:adjustRightInd w:val="0"/>
              <w:spacing w:before="0" w:beforeAutospacing="0" w:after="0" w:afterAutospacing="0"/>
              <w:ind w:left="0" w:right="0"/>
              <w:jc w:val="left"/>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数</w:t>
            </w:r>
            <w:r>
              <w:rPr>
                <w:rFonts w:hint="eastAsia" w:ascii="宋体" w:eastAsia="宋体" w:cs="宋体"/>
                <w:color w:val="000000" w:themeColor="text1"/>
                <w:szCs w:val="21"/>
                <w:highlight w:val="none"/>
                <w14:textFill>
                  <w14:solidFill>
                    <w14:schemeClr w14:val="tx1"/>
                  </w14:solidFill>
                </w14:textFill>
              </w:rPr>
              <w:t>据采集及上传时间间隔可远程设置，默认时间间隔为1小时，支持</w:t>
            </w:r>
            <w:r>
              <w:rPr>
                <w:rFonts w:ascii="宋体" w:eastAsia="宋体" w:cs="宋体"/>
                <w:color w:val="000000" w:themeColor="text1"/>
                <w:szCs w:val="21"/>
                <w:highlight w:val="none"/>
                <w14:textFill>
                  <w14:solidFill>
                    <w14:schemeClr w14:val="tx1"/>
                  </w14:solidFill>
                </w14:textFill>
              </w:rPr>
              <w:t>5</w:t>
            </w:r>
            <w:r>
              <w:rPr>
                <w:rFonts w:hint="eastAsia" w:ascii="宋体" w:eastAsia="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60</w:t>
            </w:r>
            <w:r>
              <w:rPr>
                <w:rFonts w:hint="eastAsia" w:ascii="宋体" w:eastAsia="宋体" w:cs="宋体"/>
                <w:color w:val="000000" w:themeColor="text1"/>
                <w:szCs w:val="21"/>
                <w:highlight w:val="none"/>
                <w14:textFill>
                  <w14:solidFill>
                    <w14:schemeClr w14:val="tx1"/>
                  </w14:solidFill>
                </w14:textFill>
              </w:rPr>
              <w:t>分钟间隔设置</w:t>
            </w:r>
          </w:p>
        </w:tc>
      </w:tr>
      <w:tr w14:paraId="6B7A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7F537A37">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产品结构要求</w:t>
            </w:r>
          </w:p>
        </w:tc>
        <w:tc>
          <w:tcPr>
            <w:tcW w:w="3528" w:type="pct"/>
            <w:noWrap/>
            <w:vAlign w:val="center"/>
          </w:tcPr>
          <w:p w14:paraId="1A56D6B9">
            <w:pPr>
              <w:keepNext w:val="0"/>
              <w:keepLines w:val="0"/>
              <w:widowControl w:val="0"/>
              <w:suppressLineNumbers w:val="0"/>
              <w:adjustRightInd w:val="0"/>
              <w:snapToGrid w:val="0"/>
              <w:spacing w:before="0" w:beforeAutospacing="0" w:after="0" w:afterAutospacing="0"/>
              <w:ind w:left="0" w:right="0"/>
              <w:jc w:val="left"/>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①</w:t>
            </w:r>
            <w:r>
              <w:rPr>
                <w:rFonts w:ascii="Times New Roman" w:hAnsi="Times New Roman" w:eastAsia="宋体"/>
                <w:color w:val="000000" w:themeColor="text1"/>
                <w:szCs w:val="21"/>
                <w:highlight w:val="none"/>
                <w14:textFill>
                  <w14:solidFill>
                    <w14:schemeClr w14:val="tx1"/>
                  </w14:solidFill>
                </w14:textFill>
              </w:rPr>
              <w:t>全密封管式一</w:t>
            </w:r>
            <w:r>
              <w:rPr>
                <w:rFonts w:ascii="宋体" w:eastAsia="宋体" w:cs="宋体"/>
                <w:color w:val="000000" w:themeColor="text1"/>
                <w:szCs w:val="21"/>
                <w:highlight w:val="none"/>
                <w14:textFill>
                  <w14:solidFill>
                    <w14:schemeClr w14:val="tx1"/>
                  </w14:solidFill>
                </w14:textFill>
              </w:rPr>
              <w:t>体化结构</w:t>
            </w:r>
            <w:r>
              <w:rPr>
                <w:rFonts w:hint="eastAsia" w:ascii="宋体" w:eastAsia="宋体" w:cs="宋体"/>
                <w:color w:val="000000" w:themeColor="text1"/>
                <w:szCs w:val="21"/>
                <w:highlight w:val="none"/>
                <w:lang w:eastAsia="zh-CN"/>
                <w14:textFill>
                  <w14:solidFill>
                    <w14:schemeClr w14:val="tx1"/>
                  </w14:solidFill>
                </w14:textFill>
              </w:rPr>
              <w:t>；</w:t>
            </w:r>
          </w:p>
          <w:p w14:paraId="7926C0AB">
            <w:pPr>
              <w:keepNext w:val="0"/>
              <w:keepLines w:val="0"/>
              <w:widowControl w:val="0"/>
              <w:suppressLineNumbers w:val="0"/>
              <w:adjustRightInd w:val="0"/>
              <w:snapToGrid w:val="0"/>
              <w:spacing w:before="0" w:beforeAutospacing="0" w:after="0" w:afterAutospacing="0"/>
              <w:ind w:left="0" w:right="0"/>
              <w:jc w:val="left"/>
              <w:rPr>
                <w:rFonts w:ascii="宋体" w:eastAsia="宋体" w:cs="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②</w:t>
            </w:r>
            <w:r>
              <w:rPr>
                <w:rFonts w:hint="eastAsia" w:ascii="Times New Roman" w:hAnsi="Times New Roman" w:eastAsia="宋体"/>
                <w:color w:val="000000" w:themeColor="text1"/>
                <w:szCs w:val="21"/>
                <w:highlight w:val="none"/>
                <w14:textFill>
                  <w14:solidFill>
                    <w14:schemeClr w14:val="tx1"/>
                  </w14:solidFill>
                </w14:textFill>
              </w:rPr>
              <w:t>设备管体内部正压密封，保证设备器件的稳定性；</w:t>
            </w:r>
          </w:p>
          <w:p w14:paraId="0E615559">
            <w:pPr>
              <w:keepNext w:val="0"/>
              <w:keepLines w:val="0"/>
              <w:widowControl w:val="0"/>
              <w:suppressLineNumbers w:val="0"/>
              <w:adjustRightInd w:val="0"/>
              <w:snapToGrid w:val="0"/>
              <w:spacing w:before="0" w:beforeAutospacing="0" w:after="0" w:afterAutospacing="0"/>
              <w:ind w:left="0" w:right="0"/>
              <w:jc w:val="left"/>
              <w:rPr>
                <w:rFonts w:ascii="Times New Roman" w:hAnsi="Times New Roman" w:eastAsia="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③</w:t>
            </w:r>
            <w:r>
              <w:rPr>
                <w:rFonts w:ascii="Times New Roman" w:hAnsi="Times New Roman" w:eastAsia="宋体"/>
                <w:color w:val="000000" w:themeColor="text1"/>
                <w:szCs w:val="21"/>
                <w:highlight w:val="none"/>
                <w14:textFill>
                  <w14:solidFill>
                    <w14:schemeClr w14:val="tx1"/>
                  </w14:solidFill>
                </w14:textFill>
              </w:rPr>
              <w:t>土壤水分及土壤温度同时同位进行监测</w:t>
            </w:r>
          </w:p>
        </w:tc>
      </w:tr>
      <w:tr w14:paraId="7D5C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7C352DAB">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供电方式</w:t>
            </w:r>
          </w:p>
        </w:tc>
        <w:tc>
          <w:tcPr>
            <w:tcW w:w="3528" w:type="pct"/>
            <w:noWrap/>
            <w:vAlign w:val="center"/>
          </w:tcPr>
          <w:p w14:paraId="124CD31E">
            <w:pPr>
              <w:keepNext w:val="0"/>
              <w:keepLines w:val="0"/>
              <w:widowControl w:val="0"/>
              <w:suppressLineNumbers w:val="0"/>
              <w:adjustRightInd w:val="0"/>
              <w:snapToGrid w:val="0"/>
              <w:spacing w:before="0" w:beforeAutospacing="0" w:after="0" w:afterAutospacing="0"/>
              <w:ind w:left="0" w:right="0"/>
              <w:jc w:val="left"/>
              <w:rPr>
                <w:rFonts w:ascii="Times New Roman" w:hAnsi="Times New Roman" w:eastAsia="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①</w:t>
            </w:r>
            <w:r>
              <w:rPr>
                <w:rFonts w:ascii="宋体" w:eastAsia="宋体" w:cs="宋体"/>
                <w:color w:val="000000" w:themeColor="text1"/>
                <w:sz w:val="24"/>
                <w:szCs w:val="24"/>
                <w:highlight w:val="none"/>
                <w14:textFill>
                  <w14:solidFill>
                    <w14:schemeClr w14:val="tx1"/>
                  </w14:solidFill>
                </w14:textFill>
              </w:rPr>
              <w:t>有直流供电</w:t>
            </w:r>
            <w:r>
              <w:rPr>
                <w:rFonts w:ascii="Times New Roman" w:hAnsi="Times New Roman" w:eastAsia="宋体"/>
                <w:color w:val="000000" w:themeColor="text1"/>
                <w:szCs w:val="21"/>
                <w:highlight w:val="none"/>
                <w14:textFill>
                  <w14:solidFill>
                    <w14:schemeClr w14:val="tx1"/>
                  </w14:solidFill>
                </w14:textFill>
              </w:rPr>
              <w:t>；</w:t>
            </w:r>
          </w:p>
          <w:p w14:paraId="7C8B2AC9">
            <w:pPr>
              <w:keepNext w:val="0"/>
              <w:keepLines w:val="0"/>
              <w:widowControl w:val="0"/>
              <w:suppressLineNumbers w:val="0"/>
              <w:adjustRightInd w:val="0"/>
              <w:snapToGrid w:val="0"/>
              <w:spacing w:before="0" w:beforeAutospacing="0" w:after="0" w:afterAutospacing="0"/>
              <w:ind w:left="0" w:right="0"/>
              <w:jc w:val="left"/>
              <w:rPr>
                <w:rFonts w:ascii="Times New Roman" w:hAnsi="Times New Roman" w:eastAsia="宋体"/>
                <w:color w:val="000000" w:themeColor="text1"/>
                <w:szCs w:val="21"/>
                <w:highlight w:val="none"/>
                <w14:textFill>
                  <w14:solidFill>
                    <w14:schemeClr w14:val="tx1"/>
                  </w14:solidFill>
                </w14:textFill>
              </w:rPr>
            </w:pPr>
            <w:r>
              <w:rPr>
                <w:rFonts w:hint="eastAsia" w:ascii="宋体" w:eastAsia="宋体" w:cs="宋体"/>
                <w:color w:val="000000" w:themeColor="text1"/>
                <w:szCs w:val="21"/>
                <w:highlight w:val="none"/>
                <w14:textFill>
                  <w14:solidFill>
                    <w14:schemeClr w14:val="tx1"/>
                  </w14:solidFill>
                </w14:textFill>
              </w:rPr>
              <w:t>②</w:t>
            </w:r>
            <w:r>
              <w:rPr>
                <w:rFonts w:ascii="Times New Roman" w:hAnsi="Times New Roman" w:eastAsia="宋体"/>
                <w:color w:val="000000" w:themeColor="text1"/>
                <w:szCs w:val="21"/>
                <w:highlight w:val="none"/>
                <w14:textFill>
                  <w14:solidFill>
                    <w14:schemeClr w14:val="tx1"/>
                  </w14:solidFill>
                </w14:textFill>
              </w:rPr>
              <w:t>扩展外置太阳能供电系统供电；</w:t>
            </w:r>
          </w:p>
        </w:tc>
      </w:tr>
      <w:tr w14:paraId="10EC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1" w:type="pct"/>
            <w:gridSpan w:val="2"/>
            <w:noWrap/>
            <w:vAlign w:val="center"/>
          </w:tcPr>
          <w:p w14:paraId="1EF4A9B0">
            <w:pPr>
              <w:keepNext w:val="0"/>
              <w:keepLines w:val="0"/>
              <w:widowControl w:val="0"/>
              <w:suppressLineNumbers w:val="0"/>
              <w:adjustRightIn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防护等级</w:t>
            </w:r>
          </w:p>
        </w:tc>
        <w:tc>
          <w:tcPr>
            <w:tcW w:w="3528" w:type="pct"/>
            <w:noWrap/>
            <w:vAlign w:val="center"/>
          </w:tcPr>
          <w:p w14:paraId="2CC85C29">
            <w:pPr>
              <w:keepNext w:val="0"/>
              <w:keepLines w:val="0"/>
              <w:widowControl w:val="0"/>
              <w:suppressLineNumbers w:val="0"/>
              <w:adjustRightInd w:val="0"/>
              <w:spacing w:before="0" w:beforeAutospacing="0" w:after="0" w:afterAutospacing="0"/>
              <w:ind w:left="0" w:right="0"/>
              <w:jc w:val="center"/>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IP68</w:t>
            </w:r>
            <w:r>
              <w:rPr>
                <w:rFonts w:hint="eastAsia" w:ascii="Times New Roman" w:hAnsi="Times New Roman"/>
                <w:color w:val="000000" w:themeColor="text1"/>
                <w:szCs w:val="21"/>
                <w:highlight w:val="none"/>
                <w:lang w:val="en-US" w:eastAsia="zh-CN"/>
                <w14:textFill>
                  <w14:solidFill>
                    <w14:schemeClr w14:val="tx1"/>
                  </w14:solidFill>
                </w14:textFill>
              </w:rPr>
              <w:t>以上</w:t>
            </w:r>
          </w:p>
        </w:tc>
      </w:tr>
      <w:tr w14:paraId="2871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71" w:type="pct"/>
            <w:gridSpan w:val="2"/>
            <w:noWrap/>
            <w:vAlign w:val="center"/>
          </w:tcPr>
          <w:p w14:paraId="25058A39">
            <w:pPr>
              <w:keepNext w:val="0"/>
              <w:keepLines w:val="0"/>
              <w:widowControl w:val="0"/>
              <w:suppressLineNumbers w:val="0"/>
              <w:adjustRightInd w:val="0"/>
              <w:snapToGrid w:val="0"/>
              <w:spacing w:before="0" w:beforeAutospacing="0" w:after="0" w:afterAutospacing="0"/>
              <w:ind w:left="0" w:right="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抗干扰性能</w:t>
            </w:r>
          </w:p>
        </w:tc>
        <w:tc>
          <w:tcPr>
            <w:tcW w:w="3528" w:type="pct"/>
            <w:noWrap/>
            <w:vAlign w:val="center"/>
          </w:tcPr>
          <w:p w14:paraId="5A86BCCD">
            <w:pPr>
              <w:keepNext w:val="0"/>
              <w:keepLines w:val="0"/>
              <w:widowControl w:val="0"/>
              <w:suppressLineNumbers w:val="0"/>
              <w:adjustRightInd w:val="0"/>
              <w:snapToGrid w:val="0"/>
              <w:spacing w:before="0" w:beforeAutospacing="0" w:after="0" w:afterAutospacing="0"/>
              <w:ind w:left="0" w:right="0"/>
              <w:jc w:val="left"/>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绝缘电阻、</w:t>
            </w:r>
            <w:r>
              <w:rPr>
                <w:rFonts w:ascii="Times New Roman" w:hAnsi="Times New Roman" w:eastAsia="宋体"/>
                <w:color w:val="000000" w:themeColor="text1"/>
                <w:szCs w:val="21"/>
                <w:highlight w:val="none"/>
                <w14:textFill>
                  <w14:solidFill>
                    <w14:schemeClr w14:val="tx1"/>
                  </w14:solidFill>
                </w14:textFill>
              </w:rPr>
              <w:t>抗雷击浪涌、抗电磁干扰</w:t>
            </w:r>
            <w:r>
              <w:rPr>
                <w:rFonts w:hint="eastAsia" w:ascii="Times New Roman" w:hAnsi="Times New Roman" w:eastAsia="宋体"/>
                <w:color w:val="000000" w:themeColor="text1"/>
                <w:szCs w:val="21"/>
                <w:highlight w:val="none"/>
                <w14:textFill>
                  <w14:solidFill>
                    <w14:schemeClr w14:val="tx1"/>
                  </w14:solidFill>
                </w14:textFill>
              </w:rPr>
              <w:t>符合</w:t>
            </w: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墒情自动监测仪器实验室检验测试实施办法（试行）</w:t>
            </w:r>
            <w:r>
              <w:rPr>
                <w:rFonts w:ascii="Times New Roman" w:hAnsi="Times New Roman" w:eastAsia="宋体"/>
                <w:color w:val="000000" w:themeColor="text1"/>
                <w:szCs w:val="21"/>
                <w:highlight w:val="none"/>
                <w14:textFill>
                  <w14:solidFill>
                    <w14:schemeClr w14:val="tx1"/>
                  </w14:solidFill>
                </w14:textFill>
              </w:rPr>
              <w:t>》要求</w:t>
            </w:r>
          </w:p>
        </w:tc>
      </w:tr>
      <w:tr w14:paraId="2786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5323E37A">
            <w:pPr>
              <w:keepNext w:val="0"/>
              <w:keepLines w:val="0"/>
              <w:widowControl w:val="0"/>
              <w:suppressLineNumbers w:val="0"/>
              <w:spacing w:before="0" w:beforeAutospacing="0" w:after="0" w:afterAutospacing="0" w:line="276" w:lineRule="auto"/>
              <w:ind w:left="0" w:right="0"/>
              <w:jc w:val="center"/>
              <w:rPr>
                <w:rFonts w:ascii="Segoe UI Symbol" w:hAnsi="Segoe UI Symbol" w:eastAsia="宋体" w:cs="Segoe UI Symbol"/>
                <w:color w:val="000000" w:themeColor="text1"/>
                <w:szCs w:val="21"/>
                <w:highlight w:val="none"/>
                <w:lang w:val="en-US" w:eastAsia="zh-CN"/>
                <w14:textFill>
                  <w14:solidFill>
                    <w14:schemeClr w14:val="tx1"/>
                  </w14:solidFill>
                </w14:textFill>
              </w:rPr>
            </w:pPr>
            <w:r>
              <w:rPr>
                <w:rFonts w:hint="eastAsia" w:ascii="Segoe UI Symbol" w:hAnsi="Segoe UI Symbol" w:eastAsia="宋体" w:cs="Segoe UI Symbol"/>
                <w:color w:val="000000" w:themeColor="text1"/>
                <w:szCs w:val="21"/>
                <w:highlight w:val="none"/>
                <w:lang w:val="en-US" w:eastAsia="zh-CN"/>
                <w14:textFill>
                  <w14:solidFill>
                    <w14:schemeClr w14:val="tx1"/>
                  </w14:solidFill>
                </w14:textFill>
              </w:rPr>
              <w:t>其他要求</w:t>
            </w:r>
          </w:p>
        </w:tc>
        <w:tc>
          <w:tcPr>
            <w:tcW w:w="3528" w:type="pct"/>
            <w:noWrap/>
          </w:tcPr>
          <w:p w14:paraId="47D07853">
            <w:pPr>
              <w:keepNext w:val="0"/>
              <w:keepLines w:val="0"/>
              <w:widowControl w:val="0"/>
              <w:suppressLineNumbers w:val="0"/>
              <w:spacing w:before="0" w:beforeAutospacing="0" w:after="0" w:afterAutospacing="0" w:line="276" w:lineRule="auto"/>
              <w:ind w:left="0" w:right="0"/>
              <w:jc w:val="center"/>
              <w:rPr>
                <w:rFonts w:ascii="Segoe UI Symbol" w:hAnsi="Segoe UI Symbol" w:eastAsia="宋体" w:cs="Segoe UI Symbol"/>
                <w:color w:val="000000" w:themeColor="text1"/>
                <w:szCs w:val="21"/>
                <w:highlight w:val="none"/>
                <w:lang w:val="en-US" w:eastAsia="zh-CN"/>
                <w14:textFill>
                  <w14:solidFill>
                    <w14:schemeClr w14:val="tx1"/>
                  </w14:solidFill>
                </w14:textFill>
              </w:rPr>
            </w:pPr>
            <w:r>
              <w:rPr>
                <w:rFonts w:hint="eastAsia" w:ascii="Segoe UI Symbol" w:hAnsi="Segoe UI Symbol" w:eastAsia="宋体" w:cs="Segoe UI Symbol"/>
                <w:color w:val="000000" w:themeColor="text1"/>
                <w:szCs w:val="21"/>
                <w:highlight w:val="none"/>
                <w:lang w:val="en-US" w:eastAsia="zh-CN"/>
                <w14:textFill>
                  <w14:solidFill>
                    <w14:schemeClr w14:val="tx1"/>
                  </w14:solidFill>
                </w14:textFill>
              </w:rPr>
              <w:t>具有一站多发功能</w:t>
            </w:r>
            <w:r>
              <w:rPr>
                <w:rFonts w:hint="eastAsia" w:ascii="Segoe UI Symbol" w:hAnsi="Segoe UI Symbol" w:cs="Segoe UI Symbol"/>
                <w:color w:val="000000" w:themeColor="text1"/>
                <w:szCs w:val="21"/>
                <w:highlight w:val="none"/>
                <w:lang w:val="en-US" w:eastAsia="zh-CN"/>
                <w14:textFill>
                  <w14:solidFill>
                    <w14:schemeClr w14:val="tx1"/>
                  </w14:solidFill>
                </w14:textFill>
              </w:rPr>
              <w:t>（3站以上）</w:t>
            </w:r>
          </w:p>
        </w:tc>
      </w:tr>
      <w:tr w14:paraId="26D4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3A55A781">
            <w:pPr>
              <w:keepNext w:val="0"/>
              <w:keepLines w:val="0"/>
              <w:widowControl w:val="0"/>
              <w:suppressLineNumbers w:val="0"/>
              <w:spacing w:before="0" w:beforeAutospacing="0" w:after="0" w:afterAutospacing="0" w:line="276" w:lineRule="auto"/>
              <w:ind w:left="0" w:right="0"/>
              <w:jc w:val="center"/>
              <w:rPr>
                <w:rFonts w:ascii="Segoe UI Symbol" w:hAnsi="Segoe UI Symbol" w:eastAsia="宋体" w:cs="Segoe UI Symbol"/>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质保服务期</w:t>
            </w:r>
          </w:p>
        </w:tc>
        <w:tc>
          <w:tcPr>
            <w:tcW w:w="3528" w:type="pct"/>
            <w:noWrap/>
          </w:tcPr>
          <w:p w14:paraId="75B87421">
            <w:pPr>
              <w:keepNext w:val="0"/>
              <w:keepLines w:val="0"/>
              <w:widowControl w:val="0"/>
              <w:suppressLineNumbers w:val="0"/>
              <w:spacing w:before="0" w:beforeAutospacing="0" w:after="0" w:afterAutospacing="0" w:line="276" w:lineRule="auto"/>
              <w:ind w:left="0" w:right="0"/>
              <w:jc w:val="center"/>
              <w:rPr>
                <w:rFonts w:ascii="Segoe UI Symbol" w:hAnsi="Segoe UI Symbol" w:eastAsia="宋体" w:cs="Segoe UI Symbol"/>
                <w:b/>
                <w:bCs/>
                <w:color w:val="000000" w:themeColor="text1"/>
                <w:szCs w:val="21"/>
                <w:highlight w:val="none"/>
                <w:lang w:val="en-US" w:eastAsia="zh-CN"/>
                <w14:textFill>
                  <w14:solidFill>
                    <w14:schemeClr w14:val="tx1"/>
                  </w14:solidFill>
                </w14:textFill>
              </w:rPr>
            </w:pPr>
            <w:r>
              <w:rPr>
                <w:rFonts w:hint="eastAsia" w:ascii="Segoe UI Symbol" w:hAnsi="Segoe UI Symbol" w:eastAsia="宋体" w:cs="Segoe UI Symbol"/>
                <w:b w:val="0"/>
                <w:bCs w:val="0"/>
                <w:color w:val="000000" w:themeColor="text1"/>
                <w:szCs w:val="21"/>
                <w:highlight w:val="none"/>
                <w:lang w:val="en-US" w:eastAsia="zh-CN"/>
                <w14:textFill>
                  <w14:solidFill>
                    <w14:schemeClr w14:val="tx1"/>
                  </w14:solidFill>
                </w14:textFill>
              </w:rPr>
              <w:t>5年</w:t>
            </w:r>
          </w:p>
        </w:tc>
      </w:tr>
      <w:tr w14:paraId="288B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333148E5">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数据召测</w:t>
            </w:r>
          </w:p>
        </w:tc>
        <w:tc>
          <w:tcPr>
            <w:tcW w:w="3528" w:type="pct"/>
            <w:noWrap/>
          </w:tcPr>
          <w:p w14:paraId="55D3823D">
            <w:pPr>
              <w:keepNext w:val="0"/>
              <w:keepLines w:val="0"/>
              <w:widowControl w:val="0"/>
              <w:suppressLineNumbers w:val="0"/>
              <w:spacing w:before="0" w:beforeAutospacing="0" w:after="0" w:afterAutospacing="0" w:line="276" w:lineRule="auto"/>
              <w:ind w:left="0" w:right="0"/>
              <w:jc w:val="center"/>
              <w:rPr>
                <w:rFonts w:hint="default" w:ascii="Segoe UI Symbol" w:hAnsi="Segoe UI Symbol" w:eastAsia="宋体" w:cs="Segoe UI Symbol"/>
                <w:b w:val="0"/>
                <w:bCs w:val="0"/>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根据需求</w:t>
            </w:r>
            <w:r>
              <w:rPr>
                <w:rFonts w:hint="eastAsia" w:ascii="宋体" w:eastAsia="宋体" w:cs="宋体"/>
                <w:color w:val="000000" w:themeColor="text1"/>
                <w:szCs w:val="21"/>
                <w:highlight w:val="none"/>
                <w14:textFill>
                  <w14:solidFill>
                    <w14:schemeClr w14:val="tx1"/>
                  </w14:solidFill>
                </w14:textFill>
              </w:rPr>
              <w:t>可远程设置</w:t>
            </w:r>
          </w:p>
        </w:tc>
      </w:tr>
      <w:tr w14:paraId="75C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pct"/>
            <w:gridSpan w:val="2"/>
            <w:noWrap/>
            <w:vAlign w:val="center"/>
          </w:tcPr>
          <w:p w14:paraId="11823114">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雨量数据收发</w:t>
            </w:r>
          </w:p>
        </w:tc>
        <w:tc>
          <w:tcPr>
            <w:tcW w:w="3528" w:type="pct"/>
            <w:noWrap/>
          </w:tcPr>
          <w:p w14:paraId="7E37E791">
            <w:pPr>
              <w:keepNext w:val="0"/>
              <w:keepLines w:val="0"/>
              <w:widowControl w:val="0"/>
              <w:suppressLineNumbers w:val="0"/>
              <w:spacing w:before="0" w:beforeAutospacing="0" w:after="0" w:afterAutospacing="0" w:line="276" w:lineRule="auto"/>
              <w:ind w:left="0" w:right="0"/>
              <w:jc w:val="center"/>
              <w:rPr>
                <w:rFonts w:hint="default" w:ascii="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可根据需求增加雨量计并对数据进行采集上传</w:t>
            </w:r>
          </w:p>
        </w:tc>
      </w:tr>
    </w:tbl>
    <w:p w14:paraId="2AC7F07F">
      <w:pPr>
        <w:bidi w:val="0"/>
        <w:rPr>
          <w:rFonts w:hint="eastAsia"/>
          <w:color w:val="000000" w:themeColor="text1"/>
          <w:highlight w:val="none"/>
          <w14:textFill>
            <w14:solidFill>
              <w14:schemeClr w14:val="tx1"/>
            </w14:solidFill>
          </w14:textFill>
        </w:rPr>
      </w:pPr>
    </w:p>
    <w:p w14:paraId="4DCDD688">
      <w:pPr>
        <w:keepNext w:val="0"/>
        <w:keepLines w:val="0"/>
        <w:pageBreakBefore w:val="0"/>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79" w:name="_Toc1941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二、交货地点</w:t>
      </w:r>
      <w:bookmarkEnd w:id="179"/>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1F0D315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 w:val="22"/>
          <w:szCs w:val="22"/>
          <w:highlight w:val="none"/>
          <w:u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t>交货</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t>甲方指定</w:t>
      </w:r>
    </w:p>
    <w:p w14:paraId="61814E8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甲方指定的交货地点为：</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贵州省贵阳市水文水资源局</w:t>
      </w:r>
    </w:p>
    <w:p w14:paraId="06AD8A76">
      <w:pPr>
        <w:keepNext w:val="0"/>
        <w:keepLines w:val="0"/>
        <w:pageBreakBefore w:val="0"/>
        <w:kinsoku/>
        <w:wordWrap/>
        <w:overflowPunct/>
        <w:topLinePunct w:val="0"/>
        <w:bidi w:val="0"/>
        <w:snapToGrid/>
        <w:spacing w:line="360" w:lineRule="auto"/>
        <w:ind w:firstLine="440" w:firstLineChars="200"/>
        <w:rPr>
          <w:rFonts w:hint="default"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收货单位（收货人）：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贵州省贵阳市水文水资源局 </w:t>
      </w:r>
    </w:p>
    <w:p w14:paraId="0C403093">
      <w:pPr>
        <w:keepNext w:val="0"/>
        <w:keepLines w:val="0"/>
        <w:pageBreakBefore w:val="0"/>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 xml:space="preserve"> </w:t>
      </w:r>
    </w:p>
    <w:p w14:paraId="415C820B">
      <w:pPr>
        <w:keepNext w:val="0"/>
        <w:keepLines w:val="0"/>
        <w:pageBreakBefore w:val="0"/>
        <w:kinsoku/>
        <w:wordWrap/>
        <w:overflowPunct/>
        <w:topLinePunct w:val="0"/>
        <w:bidi w:val="0"/>
        <w:snapToGrid/>
        <w:spacing w:line="360" w:lineRule="auto"/>
        <w:ind w:firstLine="440" w:firstLineChars="200"/>
        <w:rPr>
          <w:rFonts w:hint="default" w:asciiTheme="minorEastAsia" w:hAnsiTheme="minorEastAsia" w:eastAsiaTheme="minorEastAsia" w:cstheme="minorEastAsia"/>
          <w:b/>
          <w:color w:val="000000" w:themeColor="text1"/>
          <w:sz w:val="22"/>
          <w:szCs w:val="22"/>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p>
    <w:p w14:paraId="08537286">
      <w:pPr>
        <w:keepNext w:val="0"/>
        <w:keepLines w:val="0"/>
        <w:pageBreakBefore w:val="0"/>
        <w:kinsoku/>
        <w:wordWrap/>
        <w:overflowPunct/>
        <w:topLinePunct w:val="0"/>
        <w:bidi w:val="0"/>
        <w:snapToGrid/>
        <w:spacing w:line="360" w:lineRule="auto"/>
        <w:ind w:firstLine="480" w:firstLineChars="200"/>
        <w:outlineLvl w:val="1"/>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180" w:name="_Toc1355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安装服务期</w:t>
      </w:r>
      <w:bookmarkEnd w:id="180"/>
    </w:p>
    <w:p w14:paraId="1FD6C61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t>安装服务期：在设备验收后30日历天完成安装及调试。</w:t>
      </w:r>
    </w:p>
    <w:p w14:paraId="091660AA">
      <w:pPr>
        <w:keepNext w:val="0"/>
        <w:keepLines w:val="0"/>
        <w:pageBreakBefore w:val="0"/>
        <w:numPr>
          <w:ilvl w:val="0"/>
          <w:numId w:val="0"/>
        </w:numPr>
        <w:tabs>
          <w:tab w:val="left" w:pos="142"/>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1" w:name="_Toc8171"/>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货物运输方式及费用负担</w:t>
      </w:r>
      <w:bookmarkEnd w:id="181"/>
    </w:p>
    <w:p w14:paraId="2C622103">
      <w:pPr>
        <w:keepNext w:val="0"/>
        <w:keepLines w:val="0"/>
        <w:pageBreakBefore w:val="0"/>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u w:val="single"/>
          <w14:textFill>
            <w14:solidFill>
              <w14:schemeClr w14:val="tx1"/>
            </w14:solidFill>
          </w14:textFill>
        </w:rPr>
        <w:t>乙方负责货物运输并承担相关费用。</w:t>
      </w:r>
    </w:p>
    <w:p w14:paraId="134709C4">
      <w:pPr>
        <w:keepNext w:val="0"/>
        <w:keepLines w:val="0"/>
        <w:pageBreakBefore w:val="0"/>
        <w:numPr>
          <w:ilvl w:val="0"/>
          <w:numId w:val="0"/>
        </w:numPr>
        <w:tabs>
          <w:tab w:val="left" w:pos="142"/>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2" w:name="_Toc12833"/>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价款支付方式</w:t>
      </w:r>
      <w:bookmarkEnd w:id="182"/>
    </w:p>
    <w:p w14:paraId="3526D95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t>甲方应于产品验收合格后支付合同总价的70%，按甲方要求涉及安装调试设备完成且监测数据正常上传后支付剩余合同总价的30%。</w:t>
      </w:r>
    </w:p>
    <w:p w14:paraId="741AE804">
      <w:pPr>
        <w:pStyle w:val="163"/>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收款单位：</w:t>
      </w:r>
      <w:r>
        <w:rPr>
          <w:rFonts w:hint="eastAsia" w:asciiTheme="minorEastAsia" w:hAnsiTheme="minorEastAsia" w:eastAsiaTheme="minorEastAsia" w:cstheme="minorEastAsia"/>
          <w:b/>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 xml:space="preserve"> </w:t>
      </w:r>
    </w:p>
    <w:p w14:paraId="39A8FC13">
      <w:pPr>
        <w:pStyle w:val="163"/>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开户银行：</w:t>
      </w:r>
      <w:r>
        <w:rPr>
          <w:rFonts w:hint="eastAsia" w:asciiTheme="minorEastAsia" w:hAnsiTheme="minorEastAsia" w:eastAsiaTheme="minorEastAsia" w:cstheme="minorEastAsia"/>
          <w:b/>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 xml:space="preserve"> </w:t>
      </w:r>
    </w:p>
    <w:p w14:paraId="20B457C7">
      <w:pPr>
        <w:pStyle w:val="163"/>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账号：</w:t>
      </w:r>
      <w:r>
        <w:rPr>
          <w:rFonts w:hint="eastAsia" w:asciiTheme="minorEastAsia" w:hAnsiTheme="minorEastAsia" w:eastAsiaTheme="minorEastAsia" w:cstheme="minorEastAsia"/>
          <w:b/>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 xml:space="preserve"> </w:t>
      </w:r>
    </w:p>
    <w:p w14:paraId="5B077577">
      <w:pPr>
        <w:pStyle w:val="163"/>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Theme="minorEastAsia" w:hAnsiTheme="minorEastAsia" w:eastAsiaTheme="minorEastAsia" w:cstheme="minorEastAsia"/>
          <w:b/>
          <w:bCs/>
          <w:color w:val="000000" w:themeColor="text1"/>
          <w:kern w:val="2"/>
          <w:sz w:val="22"/>
          <w:szCs w:val="22"/>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银行行号：</w:t>
      </w:r>
      <w:r>
        <w:rPr>
          <w:rFonts w:hint="eastAsia" w:asciiTheme="minorEastAsia" w:hAnsiTheme="minorEastAsia" w:eastAsiaTheme="minorEastAsia" w:cstheme="minorEastAsia"/>
          <w:b/>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t xml:space="preserve"> </w:t>
      </w:r>
    </w:p>
    <w:p w14:paraId="1C65FB49">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3" w:name="_Toc28569"/>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六、质量、技术标准及产品包装</w:t>
      </w:r>
      <w:bookmarkEnd w:id="183"/>
    </w:p>
    <w:p w14:paraId="5B46AF29">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6.1质量与技术标准：以符合产品出厂说明书及相关质量保证为准，且符合国家相关技术质量强制性标准。</w:t>
      </w:r>
    </w:p>
    <w:p w14:paraId="24972B48">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6.2产品包装：有原厂商包装的，按原厂商包装。没有原厂商包装的，按卖方标准进行包装，确保安全无损的送到交货地点。</w:t>
      </w:r>
    </w:p>
    <w:p w14:paraId="139BC128">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4" w:name="_Toc21139"/>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七、交付与验收</w:t>
      </w:r>
      <w:bookmarkEnd w:id="184"/>
    </w:p>
    <w:p w14:paraId="02B53326">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7.1乙方将合同产品送到甲方或甲方指定地点后交付完成。甲方或甲方指定的收货人无正当理由拒绝签收的，甲方应当承担产品送至双方约定地点后的一切风险和责任。</w:t>
      </w:r>
    </w:p>
    <w:p w14:paraId="1BBEF35E">
      <w:pPr>
        <w:keepNext w:val="0"/>
        <w:keepLines w:val="0"/>
        <w:pageBreakBefore w:val="0"/>
        <w:tabs>
          <w:tab w:val="left" w:pos="142"/>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乙方不承担因此造成的延迟交货责任；同时乙方有权要求甲方承担因此产生的仓储、再次运输（如有）、人员劳务、食宿等费用。</w:t>
      </w:r>
    </w:p>
    <w:p w14:paraId="6C13C45F">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7.2甲方应在收到货物时对货物数量、规格及外观品质进行当场验收；验收不合格的，应当场向乙方提出口头异议，并最迟于收到货物后三日内向乙方提出书面异议。甲方违反本条约定，未在收货时当场验收的，以及虽已当场验收但未立即提出口头异议或者超出本条规定的期限提出书面异议的，视为产品验收合格</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甲方对产品无质量异议。</w:t>
      </w:r>
    </w:p>
    <w:p w14:paraId="3C2D2125">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7.3若双方无法就质量异议通过协商达成一致意见，由甲乙双方共同委托指定第三方鉴定机构进行鉴定。对于第三方鉴定机构出具的鉴定结果，双方均应认可，甲乙双方根据鉴定结果明确产品质量责任。</w:t>
      </w:r>
    </w:p>
    <w:p w14:paraId="0D99A46E">
      <w:pPr>
        <w:keepNext w:val="0"/>
        <w:keepLines w:val="0"/>
        <w:pageBreakBefore w:val="0"/>
        <w:numPr>
          <w:ilvl w:val="0"/>
          <w:numId w:val="0"/>
        </w:numPr>
        <w:tabs>
          <w:tab w:val="left" w:pos="142"/>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5" w:name="_Toc12402"/>
      <w:r>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质保期</w:t>
      </w:r>
      <w:bookmarkEnd w:id="185"/>
    </w:p>
    <w:p w14:paraId="05C7167A">
      <w:pPr>
        <w:keepNext w:val="0"/>
        <w:keepLines w:val="0"/>
        <w:pageBreakBefore w:val="0"/>
        <w:tabs>
          <w:tab w:val="left" w:pos="142"/>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本合同设备产品质保期为</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5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年，从甲方</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验收合格</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之日起计算。</w:t>
      </w:r>
    </w:p>
    <w:p w14:paraId="666FE0E3">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6" w:name="_Toc1424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九、违约责任</w:t>
      </w:r>
      <w:bookmarkEnd w:id="186"/>
    </w:p>
    <w:p w14:paraId="485FC96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若甲方</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未按照本合同约定按时足额</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付款的，每逾期一天，则乙方有权要求甲方按逾期支付金额的千分之三支付违约金，逾期付款超过</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日</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，乙方有权解除合同</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并要求甲方支付违约金，甲</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方</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应承担由此带来的</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相应损失。</w:t>
      </w:r>
    </w:p>
    <w:p w14:paraId="37E67C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2.本合同任一方违反本合同的约定，守约方有权要求违约方在30日内进行补正；如果违约方未能在限定期限内补正，则守约方有权解除本协议，要求违约方承担违约责任。此外，违约方应赔偿守约方因违约方的违约而给守约方造成的一切损失（包括但不限于赔偿金以及守约方为维权支出的律师费、诉讼费、保全费、担保费、公证费、鉴定费等）。</w:t>
      </w:r>
    </w:p>
    <w:p w14:paraId="5B275FB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3.本合同签订后，除甲乙双方协商一致外，任何一方不得随意解除本合同，一方单方解除本合同的，另一方有权要求其承担本合同总额20%的违约金，以及由此给该方造成的损失。</w:t>
      </w:r>
    </w:p>
    <w:p w14:paraId="1AF98435">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如一方因不可抗力原因不能履行本合同时，应及时通知对方，并在合理期限内提供有关机构关于不可抗力的原因证明；根据不可抗力的影响，本合同可以不履行或延期履行或部分履行，并全部或者部分免予承担违约责任。</w:t>
      </w:r>
    </w:p>
    <w:p w14:paraId="6B3B5E3E">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7" w:name="_Toc2460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十、争议解决</w:t>
      </w:r>
      <w:bookmarkEnd w:id="187"/>
    </w:p>
    <w:p w14:paraId="1590CB54">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因履行本合同发生争议，甲、乙双方应首先友好协商解决；协商解决不成，应向乙方所在地人民法院提起诉讼。</w:t>
      </w:r>
    </w:p>
    <w:p w14:paraId="244F706B">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8" w:name="_Toc2878"/>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十一、合同的补充</w:t>
      </w:r>
      <w:bookmarkEnd w:id="188"/>
    </w:p>
    <w:p w14:paraId="7F8D0F8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本合同未尽事宜，甲乙双方可以签订补充协议。补充协议与本合同有同等效力。</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本合同内容与补充协议不一致的，以补充协议内容为准。</w:t>
      </w:r>
    </w:p>
    <w:p w14:paraId="62B4596F">
      <w:pPr>
        <w:keepNext w:val="0"/>
        <w:keepLines w:val="0"/>
        <w:pageBreakBefore w:val="0"/>
        <w:tabs>
          <w:tab w:val="left" w:pos="142"/>
          <w:tab w:val="left" w:pos="426"/>
        </w:tabs>
        <w:kinsoku/>
        <w:wordWrap/>
        <w:overflowPunct/>
        <w:topLinePunct w:val="0"/>
        <w:bidi w:val="0"/>
        <w:snapToGrid/>
        <w:spacing w:line="360" w:lineRule="auto"/>
        <w:ind w:firstLine="480"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9" w:name="_Toc16389"/>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十二、合同的生效</w:t>
      </w:r>
      <w:bookmarkEnd w:id="189"/>
    </w:p>
    <w:p w14:paraId="11DA3341">
      <w:pPr>
        <w:keepNext w:val="0"/>
        <w:keepLines w:val="0"/>
        <w:pageBreakBefore w:val="0"/>
        <w:tabs>
          <w:tab w:val="left" w:pos="142"/>
          <w:tab w:val="left" w:pos="426"/>
        </w:tabs>
        <w:kinsoku/>
        <w:wordWrap/>
        <w:overflowPunct/>
        <w:topLinePunct w:val="0"/>
        <w:bidi w:val="0"/>
        <w:snapToGrid/>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本合同自双方</w:t>
      </w:r>
      <w:r>
        <w:rPr>
          <w:rFonts w:hint="eastAsia" w:asciiTheme="minorEastAsia" w:hAnsiTheme="minorEastAsia" w:eastAsiaTheme="minorEastAsia" w:cstheme="minorEastAsia"/>
          <w:strike w:val="0"/>
          <w:dstrike w:val="0"/>
          <w:color w:val="000000" w:themeColor="text1"/>
          <w:sz w:val="22"/>
          <w:szCs w:val="22"/>
          <w:highlight w:val="none"/>
          <w:lang w:val="en-US" w:eastAsia="zh-CN"/>
          <w14:textFill>
            <w14:solidFill>
              <w14:schemeClr w14:val="tx1"/>
            </w14:solidFill>
          </w14:textFill>
        </w:rPr>
        <w:t>签字盖章</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之日起生效。本合同一式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陆</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份，甲方</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肆</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份，乙方</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份。</w:t>
      </w:r>
    </w:p>
    <w:tbl>
      <w:tblPr>
        <w:tblStyle w:val="50"/>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6"/>
        <w:gridCol w:w="4870"/>
      </w:tblGrid>
      <w:tr w14:paraId="430F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986" w:type="dxa"/>
            <w:vAlign w:val="center"/>
          </w:tcPr>
          <w:p w14:paraId="12E2FC7A">
            <w:pPr>
              <w:keepNext w:val="0"/>
              <w:keepLines w:val="0"/>
              <w:pageBreakBefore w:val="0"/>
              <w:tabs>
                <w:tab w:val="left" w:pos="-426"/>
              </w:tabs>
              <w:kinsoku/>
              <w:wordWrap/>
              <w:overflowPunct/>
              <w:topLinePunct w:val="0"/>
              <w:bidi w:val="0"/>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color w:val="000000" w:themeColor="text1"/>
                <w:spacing w:val="0"/>
                <w:w w:val="100"/>
                <w:sz w:val="22"/>
                <w:szCs w:val="22"/>
                <w:highlight w:val="none"/>
                <w:u w:color="auto"/>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2"/>
                <w:szCs w:val="22"/>
                <w:highlight w:val="none"/>
                <w14:textFill>
                  <w14:solidFill>
                    <w14:schemeClr w14:val="tx1"/>
                  </w14:solidFill>
                </w14:textFill>
              </w:rPr>
              <w:t>甲方（盖章）：</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贵州省贵阳市水文水资源局</w:t>
            </w:r>
          </w:p>
          <w:p w14:paraId="70806D44">
            <w:pPr>
              <w:keepNext w:val="0"/>
              <w:keepLines w:val="0"/>
              <w:pageBreakBefore w:val="0"/>
              <w:tabs>
                <w:tab w:val="left" w:pos="-426"/>
              </w:tabs>
              <w:kinsoku/>
              <w:wordWrap/>
              <w:overflowPunct/>
              <w:topLinePunct w:val="0"/>
              <w:bidi w:val="0"/>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color w:val="000000" w:themeColor="text1"/>
                <w:spacing w:val="0"/>
                <w:w w:val="100"/>
                <w:sz w:val="22"/>
                <w:szCs w:val="22"/>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2"/>
                <w:szCs w:val="22"/>
                <w:highlight w:val="none"/>
                <w14:textFill>
                  <w14:solidFill>
                    <w14:schemeClr w14:val="tx1"/>
                  </w14:solidFill>
                </w14:textFill>
              </w:rPr>
              <w:t>法定代表人或授权代表人：</w:t>
            </w:r>
          </w:p>
          <w:p w14:paraId="12B6B811">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2"/>
                <w:szCs w:val="22"/>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2"/>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2"/>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2"/>
                <w:szCs w:val="22"/>
                <w:highlight w:val="none"/>
                <w14:textFill>
                  <w14:solidFill>
                    <w14:schemeClr w14:val="tx1"/>
                  </w14:solidFill>
                </w14:textFill>
              </w:rPr>
              <w:t xml:space="preserve"> 日</w:t>
            </w:r>
          </w:p>
          <w:p w14:paraId="78A15000">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税号：1252000042920361XK</w:t>
            </w:r>
          </w:p>
          <w:p w14:paraId="1EACECF6">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地址：</w:t>
            </w:r>
          </w:p>
          <w:p w14:paraId="0562FA6F">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电话：</w:t>
            </w:r>
          </w:p>
          <w:p w14:paraId="4E47122B">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开户行：</w:t>
            </w:r>
          </w:p>
          <w:p w14:paraId="5DE760AB">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账号：</w:t>
            </w:r>
          </w:p>
          <w:p w14:paraId="6599ED7A">
            <w:pPr>
              <w:keepNext w:val="0"/>
              <w:keepLines w:val="0"/>
              <w:pageBreakBefore w:val="0"/>
              <w:tabs>
                <w:tab w:val="left" w:pos="-426"/>
              </w:tabs>
              <w:kinsoku/>
              <w:wordWrap/>
              <w:overflowPunct/>
              <w:topLinePunct w:val="0"/>
              <w:bidi w:val="0"/>
              <w:snapToGrid/>
              <w:spacing w:before="0" w:beforeAutospacing="0" w:after="0" w:afterAutospacing="0" w:line="360" w:lineRule="auto"/>
              <w:ind w:firstLineChars="0"/>
              <w:jc w:val="left"/>
              <w:textAlignment w:val="auto"/>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p>
        </w:tc>
        <w:tc>
          <w:tcPr>
            <w:tcW w:w="4870" w:type="dxa"/>
            <w:vAlign w:val="top"/>
          </w:tcPr>
          <w:p w14:paraId="61053240">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 xml:space="preserve">乙方（盖章）：                         </w:t>
            </w:r>
          </w:p>
          <w:p w14:paraId="7AADAC7D">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法定代表人或授权代表人：</w:t>
            </w:r>
          </w:p>
          <w:p w14:paraId="1035CA44">
            <w:pPr>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日期：   年   月    日</w:t>
            </w:r>
          </w:p>
          <w:p w14:paraId="0D342133">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税号：</w:t>
            </w:r>
          </w:p>
          <w:p w14:paraId="72BD80EA">
            <w:pPr>
              <w:keepNext w:val="0"/>
              <w:keepLines w:val="0"/>
              <w:pageBreakBefore w:val="0"/>
              <w:tabs>
                <w:tab w:val="left" w:pos="-426"/>
              </w:tabs>
              <w:kinsoku/>
              <w:wordWrap/>
              <w:overflowPunct/>
              <w:topLinePunct w:val="0"/>
              <w:bidi w:val="0"/>
              <w:snapToGrid/>
              <w:spacing w:line="360" w:lineRule="auto"/>
              <w:ind w:left="660" w:hanging="660" w:hangingChars="300"/>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地址：</w:t>
            </w:r>
          </w:p>
          <w:p w14:paraId="10995EC0">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电话：</w:t>
            </w:r>
          </w:p>
          <w:p w14:paraId="148F495A">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开户行：</w:t>
            </w:r>
            <w:r>
              <w:rPr>
                <w:rFonts w:hint="default"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 xml:space="preserve"> </w:t>
            </w:r>
          </w:p>
          <w:p w14:paraId="1D75E59A">
            <w:pPr>
              <w:keepNext w:val="0"/>
              <w:keepLines w:val="0"/>
              <w:pageBreakBefore w:val="0"/>
              <w:tabs>
                <w:tab w:val="left" w:pos="-426"/>
              </w:tabs>
              <w:kinsoku/>
              <w:wordWrap/>
              <w:overflowPunct/>
              <w:topLinePunct w:val="0"/>
              <w:bidi w:val="0"/>
              <w:snapToGrid/>
              <w:spacing w:line="360" w:lineRule="auto"/>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2"/>
                <w:szCs w:val="22"/>
                <w:highlight w:val="none"/>
                <w:lang w:val="en-US" w:eastAsia="zh-CN" w:bidi="ar-SA"/>
                <w14:textFill>
                  <w14:solidFill>
                    <w14:schemeClr w14:val="tx1"/>
                  </w14:solidFill>
                </w14:textFill>
              </w:rPr>
              <w:t>账号：</w:t>
            </w:r>
          </w:p>
        </w:tc>
      </w:tr>
    </w:tbl>
    <w:p w14:paraId="79EFB2F5">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61BADE9C">
      <w:pPr>
        <w:bidi w:val="0"/>
        <w:rPr>
          <w:rFonts w:hint="eastAsia"/>
          <w:color w:val="000000" w:themeColor="text1"/>
          <w:highlight w:val="none"/>
          <w14:textFill>
            <w14:solidFill>
              <w14:schemeClr w14:val="tx1"/>
            </w14:solidFill>
          </w14:textFill>
        </w:rPr>
      </w:pPr>
    </w:p>
    <w:p w14:paraId="00F2645F">
      <w:pPr>
        <w:pStyle w:val="4"/>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b w:val="0"/>
          <w:bCs/>
          <w:color w:val="000000" w:themeColor="text1"/>
          <w:sz w:val="36"/>
          <w:szCs w:val="21"/>
          <w:highlight w:val="none"/>
          <w14:textFill>
            <w14:solidFill>
              <w14:schemeClr w14:val="tx1"/>
            </w14:solidFill>
          </w14:textFill>
        </w:rPr>
      </w:pPr>
      <w:bookmarkStart w:id="190" w:name="_Toc21353"/>
      <w:r>
        <w:rPr>
          <w:rFonts w:hint="eastAsia"/>
          <w:b w:val="0"/>
          <w:bCs/>
          <w:color w:val="000000" w:themeColor="text1"/>
          <w:sz w:val="36"/>
          <w:szCs w:val="21"/>
          <w:highlight w:val="none"/>
          <w14:textFill>
            <w14:solidFill>
              <w14:schemeClr w14:val="tx1"/>
            </w14:solidFill>
          </w14:textFill>
        </w:rPr>
        <w:t>廉政合同</w:t>
      </w:r>
      <w:bookmarkEnd w:id="190"/>
    </w:p>
    <w:p w14:paraId="286C2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工程项目名称：</w:t>
      </w:r>
      <w:r>
        <w:rPr>
          <w:rFonts w:hint="eastAsia" w:ascii="宋体" w:eastAsia="宋体" w:cs="宋体"/>
          <w:b/>
          <w:bCs/>
          <w:color w:val="000000" w:themeColor="text1"/>
          <w:sz w:val="24"/>
          <w:szCs w:val="24"/>
          <w:highlight w:val="none"/>
          <w:lang w:val="en-US" w:eastAsia="zh-CN" w:bidi="ar-SA"/>
          <w14:textFill>
            <w14:solidFill>
              <w14:schemeClr w14:val="tx1"/>
            </w14:solidFill>
          </w14:textFill>
        </w:rPr>
        <w:t>贵阳市水文水资源局2025年移动土壤墒情监测设备站点固定改造项目</w:t>
      </w:r>
      <w:r>
        <w:rPr>
          <w:rFonts w:hint="eastAsia" w:ascii="宋体" w:cs="宋体"/>
          <w:b/>
          <w:bCs/>
          <w:color w:val="000000" w:themeColor="text1"/>
          <w:sz w:val="24"/>
          <w:szCs w:val="24"/>
          <w:highlight w:val="none"/>
          <w:lang w:val="en-US" w:eastAsia="zh-CN" w:bidi="ar-SA"/>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44CE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项目地址：贵州省贵阳市水文水资源局</w:t>
      </w:r>
      <w:r>
        <w:rPr>
          <w:rFonts w:hint="eastAsia"/>
          <w:color w:val="000000" w:themeColor="text1"/>
          <w:sz w:val="24"/>
          <w:szCs w:val="24"/>
          <w:highlight w:val="none"/>
          <w:lang w:val="en-US" w:eastAsia="zh-CN"/>
          <w14:textFill>
            <w14:solidFill>
              <w14:schemeClr w14:val="tx1"/>
            </w14:solidFill>
          </w14:textFill>
        </w:rPr>
        <w:t>1305室</w:t>
      </w:r>
    </w:p>
    <w:p w14:paraId="061C3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采购人（甲方）：贵州省贵阳市水文水资源局                   </w:t>
      </w:r>
    </w:p>
    <w:p w14:paraId="548B7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成交供应商（乙方）：</w:t>
      </w:r>
      <w:r>
        <w:rPr>
          <w:rFonts w:hint="eastAsia"/>
          <w:color w:val="000000" w:themeColor="text1"/>
          <w:sz w:val="24"/>
          <w:szCs w:val="24"/>
          <w:highlight w:val="none"/>
          <w:lang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352F4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为加强采购项目中的廉政建设，规范采购项目承发包双方的各项活动，防止发生各种谋取不正当利益的违法违纪行为，保护国家、集体和当事人的合法权益，根据国家有关法律法规和廉政建设责任制规定，特订立本廉政合同。</w:t>
      </w:r>
    </w:p>
    <w:p w14:paraId="076A3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第一条</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 甲乙双方的责任</w:t>
      </w:r>
    </w:p>
    <w:p w14:paraId="7C1F78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（一）甲乙双方应共同遵守国家和贵州省、贵阳市以及行业主管部门关于加强工程建设项目管理以及党风廉政建设的各项规定。</w:t>
      </w:r>
    </w:p>
    <w:p w14:paraId="0765B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（二）甲乙双方应严格执行采购项目采购合同文件，自觉按合同办事。</w:t>
      </w:r>
    </w:p>
    <w:p w14:paraId="5630F4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（三）除非法律认定的商业秘密和合同文件另有规定之外，甲乙双方的业务活动应坚持公开、公正、透明的原则，严禁损害国家和集体利益、违反采购项目管理规章制度的不正当交易。</w:t>
      </w:r>
    </w:p>
    <w:p w14:paraId="2427E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（四）甲乙双方如发现对方在业务活动中有违规、违纪、违法的行为，应及时提醒对方，情节严重的，应向其上级主管部门或纪检监察机关举报。</w:t>
      </w:r>
    </w:p>
    <w:p w14:paraId="677D0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第二条   甲方的义务</w:t>
      </w:r>
    </w:p>
    <w:p w14:paraId="1A732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在实施过程中，甲方及其工作人员不准有下列行为：</w:t>
      </w:r>
    </w:p>
    <w:p w14:paraId="028ED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向乙方（相关单位或个人）索要或接受回扣、礼金、有价证</w:t>
      </w:r>
      <w:r>
        <w:rPr>
          <w:rFonts w:hint="eastAsia" w:ascii="宋体" w:cs="宋体"/>
          <w:color w:val="000000" w:themeColor="text1"/>
          <w:sz w:val="24"/>
          <w:szCs w:val="24"/>
          <w:highlight w:val="none"/>
          <w:lang w:bidi="ar-SA"/>
          <w14:textFill>
            <w14:solidFill>
              <w14:schemeClr w14:val="tx1"/>
            </w14:solidFill>
          </w14:textFill>
        </w:rPr>
        <w:t>劵</w:t>
      </w:r>
      <w:r>
        <w:rPr>
          <w:rFonts w:hint="eastAsia" w:cs="仿宋_GB2312"/>
          <w:color w:val="000000" w:themeColor="text1"/>
          <w:sz w:val="24"/>
          <w:szCs w:val="24"/>
          <w:highlight w:val="none"/>
          <w:lang w:bidi="ar-SA"/>
          <w14:textFill>
            <w14:solidFill>
              <w14:schemeClr w14:val="tx1"/>
            </w14:solidFill>
          </w14:textFill>
        </w:rPr>
        <w:t>、贵重物品和好处费等财物。</w:t>
      </w:r>
    </w:p>
    <w:p w14:paraId="6D2BF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在乙方（相关单位或个人）报销任何应由甲方（个人）支付的费用。</w:t>
      </w:r>
    </w:p>
    <w:p w14:paraId="4AE5A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接受乙方（相关单位或个人）为甲方（个人）装修住房等提供方便。</w:t>
      </w:r>
    </w:p>
    <w:p w14:paraId="7644B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接受可能影响公正执行公务的乙方（相关单位或个人）的宴请、旅游、健身、娱乐等活动安排。</w:t>
      </w:r>
    </w:p>
    <w:p w14:paraId="2AD78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向乙方介绍有关采购项目的设备、材料、工程分包、劳务等经济活动。</w:t>
      </w:r>
    </w:p>
    <w:p w14:paraId="7A3543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甲方工作人员的配偶、子女、近亲属参与乙方工程建设项目的经济活动。</w:t>
      </w:r>
    </w:p>
    <w:p w14:paraId="532CDD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（七）</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其他不廉洁的行为。</w:t>
      </w:r>
    </w:p>
    <w:p w14:paraId="678F6B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第三条</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乙方的义务</w:t>
      </w:r>
    </w:p>
    <w:p w14:paraId="0C964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乙方应严格按照有关法律法规和程序开展业务工作，并遵守以下规定：</w:t>
      </w:r>
    </w:p>
    <w:p w14:paraId="5D4A9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不准以任何理由向甲方及其工作人员馈赠礼金、有价证</w:t>
      </w:r>
      <w:r>
        <w:rPr>
          <w:rFonts w:hint="eastAsia" w:ascii="宋体" w:cs="宋体"/>
          <w:color w:val="000000" w:themeColor="text1"/>
          <w:sz w:val="24"/>
          <w:szCs w:val="24"/>
          <w:highlight w:val="none"/>
          <w:lang w:bidi="ar-SA"/>
          <w14:textFill>
            <w14:solidFill>
              <w14:schemeClr w14:val="tx1"/>
            </w14:solidFill>
          </w14:textFill>
        </w:rPr>
        <w:t>劵</w:t>
      </w:r>
      <w:r>
        <w:rPr>
          <w:rFonts w:hint="eastAsia" w:cs="仿宋_GB2312"/>
          <w:color w:val="000000" w:themeColor="text1"/>
          <w:sz w:val="24"/>
          <w:szCs w:val="24"/>
          <w:highlight w:val="none"/>
          <w:lang w:bidi="ar-SA"/>
          <w14:textFill>
            <w14:solidFill>
              <w14:schemeClr w14:val="tx1"/>
            </w14:solidFill>
          </w14:textFill>
        </w:rPr>
        <w:t>、贵重物品及回扣、好处费等财务。</w:t>
      </w:r>
    </w:p>
    <w:p w14:paraId="3F5C2F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不准以任何理由为甲方报销应由对方或个人支付的任何费用。</w:t>
      </w:r>
    </w:p>
    <w:p w14:paraId="78A59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不准为甲方（个人）装修住房等提供方便。</w:t>
      </w:r>
    </w:p>
    <w:p w14:paraId="16B5D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不准以任何理由为甲方（个人）安排有可能影响公正执行公务的宴请、旅游、健身、娱乐等活动。</w:t>
      </w:r>
    </w:p>
    <w:p w14:paraId="28989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不准以何理由接受由甲方（个人）推荐分包单位并购买采购合同规定以外的材料、设备等。</w:t>
      </w:r>
    </w:p>
    <w:p w14:paraId="33B02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不准接受甲方工作人员的配偶、子女、近亲属参与乙方实施项目的经济活动。</w:t>
      </w:r>
    </w:p>
    <w:p w14:paraId="4F5553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（七）</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不准有其他不廉洁行为。</w:t>
      </w:r>
    </w:p>
    <w:p w14:paraId="3BFCA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第四条</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   违约责任</w:t>
      </w:r>
    </w:p>
    <w:p w14:paraId="60AF3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甲方或甲方工作人员有违反本合同第一、二条规定的，按照管理权限，由纪检监察机关依据有关法律法规给予党纪、政纪处分；涉嫌犯罪的，移交司法机关追究刑事责任；给乙方单位造成经济损失的，应予以赔偿。</w:t>
      </w:r>
    </w:p>
    <w:p w14:paraId="135C5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乙方或乙方工作人员有违反本合同第一、三条规定的，按照管理权限，纪检监察机关将建议相关建设主管部门给予相应的行政处罚，记入诚信档案并上报不良记录，情节较重的，甲方有权单方解除采购项目采购合同，并提请有关部门将乙方清出当地市场；涉嫌犯罪的，移交司法机关追究刑事责任；给甲方单位造成经济损失的，应予以赔偿。</w:t>
      </w:r>
    </w:p>
    <w:p w14:paraId="5BD32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第五条  本合同书作为采购项目询价采购合同的附件，与工程项目合同具有同等法律效力。经双方签署后立即生效。</w:t>
      </w:r>
    </w:p>
    <w:p w14:paraId="3EC1D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第六条  本合同随施工合同一式陆份，由甲方执</w:t>
      </w:r>
      <w:r>
        <w:rPr>
          <w:rFonts w:hint="eastAsia"/>
          <w:color w:val="000000" w:themeColor="text1"/>
          <w:sz w:val="24"/>
          <w:szCs w:val="24"/>
          <w:highlight w:val="none"/>
          <w:lang w:val="en-US" w:eastAsia="zh-CN"/>
          <w14:textFill>
            <w14:solidFill>
              <w14:schemeClr w14:val="tx1"/>
            </w14:solidFill>
          </w14:textFill>
        </w:rPr>
        <w:t>肆</w:t>
      </w:r>
      <w:r>
        <w:rPr>
          <w:rFonts w:hint="eastAsia"/>
          <w:color w:val="000000" w:themeColor="text1"/>
          <w:sz w:val="24"/>
          <w:szCs w:val="24"/>
          <w:highlight w:val="none"/>
          <w14:textFill>
            <w14:solidFill>
              <w14:schemeClr w14:val="tx1"/>
            </w14:solidFill>
          </w14:textFill>
        </w:rPr>
        <w:t>份，乙方执贰份。</w:t>
      </w:r>
    </w:p>
    <w:p w14:paraId="3D04EA90">
      <w:pPr>
        <w:pStyle w:val="48"/>
        <w:rPr>
          <w:rFonts w:hint="eastAsia"/>
          <w:color w:val="000000" w:themeColor="text1"/>
          <w:highlight w:val="none"/>
          <w14:textFill>
            <w14:solidFill>
              <w14:schemeClr w14:val="tx1"/>
            </w14:solidFill>
          </w14:textFill>
        </w:rPr>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7EDE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exact"/>
        </w:trPr>
        <w:tc>
          <w:tcPr>
            <w:tcW w:w="4643" w:type="dxa"/>
            <w:vAlign w:val="top"/>
          </w:tcPr>
          <w:p w14:paraId="4FE58FCF">
            <w:pPr>
              <w:ind w:left="1200" w:hanging="1200" w:hangingChars="500"/>
              <w:rPr>
                <w:color w:val="000000" w:themeColor="text1"/>
                <w:sz w:val="24"/>
                <w:szCs w:val="24"/>
                <w:highlight w:val="none"/>
                <w:vertAlign w:val="baseline"/>
                <w14:textFill>
                  <w14:solidFill>
                    <w14:schemeClr w14:val="tx1"/>
                  </w14:solidFill>
                </w14:textFill>
              </w:rPr>
            </w:pPr>
            <w:r>
              <w:rPr>
                <w:rFonts w:hint="eastAsia"/>
                <w:color w:val="000000" w:themeColor="text1"/>
                <w:sz w:val="24"/>
                <w:szCs w:val="24"/>
                <w:highlight w:val="none"/>
                <w14:textFill>
                  <w14:solidFill>
                    <w14:schemeClr w14:val="tx1"/>
                  </w14:solidFill>
                </w14:textFill>
              </w:rPr>
              <w:t>甲方单位：贵州省贵阳市水文水资源局  （盖章）</w:t>
            </w:r>
          </w:p>
        </w:tc>
        <w:tc>
          <w:tcPr>
            <w:tcW w:w="4643" w:type="dxa"/>
            <w:vAlign w:val="top"/>
          </w:tcPr>
          <w:p w14:paraId="471518BD">
            <w:pPr>
              <w:ind w:left="1439" w:leftChars="114" w:hanging="1200" w:hangingChars="500"/>
              <w:jc w:val="left"/>
              <w:rPr>
                <w:color w:val="000000" w:themeColor="text1"/>
                <w:sz w:val="24"/>
                <w:szCs w:val="24"/>
                <w:highlight w:val="none"/>
                <w:vertAlign w:val="baseli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乙方单位：</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（盖章）</w:t>
            </w:r>
          </w:p>
        </w:tc>
      </w:tr>
      <w:tr w14:paraId="356F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643" w:type="dxa"/>
            <w:vAlign w:val="top"/>
          </w:tcPr>
          <w:p w14:paraId="3E943E2D">
            <w:pP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lang w:eastAsia="zh-CN"/>
                <w14:textFill>
                  <w14:solidFill>
                    <w14:schemeClr w14:val="tx1"/>
                  </w14:solidFill>
                </w14:textFill>
              </w:rPr>
              <w:t>：</w:t>
            </w:r>
          </w:p>
        </w:tc>
        <w:tc>
          <w:tcPr>
            <w:tcW w:w="4643" w:type="dxa"/>
            <w:vAlign w:val="top"/>
          </w:tcPr>
          <w:p w14:paraId="3E3B09B3">
            <w:pPr>
              <w:ind w:firstLine="240" w:firstLineChars="100"/>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w:t>
            </w:r>
            <w:r>
              <w:rPr>
                <w:rFonts w:hint="eastAsia"/>
                <w:color w:val="000000" w:themeColor="text1"/>
                <w:sz w:val="24"/>
                <w:szCs w:val="24"/>
                <w:highlight w:val="none"/>
                <w:lang w:eastAsia="zh-CN"/>
                <w14:textFill>
                  <w14:solidFill>
                    <w14:schemeClr w14:val="tx1"/>
                  </w14:solidFill>
                </w14:textFill>
              </w:rPr>
              <w:t>：</w:t>
            </w:r>
          </w:p>
        </w:tc>
      </w:tr>
      <w:tr w14:paraId="0AC7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4643" w:type="dxa"/>
            <w:vAlign w:val="top"/>
          </w:tcPr>
          <w:p w14:paraId="65D41B8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p>
        </w:tc>
        <w:tc>
          <w:tcPr>
            <w:tcW w:w="4643" w:type="dxa"/>
            <w:vAlign w:val="top"/>
          </w:tcPr>
          <w:p w14:paraId="02634BF6">
            <w:pPr>
              <w:ind w:left="960" w:hanging="960" w:hangingChars="4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地址：</w:t>
            </w:r>
          </w:p>
        </w:tc>
      </w:tr>
      <w:tr w14:paraId="3178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643" w:type="dxa"/>
            <w:vAlign w:val="top"/>
          </w:tcPr>
          <w:p w14:paraId="3FBA105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w:t>
            </w:r>
          </w:p>
        </w:tc>
        <w:tc>
          <w:tcPr>
            <w:tcW w:w="4643" w:type="dxa"/>
            <w:vAlign w:val="top"/>
          </w:tcPr>
          <w:p w14:paraId="72603503">
            <w:pPr>
              <w:ind w:firstLine="240" w:firstLineChars="100"/>
              <w:jc w:val="left"/>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电话：</w:t>
            </w:r>
          </w:p>
        </w:tc>
      </w:tr>
      <w:tr w14:paraId="787C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643" w:type="dxa"/>
            <w:vAlign w:val="top"/>
          </w:tcPr>
          <w:p w14:paraId="3124F656">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月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tc>
        <w:tc>
          <w:tcPr>
            <w:tcW w:w="4643" w:type="dxa"/>
            <w:vAlign w:val="top"/>
          </w:tcPr>
          <w:p w14:paraId="41975169">
            <w:pPr>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月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tc>
      </w:tr>
    </w:tbl>
    <w:p w14:paraId="33271287">
      <w:pPr>
        <w:pStyle w:val="19"/>
        <w:rPr>
          <w:rFonts w:hint="eastAsia"/>
          <w:color w:val="000000" w:themeColor="text1"/>
          <w:highlight w:val="none"/>
          <w14:textFill>
            <w14:solidFill>
              <w14:schemeClr w14:val="tx1"/>
            </w14:solidFill>
          </w14:textFill>
        </w:rPr>
      </w:pPr>
    </w:p>
    <w:bookmarkEnd w:id="162"/>
    <w:bookmarkEnd w:id="163"/>
    <w:bookmarkEnd w:id="164"/>
    <w:bookmarkEnd w:id="165"/>
    <w:bookmarkEnd w:id="166"/>
    <w:bookmarkEnd w:id="167"/>
    <w:bookmarkEnd w:id="168"/>
    <w:bookmarkEnd w:id="169"/>
    <w:p w14:paraId="2D6B9579">
      <w:pPr>
        <w:pStyle w:val="3"/>
        <w:keepNext w:val="0"/>
        <w:keepLines w:val="0"/>
        <w:widowControl w:val="0"/>
        <w:spacing w:before="0" w:after="0" w:line="360" w:lineRule="auto"/>
        <w:rPr>
          <w:rFonts w:hint="eastAsia" w:eastAsia="宋体"/>
          <w:color w:val="000000" w:themeColor="text1"/>
          <w:sz w:val="24"/>
          <w:szCs w:val="24"/>
          <w:highlight w:val="none"/>
          <w14:textFill>
            <w14:solidFill>
              <w14:schemeClr w14:val="tx1"/>
            </w14:solidFill>
          </w14:textFill>
        </w:rPr>
      </w:pPr>
      <w:bookmarkStart w:id="191" w:name="_Toc70528467"/>
      <w:bookmarkStart w:id="192" w:name="_Toc67046893"/>
      <w:bookmarkStart w:id="193" w:name="_Toc276645578"/>
      <w:bookmarkStart w:id="194" w:name="_Toc76397761"/>
      <w:bookmarkStart w:id="195" w:name="_Toc103033233"/>
      <w:bookmarkStart w:id="196" w:name="_Toc68789539"/>
      <w:bookmarkStart w:id="197" w:name="_Toc104133042"/>
      <w:bookmarkStart w:id="198" w:name="_Toc104040755"/>
      <w:bookmarkStart w:id="199" w:name="_Toc18304"/>
      <w:bookmarkStart w:id="200" w:name="_Toc103216638"/>
      <w:bookmarkStart w:id="201" w:name="_Toc104040701"/>
      <w:bookmarkStart w:id="202" w:name="_Toc199652098"/>
      <w:bookmarkStart w:id="203" w:name="_Toc201977165"/>
      <w:r>
        <w:rPr>
          <w:rFonts w:hint="eastAsia" w:eastAsia="宋体"/>
          <w:color w:val="000000" w:themeColor="text1"/>
          <w:sz w:val="24"/>
          <w:szCs w:val="24"/>
          <w:highlight w:val="none"/>
          <w14:textFill>
            <w14:solidFill>
              <w14:schemeClr w14:val="tx1"/>
            </w14:solidFill>
          </w14:textFill>
        </w:rPr>
        <w:t>第六章  响应文件格式</w:t>
      </w:r>
      <w:bookmarkEnd w:id="191"/>
      <w:bookmarkEnd w:id="192"/>
      <w:bookmarkEnd w:id="193"/>
      <w:bookmarkEnd w:id="194"/>
      <w:bookmarkEnd w:id="195"/>
      <w:bookmarkEnd w:id="196"/>
      <w:r>
        <w:rPr>
          <w:rFonts w:hint="eastAsia" w:eastAsia="宋体"/>
          <w:color w:val="000000" w:themeColor="text1"/>
          <w:sz w:val="24"/>
          <w:szCs w:val="24"/>
          <w:highlight w:val="none"/>
          <w14:textFill>
            <w14:solidFill>
              <w14:schemeClr w14:val="tx1"/>
            </w14:solidFill>
          </w14:textFill>
        </w:rPr>
        <w:t>与要求</w:t>
      </w:r>
      <w:bookmarkEnd w:id="197"/>
      <w:bookmarkEnd w:id="198"/>
      <w:bookmarkEnd w:id="199"/>
      <w:bookmarkEnd w:id="200"/>
      <w:bookmarkEnd w:id="201"/>
    </w:p>
    <w:p w14:paraId="135207D2">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供应商应提交证明其有资格参加响应和成交后有能力履行合同的相关文件，并作为其响应文件的一部分，所有文件必须真实可靠、不得伪造，否则将按相关规定予以处罚。</w:t>
      </w:r>
    </w:p>
    <w:p w14:paraId="4D02B3FE">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1.法人或者其他组织的营业执照等证明文件，自然人的身份证明：</w:t>
      </w:r>
    </w:p>
    <w:p w14:paraId="7BBFF3A8">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要提供有效的“执业许可证”“登记证书”等证明文件，如律师事务所，会计师事务所要提供执业许可证等证明文件；如供应商是个体工商户，要提供有效的“个体工商户营业执照”；如供应商是自然人，要提供有效的自然人身份证明。</w:t>
      </w:r>
    </w:p>
    <w:p w14:paraId="0DF372D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这里所指“其他组织”不包括法人的分支机构，由于法人分支机构不能独立承担民事责任，不能以分支机构的身份参加采购活动，只能以法人身份参加。“但由于银行、保险、石油石化、电力、电信等行业具有其特殊性，如果能够提供其法人给予的相应授权证明材料，可以参加本采购活动”。</w:t>
      </w:r>
    </w:p>
    <w:p w14:paraId="4F8855E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2.财务状况报告，依法缴纳税收和社会保障资金的相关材料。（详见资格性审查表要求）</w:t>
      </w:r>
    </w:p>
    <w:p w14:paraId="3C55401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3.具有履行合同所必需的设备和专业技术能力的声明。</w:t>
      </w:r>
    </w:p>
    <w:p w14:paraId="2D876CE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4.供应商参加政府采购前三年内在经营活动中没有重大违法记录声明函。</w:t>
      </w:r>
    </w:p>
    <w:p w14:paraId="3F6A5BAC">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5.信用记录查询</w:t>
      </w:r>
    </w:p>
    <w:p w14:paraId="6E4BA954">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（1）查询渠道：通过“信用中国”网站(www.creditchina.gov.cn)和“中国政府采购网”（www.ccgp.gov.cn）进行查询，具体以采购公告要求为准；</w:t>
      </w:r>
    </w:p>
    <w:p w14:paraId="67ABDF2B">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（2）查询截止时点：提交响应文件截止日当天；</w:t>
      </w:r>
    </w:p>
    <w:p w14:paraId="479D64F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（3）查询记录：对列入失信被执行人、重大税收违法案件当事人名单、政府采购严重违法失信行为记录名单、信用报告进行查询；</w:t>
      </w:r>
    </w:p>
    <w:p w14:paraId="7C362FBD">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45D25CB9">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在本采购文件规定的查询时间之外，网站信息发生的任何变更均不作为资格审查依据。</w:t>
      </w:r>
    </w:p>
    <w:p w14:paraId="323BF0D0">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w:t>
      </w:r>
      <w:r>
        <w:rPr>
          <w:color w:val="000000" w:themeColor="text1"/>
          <w:szCs w:val="20"/>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按照谈判文件要求，供应商应当提交的资格、资信证明文件。</w:t>
      </w:r>
    </w:p>
    <w:p w14:paraId="4092199A">
      <w:pPr>
        <w:pStyle w:val="19"/>
        <w:rPr>
          <w:rFonts w:hint="eastAsia"/>
          <w:color w:val="000000" w:themeColor="text1"/>
          <w:highlight w:val="none"/>
          <w14:textFill>
            <w14:solidFill>
              <w14:schemeClr w14:val="tx1"/>
            </w14:solidFill>
          </w14:textFill>
        </w:rPr>
      </w:pPr>
    </w:p>
    <w:p w14:paraId="3FED1212">
      <w:pPr>
        <w:rPr>
          <w:rFonts w:hint="eastAsia"/>
          <w:b/>
          <w:bCs/>
          <w:color w:val="000000" w:themeColor="text1"/>
          <w:sz w:val="32"/>
          <w:szCs w:val="40"/>
          <w:highlight w:val="none"/>
          <w14:textFill>
            <w14:solidFill>
              <w14:schemeClr w14:val="tx1"/>
            </w14:solidFill>
          </w14:textFill>
        </w:rPr>
      </w:pPr>
      <w:r>
        <w:rPr>
          <w:b/>
          <w:bCs/>
          <w:color w:val="000000" w:themeColor="text1"/>
          <w:sz w:val="32"/>
          <w:szCs w:val="40"/>
          <w:highlight w:val="none"/>
          <w14:textFill>
            <w14:solidFill>
              <w14:schemeClr w14:val="tx1"/>
            </w14:solidFill>
          </w14:textFill>
        </w:rPr>
        <w:br w:type="page"/>
      </w:r>
    </w:p>
    <w:p w14:paraId="04DB1050">
      <w:pPr>
        <w:pStyle w:val="359"/>
        <w:autoSpaceDE/>
        <w:autoSpaceDN/>
        <w:ind w:firstLine="562"/>
        <w:jc w:val="center"/>
        <w:rPr>
          <w:rFonts w:hint="eastAsia"/>
          <w:b/>
          <w:bCs/>
          <w:color w:val="000000" w:themeColor="text1"/>
          <w:sz w:val="28"/>
          <w:szCs w:val="28"/>
          <w:highlight w:val="none"/>
          <w:lang w:eastAsia="zh-CN"/>
          <w14:textFill>
            <w14:solidFill>
              <w14:schemeClr w14:val="tx1"/>
            </w14:solidFill>
          </w14:textFill>
        </w:rPr>
      </w:pPr>
      <w:bookmarkStart w:id="204" w:name="_Toc104133043"/>
      <w:bookmarkStart w:id="205" w:name="_Toc104040702"/>
      <w:bookmarkStart w:id="206" w:name="_Toc6322297"/>
      <w:bookmarkStart w:id="207" w:name="_Toc104040756"/>
      <w:bookmarkStart w:id="208" w:name="_Toc67046895"/>
      <w:bookmarkStart w:id="209" w:name="_Toc276645580"/>
      <w:bookmarkStart w:id="210" w:name="_Toc259090983"/>
      <w:bookmarkStart w:id="211" w:name="_Toc462677235"/>
      <w:bookmarkStart w:id="212" w:name="_Toc103033234"/>
      <w:bookmarkStart w:id="213" w:name="_Toc6397152"/>
      <w:bookmarkStart w:id="214" w:name="_Toc32977098"/>
      <w:bookmarkStart w:id="215" w:name="_Toc6727973"/>
      <w:r>
        <w:rPr>
          <w:rFonts w:hint="eastAsia"/>
          <w:b/>
          <w:bCs/>
          <w:color w:val="000000" w:themeColor="text1"/>
          <w:sz w:val="28"/>
          <w:szCs w:val="28"/>
          <w:highlight w:val="none"/>
          <w:lang w:eastAsia="zh-CN"/>
          <w14:textFill>
            <w14:solidFill>
              <w14:schemeClr w14:val="tx1"/>
            </w14:solidFill>
          </w14:textFill>
        </w:rPr>
        <w:t>响应文件封面</w:t>
      </w:r>
      <w:bookmarkEnd w:id="204"/>
      <w:r>
        <w:rPr>
          <w:rFonts w:hint="eastAsia"/>
          <w:b/>
          <w:bCs/>
          <w:color w:val="000000" w:themeColor="text1"/>
          <w:sz w:val="28"/>
          <w:szCs w:val="28"/>
          <w:highlight w:val="none"/>
          <w:lang w:eastAsia="zh-CN"/>
          <w14:textFill>
            <w14:solidFill>
              <w14:schemeClr w14:val="tx1"/>
            </w14:solidFill>
          </w14:textFill>
        </w:rPr>
        <w:t>（参考）</w:t>
      </w:r>
    </w:p>
    <w:p w14:paraId="630D8362">
      <w:pPr>
        <w:pStyle w:val="359"/>
        <w:autoSpaceDE/>
        <w:autoSpaceDN/>
        <w:ind w:firstLine="0" w:firstLineChars="0"/>
        <w:jc w:val="center"/>
        <w:rPr>
          <w:rFonts w:hint="eastAsia"/>
          <w:b/>
          <w:bCs/>
          <w:color w:val="000000" w:themeColor="text1"/>
          <w:sz w:val="32"/>
          <w:szCs w:val="32"/>
          <w:highlight w:val="none"/>
          <w:lang w:eastAsia="zh-CN"/>
          <w14:textFill>
            <w14:solidFill>
              <w14:schemeClr w14:val="tx1"/>
            </w14:solidFill>
          </w14:textFill>
        </w:rPr>
      </w:pPr>
      <w:r>
        <w:rPr>
          <w:color w:val="000000" w:themeColor="text1"/>
          <w:sz w:val="22"/>
          <w:szCs w:val="22"/>
          <w:highlight w:val="none"/>
          <w14:textFill>
            <w14:solidFill>
              <w14:schemeClr w14:val="tx1"/>
            </w14:solidFill>
          </w14:textFill>
        </w:rPr>
        <mc:AlternateContent>
          <mc:Choice Requires="wps">
            <w:drawing>
              <wp:inline distT="0" distB="0" distL="0" distR="0">
                <wp:extent cx="6153150" cy="7791450"/>
                <wp:effectExtent l="0" t="0" r="19050" b="1905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53150" cy="7791450"/>
                        </a:xfrm>
                        <a:prstGeom prst="rect">
                          <a:avLst/>
                        </a:prstGeom>
                        <a:solidFill>
                          <a:srgbClr val="FFFFFF"/>
                        </a:solidFill>
                        <a:ln w="9525">
                          <a:solidFill>
                            <a:srgbClr val="000000"/>
                          </a:solidFill>
                          <a:miter lim="800000"/>
                        </a:ln>
                      </wps:spPr>
                      <wps:txbx>
                        <w:txbxContent>
                          <w:p w14:paraId="2F31BD63">
                            <w:pPr>
                              <w:pStyle w:val="19"/>
                              <w:rPr>
                                <w:rFonts w:hint="eastAsia"/>
                              </w:rPr>
                            </w:pPr>
                          </w:p>
                          <w:p w14:paraId="223B3B36">
                            <w:pPr>
                              <w:pStyle w:val="19"/>
                              <w:jc w:val="right"/>
                              <w:rPr>
                                <w:rFonts w:hint="eastAsia"/>
                                <w:b/>
                                <w:bCs/>
                                <w:sz w:val="44"/>
                                <w:szCs w:val="44"/>
                              </w:rPr>
                            </w:pPr>
                            <w:r>
                              <w:rPr>
                                <w:rFonts w:hint="eastAsia"/>
                                <w:b/>
                                <w:bCs/>
                                <w:sz w:val="44"/>
                                <w:szCs w:val="44"/>
                              </w:rPr>
                              <w:t>正本/副本</w:t>
                            </w:r>
                          </w:p>
                          <w:p w14:paraId="555B3B97">
                            <w:pPr>
                              <w:pStyle w:val="19"/>
                              <w:rPr>
                                <w:rFonts w:hint="eastAsia"/>
                                <w:sz w:val="40"/>
                                <w:szCs w:val="36"/>
                              </w:rPr>
                            </w:pPr>
                          </w:p>
                          <w:p w14:paraId="2809F9CE">
                            <w:pPr>
                              <w:pStyle w:val="19"/>
                              <w:jc w:val="center"/>
                              <w:rPr>
                                <w:rFonts w:hint="eastAsia"/>
                                <w:b/>
                                <w:bCs/>
                                <w:sz w:val="84"/>
                                <w:szCs w:val="84"/>
                              </w:rPr>
                            </w:pPr>
                            <w:r>
                              <w:rPr>
                                <w:rFonts w:hint="eastAsia"/>
                                <w:b/>
                                <w:bCs/>
                                <w:sz w:val="84"/>
                                <w:szCs w:val="84"/>
                              </w:rPr>
                              <w:t>响应文件</w:t>
                            </w:r>
                          </w:p>
                          <w:p w14:paraId="21C12788">
                            <w:pPr>
                              <w:pStyle w:val="19"/>
                              <w:rPr>
                                <w:rFonts w:hint="eastAsia"/>
                                <w:sz w:val="32"/>
                                <w:szCs w:val="28"/>
                              </w:rPr>
                            </w:pPr>
                          </w:p>
                          <w:p w14:paraId="0A166221">
                            <w:pPr>
                              <w:pStyle w:val="19"/>
                              <w:ind w:firstLine="640" w:firstLineChars="200"/>
                              <w:rPr>
                                <w:rFonts w:hint="eastAsia"/>
                                <w:sz w:val="32"/>
                                <w:szCs w:val="32"/>
                              </w:rPr>
                            </w:pPr>
                            <w:r>
                              <w:rPr>
                                <w:rFonts w:hint="eastAsia"/>
                                <w:sz w:val="32"/>
                                <w:szCs w:val="32"/>
                              </w:rPr>
                              <w:t>项目编号：</w:t>
                            </w:r>
                          </w:p>
                          <w:p w14:paraId="17BF37AD">
                            <w:pPr>
                              <w:pStyle w:val="19"/>
                              <w:ind w:firstLine="640" w:firstLineChars="200"/>
                              <w:rPr>
                                <w:rFonts w:hint="eastAsia"/>
                                <w:sz w:val="32"/>
                                <w:szCs w:val="32"/>
                              </w:rPr>
                            </w:pPr>
                            <w:r>
                              <w:rPr>
                                <w:rFonts w:hint="eastAsia"/>
                                <w:sz w:val="32"/>
                                <w:szCs w:val="32"/>
                              </w:rPr>
                              <w:t>项目名称：</w:t>
                            </w:r>
                          </w:p>
                          <w:p w14:paraId="1DC7975B">
                            <w:pPr>
                              <w:pStyle w:val="19"/>
                              <w:ind w:firstLine="640" w:firstLineChars="200"/>
                              <w:rPr>
                                <w:rFonts w:hint="eastAsia"/>
                                <w:sz w:val="32"/>
                                <w:szCs w:val="32"/>
                              </w:rPr>
                            </w:pPr>
                          </w:p>
                          <w:p w14:paraId="0D0637AF">
                            <w:pPr>
                              <w:pStyle w:val="19"/>
                              <w:ind w:firstLine="640" w:firstLineChars="200"/>
                              <w:rPr>
                                <w:rFonts w:hint="eastAsia"/>
                                <w:sz w:val="32"/>
                                <w:szCs w:val="32"/>
                              </w:rPr>
                            </w:pPr>
                            <w:r>
                              <w:rPr>
                                <w:rFonts w:hint="eastAsia"/>
                                <w:sz w:val="32"/>
                                <w:szCs w:val="32"/>
                              </w:rPr>
                              <w:t>供应商名称：</w:t>
                            </w:r>
                          </w:p>
                          <w:p w14:paraId="4292DBD6">
                            <w:pPr>
                              <w:pStyle w:val="19"/>
                              <w:ind w:firstLine="640" w:firstLineChars="200"/>
                              <w:rPr>
                                <w:rFonts w:hint="eastAsia"/>
                                <w:sz w:val="32"/>
                                <w:szCs w:val="32"/>
                              </w:rPr>
                            </w:pPr>
                            <w:r>
                              <w:rPr>
                                <w:rFonts w:hint="eastAsia"/>
                                <w:sz w:val="32"/>
                                <w:szCs w:val="32"/>
                              </w:rPr>
                              <w:t>供应商地址：</w:t>
                            </w:r>
                          </w:p>
                          <w:p w14:paraId="1708817A">
                            <w:pPr>
                              <w:pStyle w:val="19"/>
                              <w:ind w:firstLine="640" w:firstLineChars="200"/>
                              <w:rPr>
                                <w:rFonts w:hint="eastAsia"/>
                                <w:sz w:val="32"/>
                                <w:szCs w:val="32"/>
                              </w:rPr>
                            </w:pPr>
                            <w:r>
                              <w:rPr>
                                <w:rFonts w:hint="eastAsia"/>
                                <w:sz w:val="32"/>
                                <w:szCs w:val="32"/>
                              </w:rPr>
                              <w:t>供应商法定代表人或其授权委托人：</w:t>
                            </w:r>
                          </w:p>
                          <w:p w14:paraId="3C5BEBE7">
                            <w:pPr>
                              <w:pStyle w:val="19"/>
                              <w:ind w:firstLine="640" w:firstLineChars="200"/>
                              <w:rPr>
                                <w:rFonts w:hint="eastAsia"/>
                                <w:sz w:val="32"/>
                                <w:szCs w:val="32"/>
                              </w:rPr>
                            </w:pPr>
                            <w:r>
                              <w:rPr>
                                <w:rFonts w:hint="eastAsia"/>
                                <w:sz w:val="32"/>
                                <w:szCs w:val="32"/>
                              </w:rPr>
                              <w:t>联系电话：</w:t>
                            </w:r>
                          </w:p>
                          <w:p w14:paraId="2D75DACE">
                            <w:pPr>
                              <w:pStyle w:val="19"/>
                              <w:rPr>
                                <w:rFonts w:hint="eastAsia"/>
                                <w:sz w:val="32"/>
                                <w:szCs w:val="32"/>
                              </w:rPr>
                            </w:pPr>
                          </w:p>
                          <w:p w14:paraId="1D57DB2B">
                            <w:pPr>
                              <w:pStyle w:val="19"/>
                              <w:jc w:val="center"/>
                              <w:rPr>
                                <w:rFonts w:hint="eastAsia"/>
                                <w:sz w:val="32"/>
                                <w:szCs w:val="32"/>
                              </w:rPr>
                            </w:pPr>
                            <w:r>
                              <w:rPr>
                                <w:rFonts w:hint="eastAsia"/>
                                <w:sz w:val="32"/>
                                <w:szCs w:val="32"/>
                              </w:rPr>
                              <w:t>---本项目开启前不准启封---</w:t>
                            </w:r>
                          </w:p>
                          <w:p w14:paraId="4E7FBB4A">
                            <w:pPr>
                              <w:pStyle w:val="19"/>
                              <w:rPr>
                                <w:rFonts w:hint="eastAsia"/>
                                <w:sz w:val="32"/>
                                <w:szCs w:val="32"/>
                              </w:rPr>
                            </w:pPr>
                          </w:p>
                          <w:p w14:paraId="1540E857">
                            <w:pPr>
                              <w:pStyle w:val="19"/>
                              <w:jc w:val="center"/>
                              <w:rPr>
                                <w:rFonts w:hint="eastAsia"/>
                                <w:sz w:val="32"/>
                                <w:szCs w:val="32"/>
                                <w:u w:val="single"/>
                              </w:rPr>
                            </w:pPr>
                            <w:r>
                              <w:rPr>
                                <w:rFonts w:hint="eastAsia"/>
                                <w:sz w:val="32"/>
                                <w:szCs w:val="32"/>
                              </w:rPr>
                              <w:t>日期：</w:t>
                            </w: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sz w:val="32"/>
                                <w:szCs w:val="32"/>
                                <w:u w:val="single"/>
                              </w:rPr>
                              <w:t xml:space="preserve">   </w:t>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613.5pt;width:484.5pt;" fillcolor="#FFFFFF" filled="t" stroked="t" coordsize="21600,21600" o:gfxdata="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nXjt1QAAAAYBAAAPAAAAAAAAAAEAIAAAACIAAABkcnMv&#10;ZG93bnJldi54bWxQSwECFAAUAAAACACHTuJA4Iz11T8CAACIBAAADgAAAAAAAAABACAAAAAkAQAA&#10;ZHJzL2Uyb0RvYy54bWxQSwUGAAAAAAYABgBZAQAA1QUAAAAA&#10;">
                <v:fill on="t" focussize="0,0"/>
                <v:stroke color="#000000" miterlimit="8" joinstyle="miter"/>
                <v:imagedata o:title=""/>
                <o:lock v:ext="edit" aspectratio="f"/>
                <v:textbox>
                  <w:txbxContent>
                    <w:p w14:paraId="2F31BD63">
                      <w:pPr>
                        <w:pStyle w:val="19"/>
                        <w:rPr>
                          <w:rFonts w:hint="eastAsia"/>
                        </w:rPr>
                      </w:pPr>
                    </w:p>
                    <w:p w14:paraId="223B3B36">
                      <w:pPr>
                        <w:pStyle w:val="19"/>
                        <w:jc w:val="right"/>
                        <w:rPr>
                          <w:rFonts w:hint="eastAsia"/>
                          <w:b/>
                          <w:bCs/>
                          <w:sz w:val="44"/>
                          <w:szCs w:val="44"/>
                        </w:rPr>
                      </w:pPr>
                      <w:r>
                        <w:rPr>
                          <w:rFonts w:hint="eastAsia"/>
                          <w:b/>
                          <w:bCs/>
                          <w:sz w:val="44"/>
                          <w:szCs w:val="44"/>
                        </w:rPr>
                        <w:t>正本/副本</w:t>
                      </w:r>
                    </w:p>
                    <w:p w14:paraId="555B3B97">
                      <w:pPr>
                        <w:pStyle w:val="19"/>
                        <w:rPr>
                          <w:rFonts w:hint="eastAsia"/>
                          <w:sz w:val="40"/>
                          <w:szCs w:val="36"/>
                        </w:rPr>
                      </w:pPr>
                    </w:p>
                    <w:p w14:paraId="2809F9CE">
                      <w:pPr>
                        <w:pStyle w:val="19"/>
                        <w:jc w:val="center"/>
                        <w:rPr>
                          <w:rFonts w:hint="eastAsia"/>
                          <w:b/>
                          <w:bCs/>
                          <w:sz w:val="84"/>
                          <w:szCs w:val="84"/>
                        </w:rPr>
                      </w:pPr>
                      <w:r>
                        <w:rPr>
                          <w:rFonts w:hint="eastAsia"/>
                          <w:b/>
                          <w:bCs/>
                          <w:sz w:val="84"/>
                          <w:szCs w:val="84"/>
                        </w:rPr>
                        <w:t>响应文件</w:t>
                      </w:r>
                    </w:p>
                    <w:p w14:paraId="21C12788">
                      <w:pPr>
                        <w:pStyle w:val="19"/>
                        <w:rPr>
                          <w:rFonts w:hint="eastAsia"/>
                          <w:sz w:val="32"/>
                          <w:szCs w:val="28"/>
                        </w:rPr>
                      </w:pPr>
                    </w:p>
                    <w:p w14:paraId="0A166221">
                      <w:pPr>
                        <w:pStyle w:val="19"/>
                        <w:ind w:firstLine="640" w:firstLineChars="200"/>
                        <w:rPr>
                          <w:rFonts w:hint="eastAsia"/>
                          <w:sz w:val="32"/>
                          <w:szCs w:val="32"/>
                        </w:rPr>
                      </w:pPr>
                      <w:r>
                        <w:rPr>
                          <w:rFonts w:hint="eastAsia"/>
                          <w:sz w:val="32"/>
                          <w:szCs w:val="32"/>
                        </w:rPr>
                        <w:t>项目编号：</w:t>
                      </w:r>
                    </w:p>
                    <w:p w14:paraId="17BF37AD">
                      <w:pPr>
                        <w:pStyle w:val="19"/>
                        <w:ind w:firstLine="640" w:firstLineChars="200"/>
                        <w:rPr>
                          <w:rFonts w:hint="eastAsia"/>
                          <w:sz w:val="32"/>
                          <w:szCs w:val="32"/>
                        </w:rPr>
                      </w:pPr>
                      <w:r>
                        <w:rPr>
                          <w:rFonts w:hint="eastAsia"/>
                          <w:sz w:val="32"/>
                          <w:szCs w:val="32"/>
                        </w:rPr>
                        <w:t>项目名称：</w:t>
                      </w:r>
                    </w:p>
                    <w:p w14:paraId="1DC7975B">
                      <w:pPr>
                        <w:pStyle w:val="19"/>
                        <w:ind w:firstLine="640" w:firstLineChars="200"/>
                        <w:rPr>
                          <w:rFonts w:hint="eastAsia"/>
                          <w:sz w:val="32"/>
                          <w:szCs w:val="32"/>
                        </w:rPr>
                      </w:pPr>
                    </w:p>
                    <w:p w14:paraId="0D0637AF">
                      <w:pPr>
                        <w:pStyle w:val="19"/>
                        <w:ind w:firstLine="640" w:firstLineChars="200"/>
                        <w:rPr>
                          <w:rFonts w:hint="eastAsia"/>
                          <w:sz w:val="32"/>
                          <w:szCs w:val="32"/>
                        </w:rPr>
                      </w:pPr>
                      <w:r>
                        <w:rPr>
                          <w:rFonts w:hint="eastAsia"/>
                          <w:sz w:val="32"/>
                          <w:szCs w:val="32"/>
                        </w:rPr>
                        <w:t>供应商名称：</w:t>
                      </w:r>
                    </w:p>
                    <w:p w14:paraId="4292DBD6">
                      <w:pPr>
                        <w:pStyle w:val="19"/>
                        <w:ind w:firstLine="640" w:firstLineChars="200"/>
                        <w:rPr>
                          <w:rFonts w:hint="eastAsia"/>
                          <w:sz w:val="32"/>
                          <w:szCs w:val="32"/>
                        </w:rPr>
                      </w:pPr>
                      <w:r>
                        <w:rPr>
                          <w:rFonts w:hint="eastAsia"/>
                          <w:sz w:val="32"/>
                          <w:szCs w:val="32"/>
                        </w:rPr>
                        <w:t>供应商地址：</w:t>
                      </w:r>
                    </w:p>
                    <w:p w14:paraId="1708817A">
                      <w:pPr>
                        <w:pStyle w:val="19"/>
                        <w:ind w:firstLine="640" w:firstLineChars="200"/>
                        <w:rPr>
                          <w:rFonts w:hint="eastAsia"/>
                          <w:sz w:val="32"/>
                          <w:szCs w:val="32"/>
                        </w:rPr>
                      </w:pPr>
                      <w:r>
                        <w:rPr>
                          <w:rFonts w:hint="eastAsia"/>
                          <w:sz w:val="32"/>
                          <w:szCs w:val="32"/>
                        </w:rPr>
                        <w:t>供应商法定代表人或其授权委托人：</w:t>
                      </w:r>
                    </w:p>
                    <w:p w14:paraId="3C5BEBE7">
                      <w:pPr>
                        <w:pStyle w:val="19"/>
                        <w:ind w:firstLine="640" w:firstLineChars="200"/>
                        <w:rPr>
                          <w:rFonts w:hint="eastAsia"/>
                          <w:sz w:val="32"/>
                          <w:szCs w:val="32"/>
                        </w:rPr>
                      </w:pPr>
                      <w:r>
                        <w:rPr>
                          <w:rFonts w:hint="eastAsia"/>
                          <w:sz w:val="32"/>
                          <w:szCs w:val="32"/>
                        </w:rPr>
                        <w:t>联系电话：</w:t>
                      </w:r>
                    </w:p>
                    <w:p w14:paraId="2D75DACE">
                      <w:pPr>
                        <w:pStyle w:val="19"/>
                        <w:rPr>
                          <w:rFonts w:hint="eastAsia"/>
                          <w:sz w:val="32"/>
                          <w:szCs w:val="32"/>
                        </w:rPr>
                      </w:pPr>
                    </w:p>
                    <w:p w14:paraId="1D57DB2B">
                      <w:pPr>
                        <w:pStyle w:val="19"/>
                        <w:jc w:val="center"/>
                        <w:rPr>
                          <w:rFonts w:hint="eastAsia"/>
                          <w:sz w:val="32"/>
                          <w:szCs w:val="32"/>
                        </w:rPr>
                      </w:pPr>
                      <w:r>
                        <w:rPr>
                          <w:rFonts w:hint="eastAsia"/>
                          <w:sz w:val="32"/>
                          <w:szCs w:val="32"/>
                        </w:rPr>
                        <w:t>---本项目开启前不准启封---</w:t>
                      </w:r>
                    </w:p>
                    <w:p w14:paraId="4E7FBB4A">
                      <w:pPr>
                        <w:pStyle w:val="19"/>
                        <w:rPr>
                          <w:rFonts w:hint="eastAsia"/>
                          <w:sz w:val="32"/>
                          <w:szCs w:val="32"/>
                        </w:rPr>
                      </w:pPr>
                    </w:p>
                    <w:p w14:paraId="1540E857">
                      <w:pPr>
                        <w:pStyle w:val="19"/>
                        <w:jc w:val="center"/>
                        <w:rPr>
                          <w:rFonts w:hint="eastAsia"/>
                          <w:sz w:val="32"/>
                          <w:szCs w:val="32"/>
                          <w:u w:val="single"/>
                        </w:rPr>
                      </w:pPr>
                      <w:r>
                        <w:rPr>
                          <w:rFonts w:hint="eastAsia"/>
                          <w:sz w:val="32"/>
                          <w:szCs w:val="32"/>
                        </w:rPr>
                        <w:t>日期：</w:t>
                      </w: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sz w:val="32"/>
                          <w:szCs w:val="32"/>
                          <w:u w:val="single"/>
                        </w:rPr>
                        <w:t xml:space="preserve">   </w:t>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rPr>
                        <w:t>日</w:t>
                      </w:r>
                    </w:p>
                  </w:txbxContent>
                </v:textbox>
                <w10:wrap type="none"/>
                <w10:anchorlock/>
              </v:shape>
            </w:pict>
          </mc:Fallback>
        </mc:AlternateContent>
      </w:r>
    </w:p>
    <w:p w14:paraId="761E1F01">
      <w:pPr>
        <w:rPr>
          <w:rFonts w:hint="eastAsia"/>
          <w:b/>
          <w:bCs/>
          <w:color w:val="000000" w:themeColor="text1"/>
          <w:sz w:val="36"/>
          <w:szCs w:val="44"/>
          <w:highlight w:val="none"/>
          <w14:textFill>
            <w14:solidFill>
              <w14:schemeClr w14:val="tx1"/>
            </w14:solidFill>
          </w14:textFill>
        </w:rPr>
      </w:pPr>
      <w:bookmarkStart w:id="216" w:name="_Toc104133044"/>
      <w:r>
        <w:rPr>
          <w:rFonts w:hint="eastAsia"/>
          <w:b/>
          <w:bCs/>
          <w:color w:val="000000" w:themeColor="text1"/>
          <w:sz w:val="24"/>
          <w:szCs w:val="32"/>
          <w:highlight w:val="none"/>
          <w14:textFill>
            <w14:solidFill>
              <w14:schemeClr w14:val="tx1"/>
            </w14:solidFill>
          </w14:textFill>
        </w:rPr>
        <w:t>说明：请供应商自行编制响应文件目录。</w:t>
      </w:r>
      <w:r>
        <w:rPr>
          <w:b/>
          <w:bCs/>
          <w:color w:val="000000" w:themeColor="text1"/>
          <w:sz w:val="36"/>
          <w:szCs w:val="44"/>
          <w:highlight w:val="none"/>
          <w14:textFill>
            <w14:solidFill>
              <w14:schemeClr w14:val="tx1"/>
            </w14:solidFill>
          </w14:textFill>
        </w:rPr>
        <w:br w:type="page"/>
      </w:r>
    </w:p>
    <w:bookmarkEnd w:id="216"/>
    <w:p w14:paraId="7C985B8D">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17" w:name="_Toc22053"/>
      <w:bookmarkStart w:id="218" w:name="_Toc104133045"/>
      <w:r>
        <w:rPr>
          <w:rFonts w:hint="eastAsia" w:ascii="宋体" w:hAnsi="宋体" w:eastAsia="宋体"/>
          <w:color w:val="000000" w:themeColor="text1"/>
          <w:sz w:val="24"/>
          <w:szCs w:val="24"/>
          <w:highlight w:val="none"/>
          <w14:textFill>
            <w14:solidFill>
              <w14:schemeClr w14:val="tx1"/>
            </w14:solidFill>
          </w14:textFill>
        </w:rPr>
        <w:t>响应承诺函</w:t>
      </w:r>
      <w:bookmarkEnd w:id="205"/>
      <w:bookmarkEnd w:id="206"/>
      <w:bookmarkEnd w:id="207"/>
      <w:bookmarkEnd w:id="208"/>
      <w:bookmarkEnd w:id="209"/>
      <w:bookmarkEnd w:id="210"/>
      <w:bookmarkEnd w:id="211"/>
      <w:bookmarkEnd w:id="212"/>
      <w:bookmarkEnd w:id="217"/>
      <w:bookmarkEnd w:id="218"/>
    </w:p>
    <w:p w14:paraId="7BFD2987">
      <w:pPr>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响应承诺函</w:t>
      </w:r>
    </w:p>
    <w:p w14:paraId="3A2F233E">
      <w:pPr>
        <w:adjustRightInd w:val="0"/>
        <w:snapToGrid w:val="0"/>
        <w:rPr>
          <w:rFonts w:hint="eastAsia"/>
          <w:i/>
          <w:iCs/>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致：公诚管理咨询有限公司</w:t>
      </w:r>
    </w:p>
    <w:p w14:paraId="3D67DD76">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你方组织的</w:t>
      </w:r>
      <w:r>
        <w:rPr>
          <w:rFonts w:hint="eastAsia"/>
          <w:color w:val="000000" w:themeColor="text1"/>
          <w:highlight w:val="none"/>
          <w:u w:val="single"/>
          <w:lang w:eastAsia="zh-CN"/>
          <w14:textFill>
            <w14:solidFill>
              <w14:schemeClr w14:val="tx1"/>
            </w14:solidFill>
          </w14:textFill>
        </w:rPr>
        <w:t xml:space="preserve"> </w:t>
      </w:r>
      <w:r>
        <w:rPr>
          <w:color w:val="000000" w:themeColor="text1"/>
          <w:highlight w:val="none"/>
          <w:u w:val="single"/>
          <w:lang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（项目名称）</w:t>
      </w:r>
      <w:r>
        <w:rPr>
          <w:color w:val="000000" w:themeColor="text1"/>
          <w:highlight w:val="none"/>
          <w:lang w:eastAsia="zh-CN"/>
          <w14:textFill>
            <w14:solidFill>
              <w14:schemeClr w14:val="tx1"/>
            </w14:solidFill>
          </w14:textFill>
        </w:rPr>
        <w:t>[项目编号：</w:t>
      </w:r>
      <w:r>
        <w:rPr>
          <w:color w:val="000000" w:themeColor="text1"/>
          <w:highlight w:val="none"/>
          <w:u w:val="singl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的竞争性谈判</w:t>
      </w:r>
      <w:r>
        <w:rPr>
          <w:color w:val="000000" w:themeColor="text1"/>
          <w:highlight w:val="none"/>
          <w:lang w:eastAsia="zh-CN"/>
          <w14:textFill>
            <w14:solidFill>
              <w14:schemeClr w14:val="tx1"/>
            </w14:solidFill>
          </w14:textFill>
        </w:rPr>
        <w:t>，我方愿参与</w:t>
      </w:r>
      <w:r>
        <w:rPr>
          <w:rFonts w:hint="eastAsia"/>
          <w:color w:val="000000" w:themeColor="text1"/>
          <w:highlight w:val="none"/>
          <w:lang w:eastAsia="zh-CN"/>
          <w14:textFill>
            <w14:solidFill>
              <w14:schemeClr w14:val="tx1"/>
            </w14:solidFill>
          </w14:textFill>
        </w:rPr>
        <w:t>谈判</w:t>
      </w:r>
      <w:r>
        <w:rPr>
          <w:color w:val="000000" w:themeColor="text1"/>
          <w:highlight w:val="none"/>
          <w:lang w:eastAsia="zh-CN"/>
          <w14:textFill>
            <w14:solidFill>
              <w14:schemeClr w14:val="tx1"/>
            </w14:solidFill>
          </w14:textFill>
        </w:rPr>
        <w:t>。</w:t>
      </w:r>
    </w:p>
    <w:p w14:paraId="54A7CCD6">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我方确认收到贵方提供的</w:t>
      </w:r>
      <w:r>
        <w:rPr>
          <w:rFonts w:hint="eastAsia"/>
          <w:color w:val="000000" w:themeColor="text1"/>
          <w:highlight w:val="none"/>
          <w:u w:val="single"/>
          <w:lang w:eastAsia="zh-CN"/>
          <w14:textFill>
            <w14:solidFill>
              <w14:schemeClr w14:val="tx1"/>
            </w14:solidFill>
          </w14:textFill>
        </w:rPr>
        <w:t xml:space="preserve"> </w:t>
      </w:r>
      <w:r>
        <w:rPr>
          <w:color w:val="000000" w:themeColor="text1"/>
          <w:highlight w:val="none"/>
          <w:u w:val="single"/>
          <w:lang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（项目名称）</w:t>
      </w:r>
      <w:r>
        <w:rPr>
          <w:color w:val="000000" w:themeColor="text1"/>
          <w:highlight w:val="none"/>
          <w:lang w:eastAsia="zh-CN"/>
          <w14:textFill>
            <w14:solidFill>
              <w14:schemeClr w14:val="tx1"/>
            </w14:solidFill>
          </w14:textFill>
        </w:rPr>
        <w:t>的</w:t>
      </w:r>
      <w:r>
        <w:rPr>
          <w:rFonts w:hint="eastAsia"/>
          <w:color w:val="000000" w:themeColor="text1"/>
          <w:highlight w:val="none"/>
          <w:lang w:eastAsia="zh-CN"/>
          <w14:textFill>
            <w14:solidFill>
              <w14:schemeClr w14:val="tx1"/>
            </w14:solidFill>
          </w14:textFill>
        </w:rPr>
        <w:t>谈判</w:t>
      </w:r>
      <w:r>
        <w:rPr>
          <w:color w:val="000000" w:themeColor="text1"/>
          <w:highlight w:val="none"/>
          <w:lang w:eastAsia="zh-CN"/>
          <w14:textFill>
            <w14:solidFill>
              <w14:schemeClr w14:val="tx1"/>
            </w14:solidFill>
          </w14:textFill>
        </w:rPr>
        <w:t>文件的全部内容。</w:t>
      </w:r>
    </w:p>
    <w:p w14:paraId="446A06D5">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供应商的内容，我方同意谈判文件的相关条款，放弃对谈判文件提出误解和质疑的一切权力。</w:t>
      </w:r>
    </w:p>
    <w:p w14:paraId="3294F218">
      <w:pPr>
        <w:pStyle w:val="359"/>
        <w:autoSpaceDE/>
        <w:autoSpaceDN/>
        <w:rPr>
          <w:rFonts w:hint="eastAsia"/>
          <w:color w:val="000000" w:themeColor="text1"/>
          <w:highlight w:val="none"/>
          <w:lang w:eastAsia="zh-CN"/>
          <w14:textFill>
            <w14:solidFill>
              <w14:schemeClr w14:val="tx1"/>
            </w14:solidFill>
          </w14:textFill>
        </w:rPr>
      </w:pPr>
      <w:r>
        <w:rPr>
          <w:color w:val="000000" w:themeColor="text1"/>
          <w:highlight w:val="none"/>
          <w:u w:val="single"/>
          <w:lang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（供应商</w:t>
      </w:r>
      <w:r>
        <w:rPr>
          <w:color w:val="000000" w:themeColor="text1"/>
          <w:highlight w:val="none"/>
          <w:u w:val="single"/>
          <w:lang w:eastAsia="zh-CN"/>
          <w14:textFill>
            <w14:solidFill>
              <w14:schemeClr w14:val="tx1"/>
            </w14:solidFill>
          </w14:textFill>
        </w:rPr>
        <w:t>名称</w:t>
      </w:r>
      <w:r>
        <w:rPr>
          <w:rFonts w:hint="eastAsia"/>
          <w:color w:val="000000" w:themeColor="text1"/>
          <w:highlight w:val="none"/>
          <w:u w:val="single"/>
          <w:lang w:eastAsia="zh-CN"/>
          <w14:textFill>
            <w14:solidFill>
              <w14:schemeClr w14:val="tx1"/>
            </w14:solidFill>
          </w14:textFill>
        </w:rPr>
        <w:t>）</w:t>
      </w:r>
      <w:r>
        <w:rPr>
          <w:color w:val="000000" w:themeColor="text1"/>
          <w:highlight w:val="none"/>
          <w:lang w:eastAsia="zh-CN"/>
          <w14:textFill>
            <w14:solidFill>
              <w14:schemeClr w14:val="tx1"/>
            </w14:solidFill>
          </w14:textFill>
        </w:rPr>
        <w:t>作为</w:t>
      </w:r>
      <w:r>
        <w:rPr>
          <w:rFonts w:hint="eastAsia"/>
          <w:color w:val="000000" w:themeColor="text1"/>
          <w:highlight w:val="none"/>
          <w:lang w:eastAsia="zh-CN"/>
          <w14:textFill>
            <w14:solidFill>
              <w14:schemeClr w14:val="tx1"/>
            </w14:solidFill>
          </w14:textFill>
        </w:rPr>
        <w:t>供应商</w:t>
      </w:r>
      <w:r>
        <w:rPr>
          <w:color w:val="000000" w:themeColor="text1"/>
          <w:highlight w:val="none"/>
          <w:lang w:eastAsia="zh-CN"/>
          <w14:textFill>
            <w14:solidFill>
              <w14:schemeClr w14:val="tx1"/>
            </w14:solidFill>
          </w14:textFill>
        </w:rPr>
        <w:t>正式授权</w:t>
      </w:r>
      <w:r>
        <w:rPr>
          <w:rFonts w:hint="eastAsia"/>
          <w:color w:val="000000" w:themeColor="text1"/>
          <w:highlight w:val="none"/>
          <w:u w:val="single"/>
          <w:lang w:eastAsia="zh-CN"/>
          <w14:textFill>
            <w14:solidFill>
              <w14:schemeClr w14:val="tx1"/>
            </w14:solidFill>
          </w14:textFill>
        </w:rPr>
        <w:t xml:space="preserve"> </w:t>
      </w:r>
      <w:r>
        <w:rPr>
          <w:color w:val="000000" w:themeColor="text1"/>
          <w:highlight w:val="none"/>
          <w:u w:val="single"/>
          <w:lang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w:t>
      </w:r>
      <w:r>
        <w:rPr>
          <w:color w:val="000000" w:themeColor="text1"/>
          <w:highlight w:val="none"/>
          <w:u w:val="single"/>
          <w:lang w:eastAsia="zh-CN"/>
          <w14:textFill>
            <w14:solidFill>
              <w14:schemeClr w14:val="tx1"/>
            </w14:solidFill>
          </w14:textFill>
        </w:rPr>
        <w:t>授权代表全名,职务</w:t>
      </w:r>
      <w:r>
        <w:rPr>
          <w:rFonts w:hint="eastAsia"/>
          <w:color w:val="000000" w:themeColor="text1"/>
          <w:highlight w:val="none"/>
          <w:u w:val="single"/>
          <w:lang w:eastAsia="zh-CN"/>
          <w14:textFill>
            <w14:solidFill>
              <w14:schemeClr w14:val="tx1"/>
            </w14:solidFill>
          </w14:textFill>
        </w:rPr>
        <w:t>）</w:t>
      </w:r>
      <w:r>
        <w:rPr>
          <w:color w:val="000000" w:themeColor="text1"/>
          <w:highlight w:val="none"/>
          <w:lang w:eastAsia="zh-CN"/>
          <w14:textFill>
            <w14:solidFill>
              <w14:schemeClr w14:val="tx1"/>
            </w14:solidFill>
          </w14:textFill>
        </w:rPr>
        <w:t>代表</w:t>
      </w:r>
      <w:r>
        <w:rPr>
          <w:rFonts w:hint="eastAsia"/>
          <w:color w:val="000000" w:themeColor="text1"/>
          <w:highlight w:val="none"/>
          <w:lang w:eastAsia="zh-CN"/>
          <w14:textFill>
            <w14:solidFill>
              <w14:schemeClr w14:val="tx1"/>
            </w14:solidFill>
          </w14:textFill>
        </w:rPr>
        <w:t>我方全权处理有关本响应的一切事宜</w:t>
      </w:r>
      <w:r>
        <w:rPr>
          <w:color w:val="000000" w:themeColor="text1"/>
          <w:highlight w:val="none"/>
          <w:lang w:eastAsia="zh-CN"/>
          <w14:textFill>
            <w14:solidFill>
              <w14:schemeClr w14:val="tx1"/>
            </w14:solidFill>
          </w14:textFill>
        </w:rPr>
        <w:t xml:space="preserve">。   </w:t>
      </w:r>
    </w:p>
    <w:p w14:paraId="17185EF5">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我方已完全明白谈判文件的所有条款要求，并申明如下：</w:t>
      </w:r>
    </w:p>
    <w:p w14:paraId="1CFFA77C">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（一）按谈判文件提供的全部货物（工程、服务）与相关服务的谈判总价详见《首轮报价表》。</w:t>
      </w:r>
    </w:p>
    <w:p w14:paraId="16C908A8">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395DC8E2">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（三）我方明白并同意，在规定的开启日之后，响应有效期之内撤回响应或成交后不按规定与采购人签订合同或不提交履约保证金, 则贵方将不予退还响应保证金。（若不收取响应保证金，则此条不适用）</w:t>
      </w:r>
    </w:p>
    <w:p w14:paraId="5DF05440">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（四）我方愿意向贵方提供任何与本项报价有关的数据、情况和技术资料。若贵方需要，我方愿意提供我方作出的一切承诺的证明材料。</w:t>
      </w:r>
    </w:p>
    <w:p w14:paraId="67DD0665">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（五）我方如果成交，将保证履行谈判文件及其澄清、修改文件（如果有）中的全部责任和义务，按质、按量、按期完成《采购需求》及《合同书》中的全部任务。</w:t>
      </w:r>
    </w:p>
    <w:p w14:paraId="254B4728">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（六）我方作为法律、财务和运作上独立于采购人、采购代理机构的供应商，在此保证所提交的所有文件和全部说明是真实的和正确的。</w:t>
      </w:r>
    </w:p>
    <w:p w14:paraId="53F583AD">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（七）我方谈判报价已包含应向知识产权所有权人支付的所有相关税费，并保证采购人在中国使用我方提供的货物时，如有第三方提出侵犯其知识产权主张的，责任由我方承担。</w:t>
      </w:r>
    </w:p>
    <w:p w14:paraId="0CC95BE4">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（八）我方接受采购人委托向贵方支付代理服务费，项目总报价已包含代理服务费，如果被确定为成交供应商，承诺向贵方足额支付。（若采购人支付代理服务费，则此条不适用）</w:t>
      </w:r>
    </w:p>
    <w:p w14:paraId="23D6FDB7">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（九）我方与其他供应商不存在单位负责人为同一人或者存在直接控股、管理关系。</w:t>
      </w:r>
    </w:p>
    <w:p w14:paraId="09D01EB0">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（十）我方承诺未为本项目提供整体设计、规范编制或者项目管理、监理、检测等服务。</w:t>
      </w:r>
    </w:p>
    <w:p w14:paraId="10360B2D">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（十一）我方未被列入法院失信被执行人名单中。</w:t>
      </w:r>
    </w:p>
    <w:p w14:paraId="04576A89">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（十二）我方承诺遵守《中华人民共和国劳动合同法》有关规定和《中华人民共和国妇女权益保障法》中关于“劳动和社会保障权益”的有关要求。</w:t>
      </w:r>
    </w:p>
    <w:p w14:paraId="289EAB30">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（十三）我方具备《中华人民共和国政府采购法》第二十二条规定的条件，承诺如下：</w:t>
      </w:r>
    </w:p>
    <w:p w14:paraId="6A1A2AB9">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8E5F6B1">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（2）我方符合法律、行政法规规定的其他条件。</w:t>
      </w:r>
    </w:p>
    <w:p w14:paraId="7935A4F6">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以上内容如有虚假或与事实不符的，谈判小组可将我方做无效响应处理，我方愿意承担相应的法律责任。</w:t>
      </w:r>
    </w:p>
    <w:p w14:paraId="1A066835">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（十四）我方对在本函及响应文件中所作的所有承诺承担法律责任。</w:t>
      </w:r>
    </w:p>
    <w:p w14:paraId="02D87008">
      <w:pPr>
        <w:pStyle w:val="359"/>
        <w:autoSpaceDE/>
        <w:autoSpaceDN/>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（十五）所有与本谈判有关的函件请发往下列地址：</w:t>
      </w:r>
    </w:p>
    <w:p w14:paraId="444E8DEA">
      <w:pPr>
        <w:pStyle w:val="359"/>
        <w:autoSpaceDE/>
        <w:autoSpaceDN/>
        <w:rPr>
          <w:rFonts w:hint="eastAsia"/>
          <w:color w:val="000000" w:themeColor="text1"/>
          <w:highlight w:val="none"/>
          <w:u w:val="singl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地 </w:t>
      </w:r>
      <w:r>
        <w:rPr>
          <w:color w:val="000000" w:themeColor="text1"/>
          <w:highlight w:val="none"/>
          <w:lang w:eastAsia="zh-CN"/>
          <w14:textFill>
            <w14:solidFill>
              <w14:schemeClr w14:val="tx1"/>
            </w14:solidFill>
          </w14:textFill>
        </w:rPr>
        <w:t xml:space="preserve">   址：</w:t>
      </w:r>
      <w:r>
        <w:rPr>
          <w:color w:val="000000" w:themeColor="text1"/>
          <w:highlight w:val="none"/>
          <w:u w:val="single"/>
          <w:lang w:eastAsia="zh-CN"/>
          <w14:textFill>
            <w14:solidFill>
              <w14:schemeClr w14:val="tx1"/>
            </w14:solidFill>
          </w14:textFill>
        </w:rPr>
        <w:t xml:space="preserve">               </w:t>
      </w:r>
    </w:p>
    <w:p w14:paraId="14A72DE4">
      <w:pPr>
        <w:pStyle w:val="359"/>
        <w:autoSpaceDE/>
        <w:autoSpaceDN/>
        <w:rPr>
          <w:rFonts w:hint="eastAsia"/>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电</w:t>
      </w:r>
      <w:r>
        <w:rPr>
          <w:rFonts w:hint="eastAsia"/>
          <w:color w:val="000000" w:themeColor="text1"/>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 xml:space="preserve">   话：</w:t>
      </w:r>
      <w:r>
        <w:rPr>
          <w:color w:val="000000" w:themeColor="text1"/>
          <w:highlight w:val="none"/>
          <w:u w:val="single"/>
          <w:lang w:eastAsia="zh-CN"/>
          <w14:textFill>
            <w14:solidFill>
              <w14:schemeClr w14:val="tx1"/>
            </w14:solidFill>
          </w14:textFill>
        </w:rPr>
        <w:t xml:space="preserve">               </w:t>
      </w:r>
    </w:p>
    <w:p w14:paraId="6C98532D">
      <w:pPr>
        <w:pStyle w:val="359"/>
        <w:autoSpaceDE/>
        <w:autoSpaceDN/>
        <w:rPr>
          <w:rFonts w:hint="eastAsia"/>
          <w:color w:val="000000" w:themeColor="text1"/>
          <w:highlight w:val="none"/>
          <w:lang w:eastAsia="zh-CN"/>
          <w14:textFill>
            <w14:solidFill>
              <w14:schemeClr w14:val="tx1"/>
            </w14:solidFill>
          </w14:textFill>
        </w:rPr>
      </w:pPr>
      <w:bookmarkStart w:id="219" w:name="_Hlk104146921"/>
      <w:r>
        <w:rPr>
          <w:rFonts w:hint="eastAsia"/>
          <w:color w:val="000000" w:themeColor="text1"/>
          <w:highlight w:val="none"/>
          <w:lang w:eastAsia="zh-CN"/>
          <w14:textFill>
            <w14:solidFill>
              <w14:schemeClr w14:val="tx1"/>
            </w14:solidFill>
          </w14:textFill>
        </w:rPr>
        <w:t>电子邮箱</w:t>
      </w:r>
      <w:r>
        <w:rPr>
          <w:color w:val="000000" w:themeColor="text1"/>
          <w:highlight w:val="none"/>
          <w:lang w:eastAsia="zh-CN"/>
          <w14:textFill>
            <w14:solidFill>
              <w14:schemeClr w14:val="tx1"/>
            </w14:solidFill>
          </w14:textFill>
        </w:rPr>
        <w:t>：</w:t>
      </w:r>
      <w:r>
        <w:rPr>
          <w:color w:val="000000" w:themeColor="text1"/>
          <w:highlight w:val="none"/>
          <w:u w:val="single"/>
          <w:lang w:eastAsia="zh-CN"/>
          <w14:textFill>
            <w14:solidFill>
              <w14:schemeClr w14:val="tx1"/>
            </w14:solidFill>
          </w14:textFill>
        </w:rPr>
        <w:t xml:space="preserve">               </w:t>
      </w:r>
    </w:p>
    <w:bookmarkEnd w:id="219"/>
    <w:p w14:paraId="2ABBCCE6">
      <w:pPr>
        <w:pStyle w:val="359"/>
        <w:autoSpaceDE/>
        <w:autoSpaceDN/>
        <w:rPr>
          <w:rFonts w:hint="eastAsia"/>
          <w:color w:val="000000" w:themeColor="text1"/>
          <w:highlight w:val="none"/>
          <w:u w:val="singl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代表姓名：</w:t>
      </w:r>
      <w:r>
        <w:rPr>
          <w:color w:val="000000" w:themeColor="text1"/>
          <w:highlight w:val="none"/>
          <w:u w:val="single"/>
          <w:lang w:eastAsia="zh-CN"/>
          <w14:textFill>
            <w14:solidFill>
              <w14:schemeClr w14:val="tx1"/>
            </w14:solidFill>
          </w14:textFill>
        </w:rPr>
        <w:t xml:space="preserve">               </w:t>
      </w:r>
    </w:p>
    <w:p w14:paraId="01B06E99">
      <w:pPr>
        <w:pStyle w:val="359"/>
        <w:autoSpaceDE/>
        <w:autoSpaceDN/>
        <w:rPr>
          <w:rFonts w:hint="eastAsia"/>
          <w:color w:val="000000" w:themeColor="text1"/>
          <w:highlight w:val="none"/>
          <w:u w:val="single"/>
          <w:lang w:eastAsia="zh-CN"/>
          <w14:textFill>
            <w14:solidFill>
              <w14:schemeClr w14:val="tx1"/>
            </w14:solidFill>
          </w14:textFill>
        </w:rPr>
      </w:pPr>
      <w:r>
        <w:rPr>
          <w:color w:val="000000" w:themeColor="text1"/>
          <w:highlight w:val="none"/>
          <w:lang w:eastAsia="zh-CN"/>
          <w14:textFill>
            <w14:solidFill>
              <w14:schemeClr w14:val="tx1"/>
            </w14:solidFill>
          </w14:textFill>
        </w:rPr>
        <w:t>职    务：</w:t>
      </w:r>
      <w:r>
        <w:rPr>
          <w:color w:val="000000" w:themeColor="text1"/>
          <w:highlight w:val="none"/>
          <w:u w:val="single"/>
          <w:lang w:eastAsia="zh-CN"/>
          <w14:textFill>
            <w14:solidFill>
              <w14:schemeClr w14:val="tx1"/>
            </w14:solidFill>
          </w14:textFill>
        </w:rPr>
        <w:t xml:space="preserve">               </w:t>
      </w:r>
    </w:p>
    <w:p w14:paraId="688F8B4B">
      <w:pPr>
        <w:pStyle w:val="359"/>
        <w:autoSpaceDE/>
        <w:autoSpaceDN/>
        <w:rPr>
          <w:rFonts w:hint="eastAsia"/>
          <w:color w:val="000000" w:themeColor="text1"/>
          <w:highlight w:val="none"/>
          <w:lang w:eastAsia="zh-CN"/>
          <w14:textFill>
            <w14:solidFill>
              <w14:schemeClr w14:val="tx1"/>
            </w14:solidFill>
          </w14:textFill>
        </w:rPr>
      </w:pPr>
    </w:p>
    <w:p w14:paraId="65DFA06D">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bookmarkStart w:id="220" w:name="_Toc425161128"/>
      <w:bookmarkStart w:id="221" w:name="_Toc462677250"/>
      <w:bookmarkStart w:id="222" w:name="_Toc259090997"/>
      <w:bookmarkStart w:id="223" w:name="_Toc462677251"/>
      <w:bookmarkStart w:id="224" w:name="_Toc6322298"/>
      <w:bookmarkStart w:id="225" w:name="_Toc67046896"/>
      <w:bookmarkStart w:id="226" w:name="_Toc462677236"/>
      <w:bookmarkStart w:id="227" w:name="_Toc259090984"/>
      <w:bookmarkStart w:id="228" w:name="_Toc276645581"/>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4F1A60D2">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42012F5B">
      <w:pPr>
        <w:pStyle w:val="359"/>
        <w:autoSpaceDE/>
        <w:autoSpaceDN/>
        <w:spacing w:line="480" w:lineRule="auto"/>
        <w:ind w:firstLine="4960" w:firstLineChars="2067"/>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42829272">
      <w:pPr>
        <w:rPr>
          <w:rFonts w:hint="eastAsia"/>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638F7D5">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29" w:name="_Toc104133046"/>
      <w:bookmarkStart w:id="230" w:name="_Toc18534"/>
      <w:bookmarkStart w:id="231" w:name="_Toc104040757"/>
      <w:bookmarkStart w:id="232" w:name="_Toc104040703"/>
      <w:r>
        <w:rPr>
          <w:rFonts w:hint="eastAsia" w:ascii="宋体" w:hAnsi="宋体" w:eastAsia="宋体"/>
          <w:color w:val="000000" w:themeColor="text1"/>
          <w:sz w:val="24"/>
          <w:szCs w:val="24"/>
          <w:highlight w:val="none"/>
          <w14:textFill>
            <w14:solidFill>
              <w14:schemeClr w14:val="tx1"/>
            </w14:solidFill>
          </w14:textFill>
        </w:rPr>
        <w:t>首轮报价表</w:t>
      </w:r>
      <w:bookmarkEnd w:id="229"/>
      <w:bookmarkEnd w:id="230"/>
      <w:bookmarkEnd w:id="231"/>
      <w:bookmarkEnd w:id="232"/>
    </w:p>
    <w:bookmarkEnd w:id="220"/>
    <w:bookmarkEnd w:id="221"/>
    <w:bookmarkEnd w:id="222"/>
    <w:bookmarkEnd w:id="223"/>
    <w:p w14:paraId="728866BD">
      <w:pPr>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首轮报价表</w:t>
      </w:r>
    </w:p>
    <w:p w14:paraId="75DA61FC">
      <w:pP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项目名称：</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 xml:space="preserve">         </w:t>
      </w:r>
    </w:p>
    <w:p w14:paraId="55EDEE2A">
      <w:pPr>
        <w:rPr>
          <w:rFonts w:hint="eastAsia"/>
          <w:b/>
          <w:color w:val="000000" w:themeColor="text1"/>
          <w:sz w:val="24"/>
          <w:highlight w:val="none"/>
          <w:u w:val="single"/>
          <w14:textFill>
            <w14:solidFill>
              <w14:schemeClr w14:val="tx1"/>
            </w14:solidFill>
          </w14:textFill>
        </w:rPr>
      </w:pPr>
      <w:r>
        <w:rPr>
          <w:rFonts w:hint="eastAsia"/>
          <w:bCs/>
          <w:color w:val="000000" w:themeColor="text1"/>
          <w:sz w:val="24"/>
          <w:highlight w:val="none"/>
          <w14:textFill>
            <w14:solidFill>
              <w14:schemeClr w14:val="tx1"/>
            </w14:solidFill>
          </w14:textFill>
        </w:rPr>
        <w:t>项目编号：</w:t>
      </w:r>
      <w:r>
        <w:rPr>
          <w:rFonts w:hint="eastAsia"/>
          <w:bCs/>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u w:val="single"/>
          <w14:textFill>
            <w14:solidFill>
              <w14:schemeClr w14:val="tx1"/>
            </w14:solidFill>
          </w14:textFill>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5"/>
        <w:gridCol w:w="1245"/>
        <w:gridCol w:w="1245"/>
        <w:gridCol w:w="1245"/>
        <w:gridCol w:w="1246"/>
        <w:gridCol w:w="1246"/>
      </w:tblGrid>
      <w:tr w14:paraId="3256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245" w:type="dxa"/>
            <w:vAlign w:val="center"/>
          </w:tcPr>
          <w:p w14:paraId="5054369D">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3" w:name="_Toc14919"/>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序号</w:t>
            </w:r>
            <w:bookmarkEnd w:id="233"/>
          </w:p>
        </w:tc>
        <w:tc>
          <w:tcPr>
            <w:tcW w:w="1245" w:type="dxa"/>
            <w:vAlign w:val="center"/>
          </w:tcPr>
          <w:p w14:paraId="36700E6A">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4" w:name="_Toc24876"/>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设备名称</w:t>
            </w:r>
            <w:bookmarkEnd w:id="234"/>
          </w:p>
        </w:tc>
        <w:tc>
          <w:tcPr>
            <w:tcW w:w="1245" w:type="dxa"/>
            <w:vAlign w:val="center"/>
          </w:tcPr>
          <w:p w14:paraId="2CB5B2AD">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5" w:name="_Toc13206"/>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单位</w:t>
            </w:r>
            <w:bookmarkEnd w:id="235"/>
          </w:p>
        </w:tc>
        <w:tc>
          <w:tcPr>
            <w:tcW w:w="1245" w:type="dxa"/>
            <w:vAlign w:val="center"/>
          </w:tcPr>
          <w:p w14:paraId="786285CD">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6" w:name="_Toc28922"/>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数量</w:t>
            </w:r>
            <w:bookmarkEnd w:id="236"/>
          </w:p>
        </w:tc>
        <w:tc>
          <w:tcPr>
            <w:tcW w:w="1245" w:type="dxa"/>
            <w:vAlign w:val="center"/>
          </w:tcPr>
          <w:p w14:paraId="64FE7D80">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7" w:name="_Toc15638"/>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单价(元)</w:t>
            </w:r>
            <w:bookmarkEnd w:id="237"/>
          </w:p>
        </w:tc>
        <w:tc>
          <w:tcPr>
            <w:tcW w:w="1245" w:type="dxa"/>
            <w:vAlign w:val="center"/>
          </w:tcPr>
          <w:p w14:paraId="58A88969">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8" w:name="_Toc9563"/>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合计(元)</w:t>
            </w:r>
            <w:bookmarkEnd w:id="238"/>
          </w:p>
        </w:tc>
        <w:tc>
          <w:tcPr>
            <w:tcW w:w="1246" w:type="dxa"/>
            <w:vAlign w:val="center"/>
          </w:tcPr>
          <w:p w14:paraId="5A01077D">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39" w:name="_Toc14961"/>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服务期</w:t>
            </w:r>
            <w:bookmarkEnd w:id="239"/>
          </w:p>
        </w:tc>
        <w:tc>
          <w:tcPr>
            <w:tcW w:w="1246" w:type="dxa"/>
            <w:vAlign w:val="center"/>
          </w:tcPr>
          <w:p w14:paraId="1C6A6616">
            <w:pPr>
              <w:keepNext w:val="0"/>
              <w:keepLines w:val="0"/>
              <w:pageBreakBefore w:val="0"/>
              <w:tabs>
                <w:tab w:val="left" w:pos="5310"/>
              </w:tabs>
              <w:kinsoku/>
              <w:wordWrap/>
              <w:overflowPunct/>
              <w:topLinePunct w:val="0"/>
              <w:bidi w:val="0"/>
              <w:snapToGrid/>
              <w:spacing w:line="360" w:lineRule="auto"/>
              <w:jc w:val="center"/>
              <w:outlineLvl w:val="0"/>
              <w:rPr>
                <w:rFonts w:hint="eastAsia"/>
                <w:color w:val="000000" w:themeColor="text1"/>
                <w:highlight w:val="none"/>
                <w:vertAlign w:val="baseline"/>
                <w14:textFill>
                  <w14:solidFill>
                    <w14:schemeClr w14:val="tx1"/>
                  </w14:solidFill>
                </w14:textFill>
              </w:rPr>
            </w:pPr>
            <w:bookmarkStart w:id="240" w:name="_Toc13937"/>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备注</w:t>
            </w:r>
            <w:bookmarkEnd w:id="240"/>
          </w:p>
        </w:tc>
      </w:tr>
      <w:tr w14:paraId="7CC2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D5F957D">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1</w:t>
            </w:r>
          </w:p>
        </w:tc>
        <w:tc>
          <w:tcPr>
            <w:tcW w:w="1245" w:type="dxa"/>
            <w:vAlign w:val="center"/>
          </w:tcPr>
          <w:p w14:paraId="770C3FD3">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移动墒情站升级改造</w:t>
            </w:r>
          </w:p>
        </w:tc>
        <w:tc>
          <w:tcPr>
            <w:tcW w:w="1245" w:type="dxa"/>
            <w:vAlign w:val="center"/>
          </w:tcPr>
          <w:p w14:paraId="558BF061">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套</w:t>
            </w:r>
          </w:p>
        </w:tc>
        <w:tc>
          <w:tcPr>
            <w:tcW w:w="1245" w:type="dxa"/>
            <w:vAlign w:val="center"/>
          </w:tcPr>
          <w:p w14:paraId="145579A0">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16</w:t>
            </w:r>
          </w:p>
        </w:tc>
        <w:tc>
          <w:tcPr>
            <w:tcW w:w="1245" w:type="dxa"/>
            <w:vAlign w:val="center"/>
          </w:tcPr>
          <w:p w14:paraId="39C0B4E8">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p>
        </w:tc>
        <w:tc>
          <w:tcPr>
            <w:tcW w:w="1245" w:type="dxa"/>
            <w:vAlign w:val="center"/>
          </w:tcPr>
          <w:p w14:paraId="383F01A6">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p>
        </w:tc>
        <w:tc>
          <w:tcPr>
            <w:tcW w:w="1246" w:type="dxa"/>
            <w:vAlign w:val="center"/>
          </w:tcPr>
          <w:p w14:paraId="792FA515">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r>
              <w:rPr>
                <w:rFonts w:hint="eastAsia"/>
                <w:color w:val="000000" w:themeColor="text1"/>
                <w:sz w:val="24"/>
                <w:highlight w:val="none"/>
                <w14:textFill>
                  <w14:solidFill>
                    <w14:schemeClr w14:val="tx1"/>
                  </w14:solidFill>
                </w14:textFill>
              </w:rPr>
              <w:t>按照谈判文件要求执行</w:t>
            </w:r>
          </w:p>
        </w:tc>
        <w:tc>
          <w:tcPr>
            <w:tcW w:w="1246" w:type="dxa"/>
            <w:vAlign w:val="center"/>
          </w:tcPr>
          <w:p w14:paraId="25DBC7DF">
            <w:pPr>
              <w:keepNext w:val="0"/>
              <w:keepLines w:val="0"/>
              <w:pageBreakBefore w:val="0"/>
              <w:widowControl/>
              <w:kinsoku/>
              <w:wordWrap/>
              <w:overflowPunct/>
              <w:topLinePunct w:val="0"/>
              <w:bidi w:val="0"/>
              <w:snapToGrid/>
              <w:spacing w:line="360" w:lineRule="auto"/>
              <w:jc w:val="center"/>
              <w:textAlignment w:val="center"/>
              <w:rPr>
                <w:rFonts w:hint="eastAsia"/>
                <w:color w:val="000000" w:themeColor="text1"/>
                <w:highlight w:val="none"/>
                <w:vertAlign w:val="baseline"/>
                <w14:textFill>
                  <w14:solidFill>
                    <w14:schemeClr w14:val="tx1"/>
                  </w14:solidFill>
                </w14:textFill>
              </w:rPr>
            </w:pPr>
          </w:p>
        </w:tc>
      </w:tr>
      <w:tr w14:paraId="699C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62" w:type="dxa"/>
            <w:gridSpan w:val="8"/>
            <w:vAlign w:val="center"/>
          </w:tcPr>
          <w:p w14:paraId="13DA406D">
            <w:pPr>
              <w:bidi w:val="0"/>
              <w:jc w:val="both"/>
              <w:rPr>
                <w:rFonts w:hint="eastAsia"/>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合计人民币(大写)</w:t>
            </w:r>
            <w:r>
              <w:rPr>
                <w:rFonts w:hint="eastAsia" w:asciiTheme="minorEastAsia" w:hAnsiTheme="minorEastAsia" w:eastAsiaTheme="minorEastAsia" w:cstheme="minorEastAsia"/>
                <w:bCs/>
                <w:color w:val="000000" w:themeColor="text1"/>
                <w:sz w:val="22"/>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2"/>
                <w:szCs w:val="22"/>
                <w:highlight w:val="none"/>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2"/>
                <w:szCs w:val="22"/>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2"/>
                <w:szCs w:val="22"/>
                <w:highlight w:val="none"/>
                <w14:textFill>
                  <w14:solidFill>
                    <w14:schemeClr w14:val="tx1"/>
                  </w14:solidFill>
                </w14:textFill>
              </w:rPr>
              <w:t>）</w:t>
            </w:r>
          </w:p>
        </w:tc>
      </w:tr>
    </w:tbl>
    <w:p w14:paraId="7201E3F7">
      <w:pPr>
        <w:bidi w:val="0"/>
        <w:rPr>
          <w:rFonts w:hint="eastAsia"/>
          <w:color w:val="000000" w:themeColor="text1"/>
          <w:highlight w:val="none"/>
          <w14:textFill>
            <w14:solidFill>
              <w14:schemeClr w14:val="tx1"/>
            </w14:solidFill>
          </w14:textFill>
        </w:rPr>
      </w:pPr>
    </w:p>
    <w:p w14:paraId="6FF60331">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4BE56676">
      <w:pPr>
        <w:rPr>
          <w:rFonts w:hint="eastAsia"/>
          <w:color w:val="000000" w:themeColor="text1"/>
          <w:sz w:val="24"/>
          <w:highlight w:val="none"/>
          <w14:textFill>
            <w14:solidFill>
              <w14:schemeClr w14:val="tx1"/>
            </w14:solidFill>
          </w14:textFill>
        </w:rPr>
      </w:pPr>
      <w:bookmarkStart w:id="241" w:name="_Hlk67046034"/>
      <w:r>
        <w:rPr>
          <w:rFonts w:hint="eastAsia"/>
          <w:color w:val="000000" w:themeColor="text1"/>
          <w:sz w:val="24"/>
          <w:highlight w:val="none"/>
          <w14:textFill>
            <w14:solidFill>
              <w14:schemeClr w14:val="tx1"/>
            </w14:solidFill>
          </w14:textFill>
        </w:rPr>
        <w:t>1.中文大写金额用汉字，如壹、贰、叁、肆、伍、陆、柒、捌、玖、拾、佰、仟、万、亿、元、角、分、零、整（正）等。</w:t>
      </w:r>
    </w:p>
    <w:p w14:paraId="3A9899DB">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eastAsia="宋体" w:cs="Times New Roman"/>
          <w:color w:val="000000" w:themeColor="text1"/>
          <w:sz w:val="24"/>
          <w:highlight w:val="none"/>
          <w:lang w:val="en-US" w:eastAsia="zh-CN"/>
          <w14:textFill>
            <w14:solidFill>
              <w14:schemeClr w14:val="tx1"/>
            </w14:solidFill>
          </w14:textFill>
        </w:rPr>
        <w:t>合计=单价×数量</w:t>
      </w:r>
      <w:r>
        <w:rPr>
          <w:rFonts w:hint="eastAsia"/>
          <w:color w:val="000000" w:themeColor="text1"/>
          <w:sz w:val="24"/>
          <w:highlight w:val="none"/>
          <w14:textFill>
            <w14:solidFill>
              <w14:schemeClr w14:val="tx1"/>
            </w14:solidFill>
          </w14:textFill>
        </w:rPr>
        <w:t>。</w:t>
      </w:r>
    </w:p>
    <w:p w14:paraId="4E3D4C32">
      <w:pPr>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响应报价的小数点后保留两位有效数</w:t>
      </w:r>
      <w:r>
        <w:rPr>
          <w:rFonts w:hint="eastAsia"/>
          <w:color w:val="000000" w:themeColor="text1"/>
          <w:sz w:val="24"/>
          <w:highlight w:val="none"/>
          <w:lang w:eastAsia="zh-CN"/>
          <w14:textFill>
            <w14:solidFill>
              <w14:schemeClr w14:val="tx1"/>
            </w14:solidFill>
          </w14:textFill>
        </w:rPr>
        <w:t>。</w:t>
      </w:r>
    </w:p>
    <w:bookmarkEnd w:id="241"/>
    <w:p w14:paraId="0B5329FF">
      <w:pP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报价超过最高限价的，将作无效响应处理。</w:t>
      </w:r>
    </w:p>
    <w:p w14:paraId="107EE166">
      <w:pPr>
        <w:adjustRightInd w:val="0"/>
        <w:snapToGrid w:val="0"/>
        <w:spacing w:line="300" w:lineRule="auto"/>
        <w:rPr>
          <w:rFonts w:hint="eastAsia"/>
          <w:color w:val="000000" w:themeColor="text1"/>
          <w:sz w:val="24"/>
          <w:highlight w:val="none"/>
          <w14:textFill>
            <w14:solidFill>
              <w14:schemeClr w14:val="tx1"/>
            </w14:solidFill>
          </w14:textFill>
        </w:rPr>
      </w:pPr>
    </w:p>
    <w:p w14:paraId="6E99BDA6">
      <w:pPr>
        <w:pStyle w:val="19"/>
        <w:rPr>
          <w:rFonts w:hint="eastAsia"/>
          <w:color w:val="000000" w:themeColor="text1"/>
          <w:sz w:val="24"/>
          <w:highlight w:val="none"/>
          <w14:textFill>
            <w14:solidFill>
              <w14:schemeClr w14:val="tx1"/>
            </w14:solidFill>
          </w14:textFill>
        </w:rPr>
      </w:pPr>
    </w:p>
    <w:p w14:paraId="1B0D80F8">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701960B7">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18A03648">
      <w:pPr>
        <w:jc w:val="right"/>
        <w:rPr>
          <w:rFonts w:hint="eastAsia"/>
          <w:color w:val="000000" w:themeColor="text1"/>
          <w:sz w:val="32"/>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日期：</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年</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月</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日</w:t>
      </w:r>
    </w:p>
    <w:p w14:paraId="554F2DEA">
      <w:pPr>
        <w:rPr>
          <w:rFonts w:hint="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p>
    <w:p w14:paraId="59A147F7">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42" w:name="_Toc25048"/>
      <w:bookmarkStart w:id="243" w:name="_Toc104133048"/>
      <w:bookmarkStart w:id="244" w:name="_Toc104040758"/>
      <w:bookmarkStart w:id="245" w:name="_Toc104040704"/>
      <w:r>
        <w:rPr>
          <w:rFonts w:hint="eastAsia" w:ascii="宋体" w:hAnsi="宋体" w:eastAsia="宋体"/>
          <w:color w:val="000000" w:themeColor="text1"/>
          <w:sz w:val="24"/>
          <w:szCs w:val="24"/>
          <w:highlight w:val="none"/>
          <w14:textFill>
            <w14:solidFill>
              <w14:schemeClr w14:val="tx1"/>
            </w14:solidFill>
          </w14:textFill>
        </w:rPr>
        <w:t>政策适用性说明</w:t>
      </w:r>
      <w:bookmarkEnd w:id="242"/>
      <w:bookmarkEnd w:id="243"/>
      <w:bookmarkEnd w:id="244"/>
      <w:bookmarkEnd w:id="245"/>
    </w:p>
    <w:p w14:paraId="1B52C665">
      <w:pPr>
        <w:rPr>
          <w:rFonts w:hint="eastAsia" w:cs="宋体"/>
          <w:i/>
          <w:iCs/>
          <w:color w:val="000000" w:themeColor="text1"/>
          <w:szCs w:val="2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（以下格式文件由供应商根据需要选用）</w:t>
      </w:r>
    </w:p>
    <w:p w14:paraId="5191C73D">
      <w:pPr>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政策适用性说明</w:t>
      </w:r>
    </w:p>
    <w:p w14:paraId="609551FD">
      <w:pPr>
        <w:pStyle w:val="19"/>
        <w:ind w:firstLine="480" w:firstLineChars="200"/>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参照政府采购有关政策的要求，在本次的技术方案中，采用符合政策的小型或微型企业产品、节能产品、环境标志产品，主要产品与核心技术介绍说明如下：</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00"/>
        <w:gridCol w:w="1234"/>
        <w:gridCol w:w="1234"/>
        <w:gridCol w:w="1234"/>
        <w:gridCol w:w="1234"/>
        <w:gridCol w:w="1234"/>
        <w:gridCol w:w="1234"/>
      </w:tblGrid>
      <w:tr w14:paraId="1AA9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5B774727">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903" w:type="pct"/>
            <w:vAlign w:val="center"/>
          </w:tcPr>
          <w:p w14:paraId="09F180C2">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主要产品/技术名称（规格型号、注册商标）</w:t>
            </w:r>
          </w:p>
        </w:tc>
        <w:tc>
          <w:tcPr>
            <w:tcW w:w="619" w:type="pct"/>
            <w:vAlign w:val="center"/>
          </w:tcPr>
          <w:p w14:paraId="10E540EF">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制造商(开发商)</w:t>
            </w:r>
          </w:p>
        </w:tc>
        <w:tc>
          <w:tcPr>
            <w:tcW w:w="619" w:type="pct"/>
            <w:vAlign w:val="center"/>
          </w:tcPr>
          <w:p w14:paraId="45F8DBFA">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制造商企业类型</w:t>
            </w:r>
          </w:p>
        </w:tc>
        <w:tc>
          <w:tcPr>
            <w:tcW w:w="619" w:type="pct"/>
            <w:vAlign w:val="center"/>
          </w:tcPr>
          <w:p w14:paraId="771BE6C6">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节能产品</w:t>
            </w:r>
          </w:p>
        </w:tc>
        <w:tc>
          <w:tcPr>
            <w:tcW w:w="619" w:type="pct"/>
            <w:vAlign w:val="center"/>
          </w:tcPr>
          <w:p w14:paraId="04713BC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环境标志产品</w:t>
            </w:r>
          </w:p>
        </w:tc>
        <w:tc>
          <w:tcPr>
            <w:tcW w:w="619" w:type="pct"/>
            <w:vAlign w:val="center"/>
          </w:tcPr>
          <w:p w14:paraId="070F3942">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认证证书编号</w:t>
            </w:r>
          </w:p>
        </w:tc>
        <w:tc>
          <w:tcPr>
            <w:tcW w:w="619" w:type="pct"/>
            <w:vAlign w:val="center"/>
          </w:tcPr>
          <w:p w14:paraId="6E144508">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该产品报价在总报价中占</w:t>
            </w:r>
            <w:r>
              <w:rPr>
                <w:color w:val="000000" w:themeColor="text1"/>
                <w:w w:val="115"/>
                <w:szCs w:val="21"/>
                <w:highlight w:val="none"/>
                <w14:textFill>
                  <w14:solidFill>
                    <w14:schemeClr w14:val="tx1"/>
                  </w14:solidFill>
                </w14:textFill>
              </w:rPr>
              <w:t>比（%）</w:t>
            </w:r>
          </w:p>
        </w:tc>
      </w:tr>
      <w:tr w14:paraId="6477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698744D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903" w:type="pct"/>
            <w:vAlign w:val="center"/>
          </w:tcPr>
          <w:p w14:paraId="056935A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303C85C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1CE45CDD">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7FCB47A6">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3488A271">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78CC9BB2">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5C7DE2EA">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r>
      <w:tr w14:paraId="740D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46C23654">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903" w:type="pct"/>
            <w:vAlign w:val="center"/>
          </w:tcPr>
          <w:p w14:paraId="23AB173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75A5BB78">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7215D06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9E99361">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20C7C97B">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2B8933F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99BAB74">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r>
      <w:tr w14:paraId="495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 w:type="pct"/>
            <w:vAlign w:val="center"/>
          </w:tcPr>
          <w:p w14:paraId="3D379A1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903" w:type="pct"/>
            <w:vAlign w:val="center"/>
          </w:tcPr>
          <w:p w14:paraId="191EA25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746E2D5">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0578EF8E">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0B8ADCD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69465401">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A11A3E6">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21C979DC">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r>
      <w:tr w14:paraId="7ED2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51C1F66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903" w:type="pct"/>
            <w:vAlign w:val="center"/>
          </w:tcPr>
          <w:p w14:paraId="1916063D">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7CFA1691">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2140B2A9">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A12CC25">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E2E7D9C">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68959F2A">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c>
          <w:tcPr>
            <w:tcW w:w="619" w:type="pct"/>
            <w:vAlign w:val="center"/>
          </w:tcPr>
          <w:p w14:paraId="4F07F1C3">
            <w:pPr>
              <w:pStyle w:val="19"/>
              <w:spacing w:before="120" w:beforeLines="50" w:after="120" w:afterLines="50" w:line="240" w:lineRule="auto"/>
              <w:jc w:val="center"/>
              <w:rPr>
                <w:rFonts w:hint="eastAsia"/>
                <w:color w:val="000000" w:themeColor="text1"/>
                <w:szCs w:val="21"/>
                <w:highlight w:val="none"/>
                <w14:textFill>
                  <w14:solidFill>
                    <w14:schemeClr w14:val="tx1"/>
                  </w14:solidFill>
                </w14:textFill>
              </w:rPr>
            </w:pPr>
          </w:p>
        </w:tc>
      </w:tr>
    </w:tbl>
    <w:p w14:paraId="72869965">
      <w:pPr>
        <w:pStyle w:val="19"/>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注：</w:t>
      </w:r>
    </w:p>
    <w:p w14:paraId="30B7B665">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1.制造商为小型或微型企业时才需要填“制造商企业类型”栏,填写内容为“小型”或“微型”；</w:t>
      </w:r>
    </w:p>
    <w:p w14:paraId="12DD2087">
      <w:pPr>
        <w:pStyle w:val="19"/>
        <w:ind w:firstLine="420" w:firstLineChars="200"/>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“节能产品、环境标志产品”须填写认证证书编号，并在对应“节能产品”、“环境标志产品”栏中勾选，同时提供有效期内的证书复印件（加盖供应商公章）</w:t>
      </w:r>
    </w:p>
    <w:p w14:paraId="48359ABB">
      <w:pPr>
        <w:pStyle w:val="19"/>
        <w:ind w:firstLine="420" w:firstLineChars="200"/>
        <w:rPr>
          <w:rFonts w:hint="eastAsia"/>
          <w:color w:val="000000" w:themeColor="text1"/>
          <w:szCs w:val="20"/>
          <w:highlight w:val="none"/>
          <w14:textFill>
            <w14:solidFill>
              <w14:schemeClr w14:val="tx1"/>
            </w14:solidFill>
          </w14:textFill>
        </w:rPr>
      </w:pPr>
    </w:p>
    <w:p w14:paraId="4B7DE0E8">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372A107B">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63C6FD3F">
      <w:pPr>
        <w:jc w:val="right"/>
        <w:rPr>
          <w:rFonts w:hint="eastAsia"/>
          <w:color w:val="000000" w:themeColor="text1"/>
          <w:sz w:val="32"/>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日期：</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年</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月</w:t>
      </w:r>
      <w:r>
        <w:rPr>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日</w:t>
      </w:r>
    </w:p>
    <w:p w14:paraId="63EE4D6D">
      <w:pPr>
        <w:pStyle w:val="19"/>
        <w:rPr>
          <w:rFonts w:hint="eastAsia"/>
          <w:color w:val="000000" w:themeColor="text1"/>
          <w:highlight w:val="none"/>
          <w14:textFill>
            <w14:solidFill>
              <w14:schemeClr w14:val="tx1"/>
            </w14:solidFill>
          </w14:textFill>
        </w:rPr>
      </w:pPr>
    </w:p>
    <w:p w14:paraId="481D2BE2">
      <w:pPr>
        <w:pStyle w:val="19"/>
        <w:rPr>
          <w:rFonts w:hint="eastAsia"/>
          <w:color w:val="000000" w:themeColor="text1"/>
          <w:highlight w:val="none"/>
          <w14:textFill>
            <w14:solidFill>
              <w14:schemeClr w14:val="tx1"/>
            </w14:solidFill>
          </w14:textFill>
        </w:rPr>
      </w:pPr>
    </w:p>
    <w:p w14:paraId="22295C6A">
      <w:pPr>
        <w:rPr>
          <w:rFonts w:hint="eastAsia"/>
          <w:b/>
          <w:bCs/>
          <w:color w:val="000000" w:themeColor="text1"/>
          <w:sz w:val="24"/>
          <w:highlight w:val="none"/>
          <w14:textFill>
            <w14:solidFill>
              <w14:schemeClr w14:val="tx1"/>
            </w14:solidFill>
          </w14:textFill>
        </w:rPr>
      </w:pPr>
      <w:bookmarkStart w:id="246" w:name="_Toc103033236"/>
      <w:r>
        <w:rPr>
          <w:color w:val="000000" w:themeColor="text1"/>
          <w:sz w:val="24"/>
          <w:highlight w:val="none"/>
          <w14:textFill>
            <w14:solidFill>
              <w14:schemeClr w14:val="tx1"/>
            </w14:solidFill>
          </w14:textFill>
        </w:rPr>
        <w:br w:type="page"/>
      </w:r>
    </w:p>
    <w:p w14:paraId="27CB03C9">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47" w:name="_Toc19932"/>
      <w:bookmarkStart w:id="248" w:name="_Toc104040759"/>
      <w:bookmarkStart w:id="249" w:name="_Toc104133049"/>
      <w:bookmarkStart w:id="250" w:name="_Toc104040705"/>
      <w:r>
        <w:rPr>
          <w:rFonts w:hint="eastAsia" w:ascii="宋体" w:hAnsi="宋体" w:eastAsia="宋体"/>
          <w:color w:val="000000" w:themeColor="text1"/>
          <w:sz w:val="24"/>
          <w:szCs w:val="24"/>
          <w:highlight w:val="none"/>
          <w14:textFill>
            <w14:solidFill>
              <w14:schemeClr w14:val="tx1"/>
            </w14:solidFill>
          </w14:textFill>
        </w:rPr>
        <w:t>法定代表人证明书</w:t>
      </w:r>
      <w:bookmarkEnd w:id="246"/>
      <w:bookmarkEnd w:id="247"/>
      <w:bookmarkEnd w:id="248"/>
      <w:bookmarkEnd w:id="249"/>
      <w:bookmarkEnd w:id="250"/>
    </w:p>
    <w:p w14:paraId="325CEF1E">
      <w:pPr>
        <w:pStyle w:val="361"/>
        <w:autoSpaceDE/>
        <w:autoSpaceDN/>
        <w:jc w:val="left"/>
        <w:outlineLvl w:val="9"/>
        <w:rPr>
          <w:rFonts w:hint="eastAsia"/>
          <w:b w:val="0"/>
          <w:bCs w:val="0"/>
          <w:i/>
          <w:iCs/>
          <w:color w:val="000000" w:themeColor="text1"/>
          <w:sz w:val="21"/>
          <w:szCs w:val="20"/>
          <w:highlight w:val="none"/>
          <w:lang w:eastAsia="zh-CN"/>
          <w14:textFill>
            <w14:solidFill>
              <w14:schemeClr w14:val="tx1"/>
            </w14:solidFill>
          </w14:textFill>
        </w:rPr>
      </w:pPr>
      <w:r>
        <w:rPr>
          <w:rFonts w:hint="eastAsia"/>
          <w:b w:val="0"/>
          <w:bCs w:val="0"/>
          <w:i/>
          <w:iCs/>
          <w:color w:val="000000" w:themeColor="text1"/>
          <w:sz w:val="21"/>
          <w:szCs w:val="20"/>
          <w:highlight w:val="none"/>
          <w:lang w:eastAsia="zh-CN"/>
          <w14:textFill>
            <w14:solidFill>
              <w14:schemeClr w14:val="tx1"/>
            </w14:solidFill>
          </w14:textFill>
        </w:rPr>
        <w:t>（供应商可使用下述格式，也可使用广东省工商行政管理局统一印制的法定代表人证明书格式）</w:t>
      </w:r>
    </w:p>
    <w:p w14:paraId="324E151C">
      <w:pPr>
        <w:pStyle w:val="361"/>
        <w:autoSpaceDE/>
        <w:autoSpaceDN/>
        <w:jc w:val="center"/>
        <w:outlineLvl w:val="9"/>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法定代表人证明书</w:t>
      </w:r>
    </w:p>
    <w:p w14:paraId="788CAA63">
      <w:pPr>
        <w:pStyle w:val="359"/>
        <w:autoSpaceDE/>
        <w:autoSpaceDN/>
        <w:ind w:firstLine="0" w:firstLineChars="0"/>
        <w:rPr>
          <w:rFonts w:hint="eastAsia"/>
          <w:color w:val="000000" w:themeColor="text1"/>
          <w:highlight w:val="none"/>
          <w:lang w:eastAsia="zh-CN"/>
          <w14:textFill>
            <w14:solidFill>
              <w14:schemeClr w14:val="tx1"/>
            </w14:solidFill>
          </w14:textFill>
        </w:rPr>
      </w:pPr>
    </w:p>
    <w:p w14:paraId="4771824A">
      <w:pPr>
        <w:pStyle w:val="19"/>
        <w:tabs>
          <w:tab w:val="left" w:pos="1500"/>
          <w:tab w:val="left" w:pos="3223"/>
          <w:tab w:val="left" w:pos="3947"/>
          <w:tab w:val="left" w:pos="7064"/>
        </w:tabs>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现任我单位</w:t>
      </w:r>
      <w:bookmarkStart w:id="251" w:name="_Hlk104113847"/>
      <w:r>
        <w:rPr>
          <w:rFonts w:hint="eastAsia"/>
          <w:color w:val="000000" w:themeColor="text1"/>
          <w:sz w:val="24"/>
          <w:highlight w:val="none"/>
          <w:u w:val="single"/>
          <w14:textFill>
            <w14:solidFill>
              <w14:schemeClr w14:val="tx1"/>
            </w14:solidFill>
          </w14:textFill>
        </w:rPr>
        <w:t xml:space="preserve">      </w:t>
      </w:r>
      <w:bookmarkEnd w:id="251"/>
      <w:r>
        <w:rPr>
          <w:color w:val="000000" w:themeColor="text1"/>
          <w:sz w:val="24"/>
          <w:highlight w:val="none"/>
          <w14:textFill>
            <w14:solidFill>
              <w14:schemeClr w14:val="tx1"/>
            </w14:solidFill>
          </w14:textFill>
        </w:rPr>
        <w:t>职务</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为法定代表人，特此证明。</w:t>
      </w:r>
    </w:p>
    <w:p w14:paraId="68A02121">
      <w:pPr>
        <w:pStyle w:val="19"/>
        <w:tabs>
          <w:tab w:val="left" w:pos="1020"/>
          <w:tab w:val="left" w:pos="3223"/>
          <w:tab w:val="left" w:pos="3947"/>
          <w:tab w:val="left" w:pos="7064"/>
        </w:tabs>
        <w:ind w:firstLine="480" w:firstLineChars="200"/>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有效期限：</w:t>
      </w:r>
      <w:bookmarkStart w:id="252" w:name="_Hlk102939377"/>
      <w:r>
        <w:rPr>
          <w:rFonts w:hint="eastAsia"/>
          <w:color w:val="000000" w:themeColor="text1"/>
          <w:sz w:val="24"/>
          <w:highlight w:val="none"/>
          <w:u w:val="single"/>
          <w14:textFill>
            <w14:solidFill>
              <w14:schemeClr w14:val="tx1"/>
            </w14:solidFill>
          </w14:textFill>
        </w:rPr>
        <w:t>与响应有效期一致。</w:t>
      </w:r>
      <w:bookmarkEnd w:id="252"/>
    </w:p>
    <w:p w14:paraId="6223DD6E">
      <w:pPr>
        <w:pStyle w:val="19"/>
        <w:tabs>
          <w:tab w:val="left" w:pos="1020"/>
          <w:tab w:val="left" w:pos="3223"/>
          <w:tab w:val="left" w:pos="3947"/>
          <w:tab w:val="left" w:pos="8505"/>
        </w:tabs>
        <w:ind w:firstLine="480" w:firstLineChars="200"/>
        <w:rPr>
          <w:rFonts w:hint="eastAsia"/>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法定</w:t>
      </w:r>
      <w:r>
        <w:rPr>
          <w:color w:val="000000" w:themeColor="text1"/>
          <w:sz w:val="24"/>
          <w:highlight w:val="none"/>
          <w14:textFill>
            <w14:solidFill>
              <w14:schemeClr w14:val="tx1"/>
            </w14:solidFill>
          </w14:textFill>
        </w:rPr>
        <w:t>代表人性别：</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年龄：</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身份证号码：</w:t>
      </w:r>
      <w:r>
        <w:rPr>
          <w:color w:val="000000" w:themeColor="text1"/>
          <w:sz w:val="24"/>
          <w:highlight w:val="none"/>
          <w:u w:val="single"/>
          <w14:textFill>
            <w14:solidFill>
              <w14:schemeClr w14:val="tx1"/>
            </w14:solidFill>
          </w14:textFill>
        </w:rPr>
        <w:t xml:space="preserve">            .</w:t>
      </w:r>
    </w:p>
    <w:p w14:paraId="14F2BB20">
      <w:pPr>
        <w:pStyle w:val="19"/>
        <w:tabs>
          <w:tab w:val="left" w:pos="1020"/>
          <w:tab w:val="left" w:pos="3223"/>
          <w:tab w:val="left" w:pos="3947"/>
          <w:tab w:val="left" w:pos="7064"/>
        </w:tabs>
        <w:ind w:firstLine="480" w:firstLineChars="200"/>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注册号码：</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企业类型：</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p>
    <w:p w14:paraId="3F017F42">
      <w:pPr>
        <w:pStyle w:val="19"/>
        <w:tabs>
          <w:tab w:val="left" w:pos="1020"/>
          <w:tab w:val="left" w:pos="3223"/>
          <w:tab w:val="left" w:pos="3947"/>
          <w:tab w:val="left" w:pos="7064"/>
        </w:tabs>
        <w:ind w:firstLine="480" w:firstLineChars="200"/>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经营范围：</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p>
    <w:p w14:paraId="377BEF81">
      <w:pPr>
        <w:pStyle w:val="19"/>
        <w:tabs>
          <w:tab w:val="left" w:pos="1020"/>
          <w:tab w:val="left" w:pos="3223"/>
          <w:tab w:val="left" w:pos="3947"/>
          <w:tab w:val="left" w:pos="7064"/>
        </w:tabs>
        <w:ind w:right="-35"/>
        <w:rPr>
          <w:rFonts w:hint="eastAsia"/>
          <w:color w:val="000000" w:themeColor="text1"/>
          <w:sz w:val="24"/>
          <w:highlight w:val="none"/>
          <w14:textFill>
            <w14:solidFill>
              <w14:schemeClr w14:val="tx1"/>
            </w14:solidFill>
          </w14:textFill>
        </w:rPr>
      </w:pPr>
    </w:p>
    <w:p w14:paraId="289FEA40">
      <w:pPr>
        <w:pStyle w:val="19"/>
        <w:tabs>
          <w:tab w:val="left" w:pos="10713"/>
        </w:tabs>
        <w:ind w:left="3223" w:leftChars="1535"/>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名称（盖章）：</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p>
    <w:p w14:paraId="19EA708B">
      <w:pPr>
        <w:pStyle w:val="19"/>
        <w:tabs>
          <w:tab w:val="left" w:pos="10713"/>
        </w:tabs>
        <w:jc w:val="right"/>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地址：</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p>
    <w:p w14:paraId="51EC4F6C">
      <w:pPr>
        <w:pStyle w:val="19"/>
        <w:tabs>
          <w:tab w:val="left" w:pos="10713"/>
        </w:tabs>
        <w:jc w:val="right"/>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法定代表人（签字或盖章）：</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p>
    <w:p w14:paraId="71AFD4A6">
      <w:pPr>
        <w:pStyle w:val="19"/>
        <w:ind w:left="3223" w:leftChars="1535"/>
        <w:jc w:val="righ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r>
        <w:rPr>
          <w:color w:val="000000" w:themeColor="text1"/>
          <w:sz w:val="24"/>
          <w:highlight w:val="none"/>
          <w:u w:val="single"/>
          <w14:textFill>
            <w14:solidFill>
              <w14:schemeClr w14:val="tx1"/>
            </w14:solidFill>
          </w14:textFill>
        </w:rPr>
        <w:t xml:space="preserve"> </w:t>
      </w:r>
    </w:p>
    <w:p w14:paraId="017DCC29">
      <w:pPr>
        <w:pStyle w:val="19"/>
        <w:ind w:right="-52"/>
        <w:jc w:val="righ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20DEB14">
      <w:pPr>
        <w:rPr>
          <w:rFonts w:hint="eastAsia"/>
          <w:b/>
          <w:color w:val="000000" w:themeColor="text1"/>
          <w:sz w:val="24"/>
          <w:highlight w:val="none"/>
          <w14:textFill>
            <w14:solidFill>
              <w14:schemeClr w14:val="tx1"/>
            </w14:solidFill>
          </w14:textFill>
        </w:rPr>
      </w:pP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E6B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5000" w:type="pct"/>
            <w:vAlign w:val="center"/>
          </w:tcPr>
          <w:p w14:paraId="7B004238">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法定代表人身份证复印件</w:t>
            </w:r>
          </w:p>
          <w:p w14:paraId="53F94F7C">
            <w:pPr>
              <w:jc w:val="center"/>
              <w:rPr>
                <w:rFonts w:hint="eastAsia"/>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（正、反</w:t>
            </w:r>
            <w:r>
              <w:rPr>
                <w:color w:val="000000" w:themeColor="text1"/>
                <w:sz w:val="24"/>
                <w:highlight w:val="none"/>
                <w14:textFill>
                  <w14:solidFill>
                    <w14:schemeClr w14:val="tx1"/>
                  </w14:solidFill>
                </w14:textFill>
              </w:rPr>
              <w:t>两面</w:t>
            </w:r>
            <w:r>
              <w:rPr>
                <w:rFonts w:hint="eastAsia"/>
                <w:color w:val="000000" w:themeColor="text1"/>
                <w:sz w:val="24"/>
                <w:highlight w:val="none"/>
                <w14:textFill>
                  <w14:solidFill>
                    <w14:schemeClr w14:val="tx1"/>
                  </w14:solidFill>
                </w14:textFill>
              </w:rPr>
              <w:t>）</w:t>
            </w:r>
          </w:p>
        </w:tc>
      </w:tr>
    </w:tbl>
    <w:p w14:paraId="109DC084">
      <w:pPr>
        <w:rPr>
          <w:rFonts w:hint="eastAsia"/>
          <w:b/>
          <w:color w:val="000000" w:themeColor="text1"/>
          <w:szCs w:val="21"/>
          <w:highlight w:val="none"/>
          <w14:textFill>
            <w14:solidFill>
              <w14:schemeClr w14:val="tx1"/>
            </w14:solidFill>
          </w14:textFill>
        </w:rPr>
      </w:pPr>
    </w:p>
    <w:p w14:paraId="0EEF4F5D">
      <w:pP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说明：供应商应须提供法定代表人身份证复印件，否则作无效响应处理。</w:t>
      </w:r>
    </w:p>
    <w:p w14:paraId="0DC45A3C">
      <w:pPr>
        <w:rPr>
          <w:rFonts w:hint="eastAsia"/>
          <w:b/>
          <w:color w:val="000000" w:themeColor="text1"/>
          <w:sz w:val="24"/>
          <w:highlight w:val="none"/>
          <w14:textFill>
            <w14:solidFill>
              <w14:schemeClr w14:val="tx1"/>
            </w14:solidFill>
          </w14:textFill>
        </w:rPr>
      </w:pPr>
    </w:p>
    <w:p w14:paraId="40C67328">
      <w:pPr>
        <w:pStyle w:val="19"/>
        <w:rPr>
          <w:rFonts w:hint="eastAsia"/>
          <w:color w:val="000000" w:themeColor="text1"/>
          <w:sz w:val="24"/>
          <w:highlight w:val="none"/>
          <w14:textFill>
            <w14:solidFill>
              <w14:schemeClr w14:val="tx1"/>
            </w14:solidFill>
          </w14:textFill>
        </w:rPr>
      </w:pPr>
    </w:p>
    <w:p w14:paraId="183CAAB0">
      <w:pPr>
        <w:pStyle w:val="19"/>
        <w:rPr>
          <w:rFonts w:hint="eastAsia"/>
          <w:color w:val="000000" w:themeColor="text1"/>
          <w:sz w:val="24"/>
          <w:highlight w:val="none"/>
          <w14:textFill>
            <w14:solidFill>
              <w14:schemeClr w14:val="tx1"/>
            </w14:solidFill>
          </w14:textFill>
        </w:rPr>
      </w:pPr>
    </w:p>
    <w:p w14:paraId="6A6CDDA7">
      <w:pPr>
        <w:pStyle w:val="4"/>
        <w:keepNext w:val="0"/>
        <w:keepLines w:val="0"/>
        <w:numPr>
          <w:ilvl w:val="0"/>
          <w:numId w:val="26"/>
        </w:numPr>
        <w:spacing w:before="120" w:after="120" w:line="240" w:lineRule="auto"/>
        <w:rPr>
          <w:rFonts w:hint="eastAsia" w:ascii="宋体" w:hAnsi="宋体" w:eastAsia="宋体"/>
          <w:color w:val="000000" w:themeColor="text1"/>
          <w:sz w:val="28"/>
          <w:szCs w:val="28"/>
          <w:highlight w:val="none"/>
          <w14:textFill>
            <w14:solidFill>
              <w14:schemeClr w14:val="tx1"/>
            </w14:solidFill>
          </w14:textFill>
        </w:rPr>
      </w:pPr>
      <w:r>
        <w:rPr>
          <w:rFonts w:ascii="宋体" w:hAnsi="宋体" w:eastAsia="宋体"/>
          <w:bCs w:val="0"/>
          <w:color w:val="000000" w:themeColor="text1"/>
          <w:sz w:val="28"/>
          <w:szCs w:val="28"/>
          <w:highlight w:val="none"/>
          <w14:textFill>
            <w14:solidFill>
              <w14:schemeClr w14:val="tx1"/>
            </w14:solidFill>
          </w14:textFill>
        </w:rPr>
        <w:br w:type="page"/>
      </w:r>
      <w:bookmarkStart w:id="253" w:name="_Toc104133050"/>
      <w:bookmarkStart w:id="254" w:name="_Toc103033237"/>
      <w:bookmarkStart w:id="255" w:name="_Toc6620"/>
      <w:bookmarkStart w:id="256" w:name="_Toc104040760"/>
      <w:bookmarkStart w:id="257" w:name="_Toc104040706"/>
      <w:r>
        <w:rPr>
          <w:rFonts w:hint="eastAsia" w:ascii="宋体" w:hAnsi="宋体" w:eastAsia="宋体"/>
          <w:color w:val="000000" w:themeColor="text1"/>
          <w:sz w:val="24"/>
          <w:szCs w:val="24"/>
          <w:highlight w:val="none"/>
          <w14:textFill>
            <w14:solidFill>
              <w14:schemeClr w14:val="tx1"/>
            </w14:solidFill>
          </w14:textFill>
        </w:rPr>
        <w:t>法定代表人授权书</w:t>
      </w:r>
      <w:bookmarkEnd w:id="224"/>
      <w:bookmarkEnd w:id="225"/>
      <w:bookmarkEnd w:id="226"/>
      <w:bookmarkEnd w:id="227"/>
      <w:bookmarkEnd w:id="228"/>
      <w:bookmarkEnd w:id="253"/>
      <w:bookmarkEnd w:id="254"/>
      <w:bookmarkEnd w:id="255"/>
      <w:bookmarkEnd w:id="256"/>
      <w:bookmarkEnd w:id="257"/>
    </w:p>
    <w:p w14:paraId="6D8046F4">
      <w:pPr>
        <w:pStyle w:val="361"/>
        <w:autoSpaceDE/>
        <w:autoSpaceDN/>
        <w:jc w:val="left"/>
        <w:outlineLvl w:val="9"/>
        <w:rPr>
          <w:rFonts w:hint="eastAsia"/>
          <w:b w:val="0"/>
          <w:bCs w:val="0"/>
          <w:i/>
          <w:iCs/>
          <w:color w:val="000000" w:themeColor="text1"/>
          <w:sz w:val="21"/>
          <w:szCs w:val="20"/>
          <w:highlight w:val="none"/>
          <w:lang w:eastAsia="zh-CN"/>
          <w14:textFill>
            <w14:solidFill>
              <w14:schemeClr w14:val="tx1"/>
            </w14:solidFill>
          </w14:textFill>
        </w:rPr>
      </w:pPr>
      <w:r>
        <w:rPr>
          <w:rFonts w:hint="eastAsia"/>
          <w:b w:val="0"/>
          <w:bCs w:val="0"/>
          <w:i/>
          <w:iCs/>
          <w:color w:val="000000" w:themeColor="text1"/>
          <w:sz w:val="21"/>
          <w:szCs w:val="20"/>
          <w:highlight w:val="none"/>
          <w:lang w:eastAsia="zh-CN"/>
          <w14:textFill>
            <w14:solidFill>
              <w14:schemeClr w14:val="tx1"/>
            </w14:solidFill>
          </w14:textFill>
        </w:rPr>
        <w:t>（对于银行、保险、电信、邮政、铁路等行业以及获得总公司响应授权的分公司，可以提供响应分支机构负责人授权书）</w:t>
      </w:r>
    </w:p>
    <w:p w14:paraId="6D2EDF12">
      <w:pPr>
        <w:spacing w:line="480" w:lineRule="exact"/>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法定代表人授权书</w:t>
      </w:r>
    </w:p>
    <w:p w14:paraId="3A30AD0D">
      <w:pPr>
        <w:rPr>
          <w:rFonts w:hint="eastAsia"/>
          <w:color w:val="000000" w:themeColor="text1"/>
          <w:sz w:val="18"/>
          <w:highlight w:val="none"/>
          <w14:textFill>
            <w14:solidFill>
              <w14:schemeClr w14:val="tx1"/>
            </w14:solidFill>
          </w14:textFill>
        </w:rPr>
      </w:pPr>
    </w:p>
    <w:p w14:paraId="786B9AC5">
      <w:pPr>
        <w:pStyle w:val="19"/>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rFonts w:hint="eastAsia"/>
          <w:color w:val="000000" w:themeColor="text1"/>
          <w:sz w:val="24"/>
          <w:highlight w:val="none"/>
          <w14:textFill>
            <w14:solidFill>
              <w14:schemeClr w14:val="tx1"/>
            </w14:solidFill>
          </w14:textFill>
        </w:rPr>
        <w:t>公诚管理咨询有限公司</w:t>
      </w:r>
    </w:p>
    <w:p w14:paraId="531D699B">
      <w:pPr>
        <w:pStyle w:val="19"/>
        <w:tabs>
          <w:tab w:val="left" w:pos="2026"/>
          <w:tab w:val="left" w:pos="3101"/>
          <w:tab w:val="left" w:pos="8808"/>
        </w:tabs>
        <w:ind w:right="221" w:firstLine="384"/>
        <w:rPr>
          <w:rFonts w:hint="eastAsia"/>
          <w:color w:val="000000" w:themeColor="text1"/>
          <w:sz w:val="24"/>
          <w:highlight w:val="none"/>
          <w14:textFill>
            <w14:solidFill>
              <w14:schemeClr w14:val="tx1"/>
            </w14:solidFill>
          </w14:textFill>
        </w:rPr>
      </w:pPr>
      <w:r>
        <w:rPr>
          <w:color w:val="000000" w:themeColor="text1"/>
          <w:w w:val="105"/>
          <w:sz w:val="24"/>
          <w:highlight w:val="none"/>
          <w14:textFill>
            <w14:solidFill>
              <w14:schemeClr w14:val="tx1"/>
            </w14:solidFill>
          </w14:textFill>
        </w:rPr>
        <w:t>本授权书声明：</w:t>
      </w:r>
      <w:r>
        <w:rPr>
          <w:color w:val="000000" w:themeColor="text1"/>
          <w:w w:val="105"/>
          <w:sz w:val="24"/>
          <w:highlight w:val="none"/>
          <w:u w:val="single"/>
          <w14:textFill>
            <w14:solidFill>
              <w14:schemeClr w14:val="tx1"/>
            </w14:solidFill>
          </w14:textFill>
        </w:rPr>
        <w:t xml:space="preserve"> </w:t>
      </w:r>
      <w:r>
        <w:rPr>
          <w:color w:val="000000" w:themeColor="text1"/>
          <w:w w:val="105"/>
          <w:sz w:val="24"/>
          <w:highlight w:val="none"/>
          <w:u w:val="single"/>
          <w14:textFill>
            <w14:solidFill>
              <w14:schemeClr w14:val="tx1"/>
            </w14:solidFill>
          </w14:textFill>
        </w:rPr>
        <w:tab/>
      </w:r>
      <w:r>
        <w:rPr>
          <w:color w:val="000000" w:themeColor="text1"/>
          <w:sz w:val="24"/>
          <w:highlight w:val="none"/>
          <w14:textFill>
            <w14:solidFill>
              <w14:schemeClr w14:val="tx1"/>
            </w14:solidFill>
          </w14:textFill>
        </w:rPr>
        <w:t>是注册于</w:t>
      </w:r>
      <w:r>
        <w:rPr>
          <w:color w:val="000000" w:themeColor="text1"/>
          <w:spacing w:val="-17"/>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（国家或地区）</w:t>
      </w:r>
      <w:r>
        <w:rPr>
          <w:color w:val="000000" w:themeColor="text1"/>
          <w:sz w:val="24"/>
          <w:highlight w:val="none"/>
          <w14:textFill>
            <w14:solidFill>
              <w14:schemeClr w14:val="tx1"/>
            </w14:solidFill>
          </w14:textFill>
        </w:rPr>
        <w:t>的</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供应商</w:t>
      </w:r>
      <w:r>
        <w:rPr>
          <w:color w:val="000000" w:themeColor="text1"/>
          <w:sz w:val="24"/>
          <w:highlight w:val="none"/>
          <w:u w:val="single"/>
          <w14:textFill>
            <w14:solidFill>
              <w14:schemeClr w14:val="tx1"/>
            </w14:solidFill>
          </w14:textFill>
        </w:rPr>
        <w:t>名称）</w:t>
      </w:r>
      <w:r>
        <w:rPr>
          <w:color w:val="000000" w:themeColor="text1"/>
          <w:sz w:val="24"/>
          <w:highlight w:val="none"/>
          <w14:textFill>
            <w14:solidFill>
              <w14:schemeClr w14:val="tx1"/>
            </w14:solidFill>
          </w14:textFill>
        </w:rPr>
        <w:t>的法定代表人，现任</w:t>
      </w:r>
      <w:r>
        <w:rPr>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ab/>
      </w:r>
      <w:r>
        <w:rPr>
          <w:color w:val="000000" w:themeColor="text1"/>
          <w:w w:val="110"/>
          <w:sz w:val="24"/>
          <w:highlight w:val="none"/>
          <w14:textFill>
            <w14:solidFill>
              <w14:schemeClr w14:val="tx1"/>
            </w14:solidFill>
          </w14:textFill>
        </w:rPr>
        <w:t>职务，有效证件号码：</w:t>
      </w:r>
      <w:r>
        <w:rPr>
          <w:color w:val="000000" w:themeColor="text1"/>
          <w:w w:val="11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。现授权</w:t>
      </w:r>
      <w:r>
        <w:rPr>
          <w:color w:val="000000" w:themeColor="text1"/>
          <w:spacing w:val="8"/>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（姓名、职务）</w:t>
      </w:r>
      <w:r>
        <w:rPr>
          <w:color w:val="000000" w:themeColor="text1"/>
          <w:sz w:val="24"/>
          <w:highlight w:val="none"/>
          <w14:textFill>
            <w14:solidFill>
              <w14:schemeClr w14:val="tx1"/>
            </w14:solidFill>
          </w14:textFill>
        </w:rPr>
        <w:t>作为我公司的全权代理人，就</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（项目名称）[项目编号：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的响应和合同执行，以我方的名义处理一切与之有关的事宜。</w:t>
      </w:r>
    </w:p>
    <w:p w14:paraId="2A694AD5">
      <w:pPr>
        <w:pStyle w:val="19"/>
        <w:tabs>
          <w:tab w:val="left" w:pos="2026"/>
          <w:tab w:val="left" w:pos="3101"/>
          <w:tab w:val="left" w:pos="8808"/>
        </w:tabs>
        <w:ind w:right="221" w:firstLine="384"/>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本授权书于</w:t>
      </w:r>
      <w:r>
        <w:rPr>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ab/>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日签字生效，特此声明。</w:t>
      </w:r>
    </w:p>
    <w:p w14:paraId="246899F5">
      <w:pPr>
        <w:pStyle w:val="359"/>
        <w:autoSpaceDE/>
        <w:autoSpaceDN/>
        <w:ind w:firstLine="0" w:firstLineChars="0"/>
        <w:rPr>
          <w:rFonts w:hint="eastAsia"/>
          <w:color w:val="000000" w:themeColor="text1"/>
          <w:highlight w:val="none"/>
          <w:lang w:eastAsia="zh-CN"/>
          <w14:textFill>
            <w14:solidFill>
              <w14:schemeClr w14:val="tx1"/>
            </w14:solidFill>
          </w14:textFill>
        </w:rPr>
      </w:pPr>
    </w:p>
    <w:p w14:paraId="5BE717E8">
      <w:pPr>
        <w:ind w:left="3518" w:leftChars="1675"/>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供应商名称（盖章）：</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4B8CF932">
      <w:pPr>
        <w:ind w:left="3518" w:leftChars="1675"/>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7A40CBCD">
      <w:pPr>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法定代表人（签字或盖章）：</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p>
    <w:p w14:paraId="22D7731B">
      <w:pPr>
        <w:ind w:left="3518" w:leftChars="1675"/>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职务：</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3E67A18F">
      <w:pPr>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被授权人（签字或盖章）：</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28ADC11E">
      <w:pPr>
        <w:ind w:left="3518" w:leftChars="1675"/>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职务：</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2CD67165">
      <w:pPr>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ab/>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39C8ECD5">
      <w:pPr>
        <w:rPr>
          <w:rFonts w:hint="eastAsia"/>
          <w:b/>
          <w:color w:val="000000" w:themeColor="text1"/>
          <w:szCs w:val="21"/>
          <w:highlight w:val="none"/>
          <w14:textFill>
            <w14:solidFill>
              <w14:schemeClr w14:val="tx1"/>
            </w14:solidFill>
          </w14:textFill>
        </w:rPr>
      </w:pPr>
    </w:p>
    <w:tbl>
      <w:tblPr>
        <w:tblStyle w:val="49"/>
        <w:tblpPr w:leftFromText="180" w:rightFromText="180" w:vertAnchor="text" w:horzAnchor="margin" w:tblpXSpec="center" w:tblpY="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278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5000" w:type="pct"/>
            <w:vAlign w:val="center"/>
          </w:tcPr>
          <w:p w14:paraId="6C32899C">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被授权人身份证复印件</w:t>
            </w:r>
          </w:p>
          <w:p w14:paraId="69D60487">
            <w:pPr>
              <w:jc w:val="center"/>
              <w:rPr>
                <w:rFonts w:hint="eastAsia"/>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（正、反</w:t>
            </w:r>
            <w:r>
              <w:rPr>
                <w:color w:val="000000" w:themeColor="text1"/>
                <w:sz w:val="24"/>
                <w:highlight w:val="none"/>
                <w14:textFill>
                  <w14:solidFill>
                    <w14:schemeClr w14:val="tx1"/>
                  </w14:solidFill>
                </w14:textFill>
              </w:rPr>
              <w:t>两面</w:t>
            </w:r>
            <w:r>
              <w:rPr>
                <w:rFonts w:hint="eastAsia"/>
                <w:color w:val="000000" w:themeColor="text1"/>
                <w:sz w:val="24"/>
                <w:highlight w:val="none"/>
                <w14:textFill>
                  <w14:solidFill>
                    <w14:schemeClr w14:val="tx1"/>
                  </w14:solidFill>
                </w14:textFill>
              </w:rPr>
              <w:t>）</w:t>
            </w:r>
          </w:p>
        </w:tc>
      </w:tr>
    </w:tbl>
    <w:p w14:paraId="7AAE5824">
      <w:pPr>
        <w:rPr>
          <w:rFonts w:hint="eastAsia"/>
          <w:b/>
          <w:bCs/>
          <w:color w:val="000000" w:themeColor="text1"/>
          <w:szCs w:val="22"/>
          <w:highlight w:val="none"/>
          <w14:textFill>
            <w14:solidFill>
              <w14:schemeClr w14:val="tx1"/>
            </w14:solidFill>
          </w14:textFill>
        </w:rPr>
      </w:pPr>
      <w:r>
        <w:rPr>
          <w:rFonts w:hint="eastAsia"/>
          <w:b/>
          <w:bCs/>
          <w:color w:val="000000" w:themeColor="text1"/>
          <w:szCs w:val="22"/>
          <w:highlight w:val="none"/>
          <w14:textFill>
            <w14:solidFill>
              <w14:schemeClr w14:val="tx1"/>
            </w14:solidFill>
          </w14:textFill>
        </w:rPr>
        <w:t>说明：</w:t>
      </w:r>
    </w:p>
    <w:p w14:paraId="0D786287">
      <w:pPr>
        <w:rPr>
          <w:rFonts w:hint="eastAsia"/>
          <w:b/>
          <w:bCs/>
          <w:color w:val="000000" w:themeColor="text1"/>
          <w:szCs w:val="22"/>
          <w:highlight w:val="none"/>
          <w14:textFill>
            <w14:solidFill>
              <w14:schemeClr w14:val="tx1"/>
            </w14:solidFill>
          </w14:textFill>
        </w:rPr>
      </w:pPr>
      <w:r>
        <w:rPr>
          <w:rFonts w:hint="eastAsia"/>
          <w:b/>
          <w:bCs/>
          <w:color w:val="000000" w:themeColor="text1"/>
          <w:szCs w:val="22"/>
          <w:highlight w:val="none"/>
          <w14:textFill>
            <w14:solidFill>
              <w14:schemeClr w14:val="tx1"/>
            </w14:solidFill>
          </w14:textFill>
        </w:rPr>
        <w:t>1.响应代表为法定代表人，则本表不需提供。</w:t>
      </w:r>
    </w:p>
    <w:p w14:paraId="5E689BD9">
      <w:pPr>
        <w:rPr>
          <w:rFonts w:hint="eastAsia"/>
          <w:color w:val="000000" w:themeColor="text1"/>
          <w:sz w:val="24"/>
          <w:highlight w:val="none"/>
          <w14:textFill>
            <w14:solidFill>
              <w14:schemeClr w14:val="tx1"/>
            </w14:solidFill>
          </w14:textFill>
        </w:rPr>
      </w:pPr>
      <w:r>
        <w:rPr>
          <w:b/>
          <w:bCs/>
          <w:color w:val="000000" w:themeColor="text1"/>
          <w:szCs w:val="22"/>
          <w:highlight w:val="none"/>
          <w14:textFill>
            <w14:solidFill>
              <w14:schemeClr w14:val="tx1"/>
            </w14:solidFill>
          </w14:textFill>
        </w:rPr>
        <w:t>2</w:t>
      </w:r>
      <w:r>
        <w:rPr>
          <w:rFonts w:hint="eastAsia"/>
          <w:b/>
          <w:bCs/>
          <w:color w:val="000000" w:themeColor="text1"/>
          <w:szCs w:val="22"/>
          <w:highlight w:val="none"/>
          <w14:textFill>
            <w14:solidFill>
              <w14:schemeClr w14:val="tx1"/>
            </w14:solidFill>
          </w14:textFill>
        </w:rPr>
        <w:t>.响应代表为法定代表人授权委托人的，须提供被授权人身份证复印件，否则作无效响应处理。</w:t>
      </w:r>
    </w:p>
    <w:p w14:paraId="6E2FC69F">
      <w:pPr>
        <w:rPr>
          <w:rFonts w:hint="eastAsia"/>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br w:type="page"/>
      </w:r>
    </w:p>
    <w:p w14:paraId="39E3A617">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58" w:name="_Toc103033238"/>
      <w:bookmarkStart w:id="259" w:name="_Toc104131865"/>
      <w:bookmarkStart w:id="260" w:name="_Toc13738"/>
      <w:bookmarkStart w:id="261" w:name="_Toc102936923"/>
      <w:bookmarkStart w:id="262" w:name="_Toc104040707"/>
      <w:r>
        <w:rPr>
          <w:rFonts w:hint="eastAsia" w:ascii="宋体" w:hAnsi="宋体" w:eastAsia="宋体"/>
          <w:color w:val="000000" w:themeColor="text1"/>
          <w:sz w:val="24"/>
          <w:szCs w:val="24"/>
          <w:highlight w:val="none"/>
          <w14:textFill>
            <w14:solidFill>
              <w14:schemeClr w14:val="tx1"/>
            </w14:solidFill>
          </w14:textFill>
        </w:rPr>
        <w:t>提供具有独立承担民事责任的能力的证明材料</w:t>
      </w:r>
      <w:bookmarkEnd w:id="258"/>
      <w:bookmarkEnd w:id="259"/>
      <w:bookmarkEnd w:id="260"/>
      <w:bookmarkEnd w:id="261"/>
      <w:bookmarkEnd w:id="262"/>
    </w:p>
    <w:p w14:paraId="6D67A296">
      <w:pPr>
        <w:rPr>
          <w:rFonts w:hint="eastAsia" w:cs="宋体"/>
          <w:i/>
          <w:iCs/>
          <w:color w:val="000000" w:themeColor="text1"/>
          <w:szCs w:val="2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（按照采购文件的资格要求提供相关材料）</w:t>
      </w:r>
    </w:p>
    <w:p w14:paraId="3BD5335A">
      <w:pPr>
        <w:pStyle w:val="19"/>
        <w:rPr>
          <w:rFonts w:hint="eastAsia"/>
          <w:color w:val="000000" w:themeColor="text1"/>
          <w:highlight w:val="none"/>
          <w14:textFill>
            <w14:solidFill>
              <w14:schemeClr w14:val="tx1"/>
            </w14:solidFill>
          </w14:textFill>
        </w:rPr>
      </w:pPr>
    </w:p>
    <w:p w14:paraId="7D1FDC08">
      <w:pPr>
        <w:pStyle w:val="19"/>
        <w:rPr>
          <w:rFonts w:hint="eastAsia"/>
          <w:color w:val="000000" w:themeColor="text1"/>
          <w:highlight w:val="none"/>
          <w14:textFill>
            <w14:solidFill>
              <w14:schemeClr w14:val="tx1"/>
            </w14:solidFill>
          </w14:textFill>
        </w:rPr>
      </w:pPr>
    </w:p>
    <w:p w14:paraId="4A492507">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63" w:name="_Toc104131821"/>
      <w:bookmarkStart w:id="264" w:name="_Toc4869"/>
      <w:bookmarkStart w:id="265" w:name="_Toc104040711"/>
      <w:bookmarkStart w:id="266" w:name="_Toc104040766"/>
      <w:bookmarkStart w:id="267" w:name="_Toc104133054"/>
      <w:bookmarkStart w:id="268" w:name="_Toc104040712"/>
      <w:bookmarkStart w:id="269" w:name="_Toc103033242"/>
      <w:r>
        <w:rPr>
          <w:rFonts w:hint="eastAsia" w:ascii="宋体" w:hAnsi="宋体" w:eastAsia="宋体"/>
          <w:color w:val="000000" w:themeColor="text1"/>
          <w:sz w:val="24"/>
          <w:szCs w:val="24"/>
          <w:highlight w:val="none"/>
          <w14:textFill>
            <w14:solidFill>
              <w14:schemeClr w14:val="tx1"/>
            </w14:solidFill>
          </w14:textFill>
        </w:rPr>
        <w:t>资格条件承诺函</w:t>
      </w:r>
      <w:bookmarkEnd w:id="263"/>
      <w:bookmarkEnd w:id="264"/>
      <w:bookmarkEnd w:id="265"/>
    </w:p>
    <w:p w14:paraId="731E5CC6">
      <w:pPr>
        <w:pStyle w:val="359"/>
        <w:autoSpaceDE/>
        <w:autoSpaceDN/>
        <w:ind w:firstLine="0" w:firstLineChars="0"/>
        <w:jc w:val="center"/>
        <w:rPr>
          <w:rFonts w:hint="eastAsia"/>
          <w:b/>
          <w:bCs/>
          <w:color w:val="000000" w:themeColor="text1"/>
          <w:sz w:val="28"/>
          <w:szCs w:val="28"/>
          <w:highlight w:val="none"/>
          <w14:textFill>
            <w14:solidFill>
              <w14:schemeClr w14:val="tx1"/>
            </w14:solidFill>
          </w14:textFill>
        </w:rPr>
      </w:pPr>
      <w:bookmarkStart w:id="270" w:name="_Hlk123830969"/>
      <w:r>
        <w:rPr>
          <w:rFonts w:hint="eastAsia"/>
          <w:b/>
          <w:bCs/>
          <w:color w:val="000000" w:themeColor="text1"/>
          <w:sz w:val="28"/>
          <w:szCs w:val="28"/>
          <w:highlight w:val="none"/>
          <w14:textFill>
            <w14:solidFill>
              <w14:schemeClr w14:val="tx1"/>
            </w14:solidFill>
          </w14:textFill>
        </w:rPr>
        <w:t>资格条件承诺函</w:t>
      </w:r>
    </w:p>
    <w:p w14:paraId="6EDA12F6">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我方</w:t>
      </w:r>
      <w:r>
        <w:rPr>
          <w:rFonts w:hint="eastAsia" w:cs="仿宋_GB2312"/>
          <w:color w:val="000000" w:themeColor="text1"/>
          <w:sz w:val="24"/>
          <w:highlight w:val="none"/>
          <w:u w:val="single"/>
          <w14:textFill>
            <w14:solidFill>
              <w14:schemeClr w14:val="tx1"/>
            </w14:solidFill>
          </w14:textFill>
        </w:rPr>
        <w:t xml:space="preserve"> </w:t>
      </w:r>
      <w:r>
        <w:rPr>
          <w:rFonts w:cs="仿宋_GB2312"/>
          <w:color w:val="000000" w:themeColor="text1"/>
          <w:sz w:val="24"/>
          <w:highlight w:val="none"/>
          <w:u w:val="single"/>
          <w14:textFill>
            <w14:solidFill>
              <w14:schemeClr w14:val="tx1"/>
            </w14:solidFill>
          </w14:textFill>
        </w:rPr>
        <w:t xml:space="preserve">          </w:t>
      </w:r>
      <w:r>
        <w:rPr>
          <w:rFonts w:hint="eastAsia" w:cs="仿宋_GB2312"/>
          <w:color w:val="000000" w:themeColor="text1"/>
          <w:sz w:val="24"/>
          <w:highlight w:val="none"/>
          <w:u w:val="single"/>
          <w14:textFill>
            <w14:solidFill>
              <w14:schemeClr w14:val="tx1"/>
            </w14:solidFill>
          </w14:textFill>
        </w:rPr>
        <w:t>（供应商名称）</w:t>
      </w:r>
      <w:r>
        <w:rPr>
          <w:rFonts w:hint="eastAsia" w:cs="仿宋_GB2312"/>
          <w:color w:val="000000" w:themeColor="text1"/>
          <w:sz w:val="24"/>
          <w:highlight w:val="none"/>
          <w14:textFill>
            <w14:solidFill>
              <w14:schemeClr w14:val="tx1"/>
            </w14:solidFill>
          </w14:textFill>
        </w:rPr>
        <w:t>符合《中华人民共和国政府采购法》第二十二条第一款第（二）项、第（三）项、第（四）项、第（五）项规定条件，具体包括：</w:t>
      </w:r>
    </w:p>
    <w:p w14:paraId="3F164B19">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1.具有良好的商业信誉和健全的财务会计制度；</w:t>
      </w:r>
    </w:p>
    <w:p w14:paraId="554BCEEE">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2.具有履行合同所必需的设备和专业技术能力；</w:t>
      </w:r>
    </w:p>
    <w:p w14:paraId="584E59ED">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3.具有依法缴纳税收和社会保障资金的良好记录；</w:t>
      </w:r>
    </w:p>
    <w:p w14:paraId="50DCAE4A">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4.参加政府采购活动前三年内，在经营活动中没有重大违法记录。</w:t>
      </w:r>
    </w:p>
    <w:p w14:paraId="3D173AE1">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F3A9617">
      <w:pPr>
        <w:ind w:firstLine="480" w:firstLineChars="200"/>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特此承诺。</w:t>
      </w:r>
    </w:p>
    <w:p w14:paraId="459CCDB7">
      <w:pPr>
        <w:ind w:firstLine="2018" w:firstLineChars="841"/>
        <w:jc w:val="center"/>
        <w:rPr>
          <w:rFonts w:hint="eastAsia" w:cs="仿宋_GB2312"/>
          <w:color w:val="000000" w:themeColor="text1"/>
          <w:sz w:val="24"/>
          <w:highlight w:val="none"/>
          <w14:textFill>
            <w14:solidFill>
              <w14:schemeClr w14:val="tx1"/>
            </w14:solidFill>
          </w14:textFill>
        </w:rPr>
      </w:pPr>
    </w:p>
    <w:p w14:paraId="2B8CCBC2">
      <w:pPr>
        <w:spacing w:line="480" w:lineRule="auto"/>
        <w:jc w:val="right"/>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供应商名称（公章）：</w:t>
      </w:r>
      <w:r>
        <w:rPr>
          <w:rFonts w:cs="仿宋_GB2312"/>
          <w:color w:val="000000" w:themeColor="text1"/>
          <w:sz w:val="24"/>
          <w:highlight w:val="none"/>
          <w:u w:val="single"/>
          <w14:textFill>
            <w14:solidFill>
              <w14:schemeClr w14:val="tx1"/>
            </w14:solidFill>
          </w14:textFill>
        </w:rPr>
        <w:t xml:space="preserve">                 </w:t>
      </w:r>
      <w:r>
        <w:rPr>
          <w:rFonts w:hint="eastAsia" w:cs="仿宋_GB2312"/>
          <w:color w:val="000000" w:themeColor="text1"/>
          <w:sz w:val="24"/>
          <w:highlight w:val="none"/>
          <w14:textFill>
            <w14:solidFill>
              <w14:schemeClr w14:val="tx1"/>
            </w14:solidFill>
          </w14:textFill>
        </w:rPr>
        <w:t>.</w:t>
      </w:r>
    </w:p>
    <w:p w14:paraId="5371A8FE">
      <w:pPr>
        <w:spacing w:line="480" w:lineRule="auto"/>
        <w:jc w:val="right"/>
        <w:rPr>
          <w:rFonts w:hint="eastAsia" w:cs="仿宋_GB2312"/>
          <w:color w:val="000000" w:themeColor="text1"/>
          <w:sz w:val="24"/>
          <w:highlight w:val="none"/>
          <w14:textFill>
            <w14:solidFill>
              <w14:schemeClr w14:val="tx1"/>
            </w14:solidFill>
          </w14:textFill>
        </w:rPr>
      </w:pPr>
      <w:r>
        <w:rPr>
          <w:rFonts w:hint="eastAsia" w:cs="仿宋_GB2312"/>
          <w:color w:val="000000" w:themeColor="text1"/>
          <w:sz w:val="24"/>
          <w:highlight w:val="none"/>
          <w14:textFill>
            <w14:solidFill>
              <w14:schemeClr w14:val="tx1"/>
            </w14:solidFill>
          </w14:textFill>
        </w:rPr>
        <w:t xml:space="preserve">                日期：</w:t>
      </w:r>
      <w:r>
        <w:rPr>
          <w:rFonts w:cs="仿宋_GB2312"/>
          <w:color w:val="000000" w:themeColor="text1"/>
          <w:sz w:val="24"/>
          <w:highlight w:val="none"/>
          <w:u w:val="single"/>
          <w14:textFill>
            <w14:solidFill>
              <w14:schemeClr w14:val="tx1"/>
            </w14:solidFill>
          </w14:textFill>
        </w:rPr>
        <w:t xml:space="preserve">    </w:t>
      </w:r>
      <w:r>
        <w:rPr>
          <w:rFonts w:cs="仿宋_GB2312"/>
          <w:color w:val="000000" w:themeColor="text1"/>
          <w:sz w:val="24"/>
          <w:highlight w:val="none"/>
          <w14:textFill>
            <w14:solidFill>
              <w14:schemeClr w14:val="tx1"/>
            </w14:solidFill>
          </w14:textFill>
        </w:rPr>
        <w:t>年</w:t>
      </w:r>
      <w:r>
        <w:rPr>
          <w:rFonts w:cs="仿宋_GB2312"/>
          <w:color w:val="000000" w:themeColor="text1"/>
          <w:sz w:val="24"/>
          <w:highlight w:val="none"/>
          <w:u w:val="single"/>
          <w14:textFill>
            <w14:solidFill>
              <w14:schemeClr w14:val="tx1"/>
            </w14:solidFill>
          </w14:textFill>
        </w:rPr>
        <w:t xml:space="preserve">    </w:t>
      </w:r>
      <w:r>
        <w:rPr>
          <w:rFonts w:cs="仿宋_GB2312"/>
          <w:color w:val="000000" w:themeColor="text1"/>
          <w:sz w:val="24"/>
          <w:highlight w:val="none"/>
          <w14:textFill>
            <w14:solidFill>
              <w14:schemeClr w14:val="tx1"/>
            </w14:solidFill>
          </w14:textFill>
        </w:rPr>
        <w:t>月</w:t>
      </w:r>
      <w:r>
        <w:rPr>
          <w:rFonts w:cs="仿宋_GB2312"/>
          <w:color w:val="000000" w:themeColor="text1"/>
          <w:sz w:val="24"/>
          <w:highlight w:val="none"/>
          <w:u w:val="single"/>
          <w14:textFill>
            <w14:solidFill>
              <w14:schemeClr w14:val="tx1"/>
            </w14:solidFill>
          </w14:textFill>
        </w:rPr>
        <w:t xml:space="preserve">    </w:t>
      </w:r>
      <w:r>
        <w:rPr>
          <w:rFonts w:cs="仿宋_GB2312"/>
          <w:color w:val="000000" w:themeColor="text1"/>
          <w:sz w:val="24"/>
          <w:highlight w:val="none"/>
          <w14:textFill>
            <w14:solidFill>
              <w14:schemeClr w14:val="tx1"/>
            </w14:solidFill>
          </w14:textFill>
        </w:rPr>
        <w:t>日</w:t>
      </w:r>
    </w:p>
    <w:p w14:paraId="4A6CF81B">
      <w:pPr>
        <w:ind w:firstLine="480" w:firstLineChars="200"/>
        <w:jc w:val="center"/>
        <w:rPr>
          <w:rFonts w:hint="eastAsia" w:cs="仿宋_GB2312"/>
          <w:color w:val="000000" w:themeColor="text1"/>
          <w:sz w:val="24"/>
          <w:highlight w:val="none"/>
          <w14:textFill>
            <w14:solidFill>
              <w14:schemeClr w14:val="tx1"/>
            </w14:solidFill>
          </w14:textFill>
        </w:rPr>
      </w:pPr>
    </w:p>
    <w:p w14:paraId="517709DC">
      <w:pPr>
        <w:ind w:firstLine="200"/>
        <w:rPr>
          <w:rFonts w:hint="eastAsia" w:cs="仿宋_GB2312"/>
          <w:b/>
          <w:bCs/>
          <w:color w:val="000000" w:themeColor="text1"/>
          <w:sz w:val="24"/>
          <w:highlight w:val="none"/>
          <w14:textFill>
            <w14:solidFill>
              <w14:schemeClr w14:val="tx1"/>
            </w14:solidFill>
          </w14:textFill>
        </w:rPr>
      </w:pPr>
      <w:r>
        <w:rPr>
          <w:rFonts w:hint="eastAsia" w:cs="仿宋_GB2312"/>
          <w:b/>
          <w:bCs/>
          <w:color w:val="000000" w:themeColor="text1"/>
          <w:sz w:val="24"/>
          <w:highlight w:val="none"/>
          <w14:textFill>
            <w14:solidFill>
              <w14:schemeClr w14:val="tx1"/>
            </w14:solidFill>
          </w14:textFill>
        </w:rPr>
        <w:t>说明：</w:t>
      </w:r>
    </w:p>
    <w:p w14:paraId="5EC225E5">
      <w:pPr>
        <w:pStyle w:val="129"/>
        <w:widowControl w:val="0"/>
        <w:numPr>
          <w:ilvl w:val="0"/>
          <w:numId w:val="27"/>
        </w:numPr>
        <w:suppressAutoHyphens w:val="0"/>
        <w:ind w:left="0" w:firstLine="200"/>
        <w:jc w:val="left"/>
        <w:rPr>
          <w:rFonts w:hint="eastAsia" w:ascii="宋体" w:hAnsi="宋体" w:cs="仿宋_GB2312"/>
          <w:b/>
          <w:bCs/>
          <w:color w:val="000000" w:themeColor="text1"/>
          <w:sz w:val="24"/>
          <w:szCs w:val="24"/>
          <w:highlight w:val="none"/>
          <w:lang w:eastAsia="zh-CN"/>
          <w14:textFill>
            <w14:solidFill>
              <w14:schemeClr w14:val="tx1"/>
            </w14:solidFill>
          </w14:textFill>
        </w:rPr>
      </w:pPr>
      <w:r>
        <w:rPr>
          <w:rFonts w:hint="eastAsia" w:ascii="宋体" w:hAnsi="宋体" w:cs="仿宋_GB2312"/>
          <w:b/>
          <w:bCs/>
          <w:color w:val="000000" w:themeColor="text1"/>
          <w:sz w:val="24"/>
          <w:szCs w:val="24"/>
          <w:highlight w:val="none"/>
          <w:lang w:eastAsia="zh-CN"/>
          <w14:textFill>
            <w14:solidFill>
              <w14:schemeClr w14:val="tx1"/>
            </w14:solidFill>
          </w14:textFill>
        </w:rPr>
        <w:t>本承诺函必须提供，且内容不得擅自删除，否则视为无效投标（响应）；</w:t>
      </w:r>
    </w:p>
    <w:p w14:paraId="5934AE63">
      <w:pPr>
        <w:pStyle w:val="129"/>
        <w:widowControl w:val="0"/>
        <w:numPr>
          <w:ilvl w:val="0"/>
          <w:numId w:val="27"/>
        </w:numPr>
        <w:suppressAutoHyphens w:val="0"/>
        <w:ind w:left="0" w:firstLine="200"/>
        <w:jc w:val="left"/>
        <w:rPr>
          <w:rFonts w:hint="eastAsia" w:ascii="宋体" w:hAnsi="宋体" w:cs="仿宋_GB2312"/>
          <w:b/>
          <w:bCs/>
          <w:color w:val="000000" w:themeColor="text1"/>
          <w:sz w:val="24"/>
          <w:szCs w:val="24"/>
          <w:highlight w:val="none"/>
          <w:lang w:eastAsia="zh-CN"/>
          <w14:textFill>
            <w14:solidFill>
              <w14:schemeClr w14:val="tx1"/>
            </w14:solidFill>
          </w14:textFill>
        </w:rPr>
      </w:pPr>
      <w:r>
        <w:rPr>
          <w:rFonts w:hint="eastAsia" w:ascii="宋体" w:hAnsi="宋体" w:cs="仿宋_GB2312"/>
          <w:b/>
          <w:bCs/>
          <w:color w:val="000000" w:themeColor="text1"/>
          <w:sz w:val="24"/>
          <w:highlight w:val="none"/>
          <w:lang w:eastAsia="zh-CN"/>
          <w14:textFill>
            <w14:solidFill>
              <w14:schemeClr w14:val="tx1"/>
            </w14:solidFill>
          </w14:textFill>
        </w:rPr>
        <w:t>本承诺函如有虚假或与事实不符，作无效投标（响应）处理</w:t>
      </w:r>
      <w:bookmarkEnd w:id="270"/>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 xml:space="preserve"> </w:t>
      </w:r>
    </w:p>
    <w:p w14:paraId="5512F0E4">
      <w:pPr>
        <w:rPr>
          <w:rFonts w:hint="eastAsia"/>
          <w:color w:val="000000" w:themeColor="text1"/>
          <w:sz w:val="24"/>
          <w:highlight w:val="none"/>
          <w14:textFill>
            <w14:solidFill>
              <w14:schemeClr w14:val="tx1"/>
            </w14:solidFill>
          </w14:textFill>
        </w:rPr>
      </w:pPr>
    </w:p>
    <w:p w14:paraId="52B04E5E">
      <w:pPr>
        <w:pStyle w:val="19"/>
        <w:rPr>
          <w:rFonts w:hint="eastAsia"/>
          <w:color w:val="000000" w:themeColor="text1"/>
          <w:highlight w:val="none"/>
          <w14:textFill>
            <w14:solidFill>
              <w14:schemeClr w14:val="tx1"/>
            </w14:solidFill>
          </w14:textFill>
        </w:rPr>
      </w:pPr>
    </w:p>
    <w:p w14:paraId="50BB496F">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71" w:name="_Toc6163"/>
      <w:r>
        <w:rPr>
          <w:rFonts w:hint="eastAsia" w:ascii="宋体" w:hAnsi="宋体" w:eastAsia="宋体"/>
          <w:color w:val="000000" w:themeColor="text1"/>
          <w:sz w:val="24"/>
          <w:szCs w:val="24"/>
          <w:highlight w:val="none"/>
          <w14:textFill>
            <w14:solidFill>
              <w14:schemeClr w14:val="tx1"/>
            </w14:solidFill>
          </w14:textFill>
        </w:rPr>
        <w:t>其他资格要求（如有）</w:t>
      </w:r>
      <w:bookmarkEnd w:id="271"/>
    </w:p>
    <w:p w14:paraId="3BFD06A2">
      <w:pPr>
        <w:rPr>
          <w:rFonts w:hint="eastAsia"/>
          <w:i/>
          <w:iCs/>
          <w:color w:val="000000" w:themeColor="text1"/>
          <w:szCs w:val="21"/>
          <w:highlight w:val="none"/>
          <w14:textFill>
            <w14:solidFill>
              <w14:schemeClr w14:val="tx1"/>
            </w14:solidFill>
          </w14:textFill>
        </w:rPr>
      </w:pPr>
      <w:r>
        <w:rPr>
          <w:rFonts w:hint="eastAsia"/>
          <w:i/>
          <w:iCs/>
          <w:color w:val="000000" w:themeColor="text1"/>
          <w:szCs w:val="21"/>
          <w:highlight w:val="none"/>
          <w14:textFill>
            <w14:solidFill>
              <w14:schemeClr w14:val="tx1"/>
            </w14:solidFill>
          </w14:textFill>
        </w:rPr>
        <w:t>（按照采购文件的资格要求提供相关材料）</w:t>
      </w:r>
    </w:p>
    <w:p w14:paraId="74F4507C">
      <w:pPr>
        <w:rPr>
          <w:rFonts w:hint="eastAsia"/>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BC0AADE">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72" w:name="_Toc25399"/>
      <w:r>
        <w:rPr>
          <w:rFonts w:hint="eastAsia" w:ascii="宋体" w:hAnsi="宋体" w:eastAsia="宋体"/>
          <w:color w:val="000000" w:themeColor="text1"/>
          <w:sz w:val="24"/>
          <w:szCs w:val="24"/>
          <w:highlight w:val="none"/>
          <w14:textFill>
            <w14:solidFill>
              <w14:schemeClr w14:val="tx1"/>
            </w14:solidFill>
          </w14:textFill>
        </w:rPr>
        <w:t>中小企业声明函</w:t>
      </w:r>
      <w:bookmarkEnd w:id="266"/>
      <w:bookmarkEnd w:id="267"/>
      <w:bookmarkEnd w:id="268"/>
      <w:bookmarkEnd w:id="269"/>
      <w:bookmarkEnd w:id="272"/>
    </w:p>
    <w:p w14:paraId="0967F060">
      <w:pPr>
        <w:pStyle w:val="359"/>
        <w:autoSpaceDE/>
        <w:autoSpaceDN/>
        <w:ind w:firstLine="0" w:firstLineChars="0"/>
        <w:rPr>
          <w:rFonts w:hint="eastAsia"/>
          <w:color w:val="000000" w:themeColor="text1"/>
          <w:highlight w:val="none"/>
          <w:lang w:eastAsia="zh-CN"/>
          <w14:textFill>
            <w14:solidFill>
              <w14:schemeClr w14:val="tx1"/>
            </w14:solidFill>
          </w14:textFill>
        </w:rPr>
      </w:pPr>
      <w:r>
        <w:rPr>
          <w:rFonts w:hint="eastAsia"/>
          <w:i/>
          <w:iCs/>
          <w:color w:val="000000" w:themeColor="text1"/>
          <w:sz w:val="21"/>
          <w:szCs w:val="21"/>
          <w:highlight w:val="none"/>
          <w:lang w:eastAsia="zh-CN"/>
          <w14:textFill>
            <w14:solidFill>
              <w14:schemeClr w14:val="tx1"/>
            </w14:solidFill>
          </w14:textFill>
        </w:rPr>
        <w:t>（以下格式文件由供应商根据需要选用）</w:t>
      </w:r>
      <w:bookmarkStart w:id="273" w:name="_Hlk104054016"/>
    </w:p>
    <w:p w14:paraId="737D51A9">
      <w:pPr>
        <w:spacing w:line="240" w:lineRule="auto"/>
        <w:ind w:firstLine="562" w:firstLineChars="200"/>
        <w:rPr>
          <w:rFonts w:hint="eastAsia" w:cs="宋体"/>
          <w:b/>
          <w:bCs/>
          <w:color w:val="000000" w:themeColor="text1"/>
          <w:sz w:val="28"/>
          <w:szCs w:val="28"/>
          <w:highlight w:val="none"/>
          <w14:textFill>
            <w14:solidFill>
              <w14:schemeClr w14:val="tx1"/>
            </w14:solidFill>
          </w14:textFill>
        </w:rPr>
      </w:pPr>
    </w:p>
    <w:p w14:paraId="29B2C8D7">
      <w:pPr>
        <w:pStyle w:val="359"/>
        <w:autoSpaceDE/>
        <w:autoSpaceDN/>
        <w:ind w:firstLine="0" w:firstLineChars="0"/>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中小企业声明函</w:t>
      </w:r>
    </w:p>
    <w:p w14:paraId="4ACFB11A">
      <w:pPr>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本公司（联合体）郑重声明，根据《政府采购促进中小企业发展管理办法》（财库﹝</w:t>
      </w:r>
      <w:r>
        <w:rPr>
          <w:color w:val="000000" w:themeColor="text1"/>
          <w:sz w:val="24"/>
          <w:highlight w:val="none"/>
          <w14:textFill>
            <w14:solidFill>
              <w14:schemeClr w14:val="tx1"/>
            </w14:solidFill>
          </w14:textFill>
        </w:rPr>
        <w:t>2020﹞46号）的规定，本公司</w:t>
      </w:r>
      <w:r>
        <w:rPr>
          <w:rFonts w:hint="eastAsia"/>
          <w:color w:val="000000" w:themeColor="text1"/>
          <w:sz w:val="24"/>
          <w:highlight w:val="none"/>
          <w14:textFill>
            <w14:solidFill>
              <w14:schemeClr w14:val="tx1"/>
            </w14:solidFill>
          </w14:textFill>
        </w:rPr>
        <w:t>（联合体）参加</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贵州省贵阳市水文水资源局</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贵阳市水文水资源局2025年移动土壤墒情监测设备站点固定改造项目</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CCA19D9">
      <w:pPr>
        <w:pStyle w:val="19"/>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u w:val="single"/>
          <w:lang w:eastAsia="zh-CN"/>
          <w14:textFill>
            <w14:solidFill>
              <w14:schemeClr w14:val="tx1"/>
            </w14:solidFill>
          </w14:textFill>
        </w:rPr>
        <w:t>贵阳市水文水资源局2025年移动土壤墒情监测设备站点固定改造项目</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，属于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行业；承建（承接）企业为</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（企业名称）</w:t>
      </w:r>
      <w:r>
        <w:rPr>
          <w:rFonts w:hint="eastAsia"/>
          <w:color w:val="000000" w:themeColor="text1"/>
          <w:sz w:val="24"/>
          <w:highlight w:val="none"/>
          <w14:textFill>
            <w14:solidFill>
              <w14:schemeClr w14:val="tx1"/>
            </w14:solidFill>
          </w14:textFill>
        </w:rPr>
        <w:t>，从业人员</w:t>
      </w:r>
      <w:r>
        <w:rPr>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ab/>
      </w:r>
      <w:r>
        <w:rPr>
          <w:rFonts w:hint="eastAsia"/>
          <w:color w:val="000000" w:themeColor="text1"/>
          <w:sz w:val="24"/>
          <w:highlight w:val="none"/>
          <w14:textFill>
            <w14:solidFill>
              <w14:schemeClr w14:val="tx1"/>
            </w14:solidFill>
          </w14:textFill>
        </w:rPr>
        <w:t>人，营业收入为</w:t>
      </w:r>
      <w:r>
        <w:rPr>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ab/>
      </w:r>
      <w:r>
        <w:rPr>
          <w:rFonts w:hint="eastAsia"/>
          <w:color w:val="000000" w:themeColor="text1"/>
          <w:sz w:val="24"/>
          <w:highlight w:val="none"/>
          <w14:textFill>
            <w14:solidFill>
              <w14:schemeClr w14:val="tx1"/>
            </w14:solidFill>
          </w14:textFill>
        </w:rPr>
        <w:t>万元，资产总额为</w:t>
      </w:r>
      <w:r>
        <w:rPr>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ab/>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万元</w:t>
      </w:r>
      <w:r>
        <w:rPr>
          <w:rFonts w:cs="Calibri"/>
          <w:color w:val="000000" w:themeColor="text1"/>
          <w:spacing w:val="-3"/>
          <w:position w:val="4"/>
          <w:sz w:val="24"/>
          <w:highlight w:val="none"/>
          <w:vertAlign w:val="superscript"/>
          <w14:textFill>
            <w14:solidFill>
              <w14:schemeClr w14:val="tx1"/>
            </w14:solidFill>
          </w14:textFill>
        </w:rPr>
        <w:t>1</w:t>
      </w:r>
      <w:r>
        <w:rPr>
          <w:rFonts w:hint="eastAsia"/>
          <w:color w:val="000000" w:themeColor="text1"/>
          <w:sz w:val="24"/>
          <w:highlight w:val="none"/>
          <w14:textFill>
            <w14:solidFill>
              <w14:schemeClr w14:val="tx1"/>
            </w14:solidFill>
          </w14:textFill>
        </w:rPr>
        <w:t>，属于</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（中型企业、</w:t>
      </w:r>
      <w:r>
        <w:rPr>
          <w:rFonts w:hint="eastAsia"/>
          <w:color w:val="000000" w:themeColor="text1"/>
          <w:spacing w:val="-17"/>
          <w:sz w:val="24"/>
          <w:highlight w:val="none"/>
          <w:u w:val="single"/>
          <w14:textFill>
            <w14:solidFill>
              <w14:schemeClr w14:val="tx1"/>
            </w14:solidFill>
          </w14:textFill>
        </w:rPr>
        <w:t>小</w:t>
      </w:r>
      <w:r>
        <w:rPr>
          <w:rFonts w:hint="eastAsia"/>
          <w:color w:val="000000" w:themeColor="text1"/>
          <w:sz w:val="24"/>
          <w:highlight w:val="none"/>
          <w:u w:val="single"/>
          <w14:textFill>
            <w14:solidFill>
              <w14:schemeClr w14:val="tx1"/>
            </w14:solidFill>
          </w14:textFill>
        </w:rPr>
        <w:t>型企业、微型企业）；</w:t>
      </w:r>
    </w:p>
    <w:p w14:paraId="2AC9F567">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p w14:paraId="20D835BB">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191FB16">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本企业对上述声明内容的真实性负责。如有虚假，将依法承担相应责任。</w:t>
      </w:r>
    </w:p>
    <w:p w14:paraId="785A3EA6">
      <w:pPr>
        <w:pStyle w:val="48"/>
        <w:spacing w:after="0" w:line="360" w:lineRule="auto"/>
        <w:ind w:left="0" w:leftChars="0" w:firstLine="480"/>
        <w:rPr>
          <w:rFonts w:hint="eastAsia"/>
          <w:color w:val="000000" w:themeColor="text1"/>
          <w:sz w:val="24"/>
          <w:highlight w:val="none"/>
          <w14:textFill>
            <w14:solidFill>
              <w14:schemeClr w14:val="tx1"/>
            </w14:solidFill>
          </w14:textFill>
        </w:rPr>
      </w:pPr>
    </w:p>
    <w:p w14:paraId="39226755">
      <w:pPr>
        <w:pStyle w:val="359"/>
        <w:autoSpaceDE/>
        <w:autoSpaceDN/>
        <w:ind w:left="141" w:leftChars="50" w:right="-35" w:hanging="36" w:hangingChars="15"/>
        <w:jc w:val="right"/>
        <w:rPr>
          <w:rFonts w:hint="eastAsia"/>
          <w:color w:val="000000" w:themeColor="text1"/>
          <w:highlight w:val="none"/>
          <w:u w:val="singl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企业名称（盖章）：</w:t>
      </w:r>
      <w:r>
        <w:rPr>
          <w:color w:val="000000" w:themeColor="text1"/>
          <w:highlight w:val="none"/>
          <w:u w:val="single"/>
          <w:lang w:eastAsia="zh-CN"/>
          <w14:textFill>
            <w14:solidFill>
              <w14:schemeClr w14:val="tx1"/>
            </w14:solidFill>
          </w14:textFill>
        </w:rPr>
        <w:t xml:space="preserve">                 .</w:t>
      </w:r>
    </w:p>
    <w:p w14:paraId="77E2F99F">
      <w:pPr>
        <w:pStyle w:val="359"/>
        <w:autoSpaceDE/>
        <w:autoSpaceDN/>
        <w:ind w:left="5141" w:leftChars="2448"/>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日期：</w:t>
      </w:r>
      <w:r>
        <w:rPr>
          <w:color w:val="000000" w:themeColor="text1"/>
          <w:highlight w:val="none"/>
          <w:u w:val="singl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年</w:t>
      </w:r>
      <w:r>
        <w:rPr>
          <w:color w:val="000000" w:themeColor="text1"/>
          <w:highlight w:val="none"/>
          <w:u w:val="singl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月</w:t>
      </w:r>
      <w:r>
        <w:rPr>
          <w:color w:val="000000" w:themeColor="text1"/>
          <w:highlight w:val="none"/>
          <w:u w:val="singl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日</w:t>
      </w:r>
    </w:p>
    <w:p w14:paraId="598F4F7B">
      <w:pPr>
        <w:pStyle w:val="359"/>
        <w:autoSpaceDE/>
        <w:autoSpaceDN/>
        <w:ind w:left="5141" w:leftChars="2448" w:firstLine="420"/>
        <w:rPr>
          <w:rFonts w:hint="eastAsia"/>
          <w:color w:val="000000" w:themeColor="text1"/>
          <w:sz w:val="21"/>
          <w:szCs w:val="21"/>
          <w:highlight w:val="none"/>
          <w:lang w:eastAsia="zh-CN"/>
          <w14:textFill>
            <w14:solidFill>
              <w14:schemeClr w14:val="tx1"/>
            </w14:solidFill>
          </w14:textFill>
        </w:rPr>
      </w:pPr>
    </w:p>
    <w:bookmarkEnd w:id="273"/>
    <w:p w14:paraId="69E9124C">
      <w:pPr>
        <w:pStyle w:val="359"/>
        <w:autoSpaceDE/>
        <w:autoSpaceDN/>
        <w:spacing w:line="240" w:lineRule="auto"/>
        <w:ind w:firstLine="0" w:firstLineChars="0"/>
        <w:rPr>
          <w:rFonts w:hint="eastAsia"/>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说明：</w:t>
      </w:r>
    </w:p>
    <w:p w14:paraId="2D6FEE0A">
      <w:pPr>
        <w:spacing w:line="240" w:lineRule="auto"/>
        <w:ind w:firstLine="420" w:firstLineChars="200"/>
        <w:rPr>
          <w:rFonts w:hint="eastAsia"/>
          <w:color w:val="000000" w:themeColor="text1"/>
          <w:szCs w:val="21"/>
          <w:highlight w:val="none"/>
          <w14:textFill>
            <w14:solidFill>
              <w14:schemeClr w14:val="tx1"/>
            </w14:solidFill>
          </w14:textFill>
        </w:rPr>
      </w:pPr>
      <w:bookmarkStart w:id="274" w:name="_Hlk103521840"/>
      <w:r>
        <w:rPr>
          <w:color w:val="000000" w:themeColor="text1"/>
          <w:szCs w:val="21"/>
          <w:highlight w:val="none"/>
          <w14:textFill>
            <w14:solidFill>
              <w14:schemeClr w14:val="tx1"/>
            </w14:solidFill>
          </w14:textFill>
        </w:rPr>
        <w:t>1.</w:t>
      </w:r>
      <w:r>
        <w:rPr>
          <w:color w:val="000000" w:themeColor="text1"/>
          <w:szCs w:val="21"/>
          <w:highlight w:val="none"/>
          <w:vertAlign w:val="superscript"/>
          <w14:textFill>
            <w14:solidFill>
              <w14:schemeClr w14:val="tx1"/>
            </w14:solidFill>
          </w14:textFill>
        </w:rPr>
        <w:t>1</w:t>
      </w:r>
      <w:r>
        <w:rPr>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3A0BB5D9">
      <w:pPr>
        <w:spacing w:line="24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2.针对属于专门面向中小企业采购的项目，供应商须提供本声明函。</w:t>
      </w:r>
    </w:p>
    <w:p w14:paraId="6E4C12DB">
      <w:pPr>
        <w:spacing w:line="24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3.针对不属于专门面向中小企业采购的项目，</w:t>
      </w:r>
      <w:r>
        <w:rPr>
          <w:rFonts w:hint="eastAsia"/>
          <w:color w:val="000000" w:themeColor="text1"/>
          <w:szCs w:val="21"/>
          <w:highlight w:val="none"/>
          <w14:textFill>
            <w14:solidFill>
              <w14:schemeClr w14:val="tx1"/>
            </w14:solidFill>
          </w14:textFill>
        </w:rPr>
        <w:t>承建本项目工程为中小企业或者承接本项目服务为中小企业时</w:t>
      </w:r>
      <w:r>
        <w:rPr>
          <w:color w:val="000000" w:themeColor="text1"/>
          <w:szCs w:val="21"/>
          <w:highlight w:val="none"/>
          <w14:textFill>
            <w14:solidFill>
              <w14:schemeClr w14:val="tx1"/>
            </w14:solidFill>
          </w14:textFill>
        </w:rPr>
        <w:t>，可选择提供本声明函，填写相应信息，并明确企业类型，否则评审时不能享受相应的价格扣除；如供应商认为其非中小企业的，则无须提供本声明函。</w:t>
      </w:r>
    </w:p>
    <w:p w14:paraId="777C5145">
      <w:pPr>
        <w:spacing w:line="24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供应商应当对其出具的《中小企业声明函》真实性负责，供应商出具的《中小企业声明函》内容不实的，属于虚假承诺，可能面临因提供虚假资料谋取中标（成交）被监管部门追究相关法律责任。请供应商务必依据规定谨慎提供声明，避免不必要的法律风险。</w:t>
      </w:r>
    </w:p>
    <w:bookmarkEnd w:id="274"/>
    <w:p w14:paraId="7746ABB0">
      <w:pPr>
        <w:spacing w:line="24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所属行业填写采购文件中明确的本项目所属行业</w:t>
      </w:r>
      <w:r>
        <w:rPr>
          <w:color w:val="000000" w:themeColor="text1"/>
          <w:szCs w:val="21"/>
          <w:highlight w:val="none"/>
          <w14:textFill>
            <w14:solidFill>
              <w14:schemeClr w14:val="tx1"/>
            </w14:solidFill>
          </w14:textFill>
        </w:rPr>
        <w:t>。</w:t>
      </w:r>
    </w:p>
    <w:p w14:paraId="6D35873B">
      <w:pPr>
        <w:spacing w:line="24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6.供应商根据采购文件中明确的行业所对应的划分标准，判断其是否属于中小企业，如属于中小企业，请根据自身情况三选一（中型企业、小型企业、微型企业）填写。 </w:t>
      </w:r>
    </w:p>
    <w:p w14:paraId="3991CBDC">
      <w:pPr>
        <w:spacing w:line="240" w:lineRule="auto"/>
        <w:ind w:firstLine="420" w:firstLineChars="200"/>
        <w:rPr>
          <w:rFonts w:hint="eastAsia"/>
          <w:b/>
          <w:bCs/>
          <w:color w:val="000000" w:themeColor="text1"/>
          <w:sz w:val="24"/>
          <w:highlight w:val="none"/>
          <w14:textFill>
            <w14:solidFill>
              <w14:schemeClr w14:val="tx1"/>
            </w14:solidFill>
          </w14:textFill>
        </w:rPr>
      </w:pPr>
      <w:r>
        <w:rPr>
          <w:color w:val="000000" w:themeColor="text1"/>
          <w:szCs w:val="21"/>
          <w:highlight w:val="none"/>
          <w14:textFill>
            <w14:solidFill>
              <w14:schemeClr w14:val="tx1"/>
            </w14:solidFill>
          </w14:textFill>
        </w:rPr>
        <w:t>7.为方便广大中小企业识别企业规模类型，可通过中小企业规模类型自测小程序（https://baosong.miit.gov.cn/ScaleTest）进行查询。</w:t>
      </w:r>
    </w:p>
    <w:p w14:paraId="29468047">
      <w:pPr>
        <w:rPr>
          <w:rFonts w:hint="eastAsia"/>
          <w:b/>
          <w:bCs/>
          <w:color w:val="000000" w:themeColor="text1"/>
          <w:sz w:val="24"/>
          <w:highlight w:val="none"/>
          <w14:textFill>
            <w14:solidFill>
              <w14:schemeClr w14:val="tx1"/>
            </w14:solidFill>
          </w14:textFill>
        </w:rPr>
      </w:pPr>
      <w:bookmarkStart w:id="275" w:name="_Toc103033243"/>
      <w:r>
        <w:rPr>
          <w:color w:val="000000" w:themeColor="text1"/>
          <w:sz w:val="24"/>
          <w:highlight w:val="none"/>
          <w14:textFill>
            <w14:solidFill>
              <w14:schemeClr w14:val="tx1"/>
            </w14:solidFill>
          </w14:textFill>
        </w:rPr>
        <w:br w:type="page"/>
      </w:r>
    </w:p>
    <w:p w14:paraId="10B3F6F7">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76" w:name="_Toc7632"/>
      <w:bookmarkStart w:id="277" w:name="_Toc104040767"/>
      <w:bookmarkStart w:id="278" w:name="_Toc104133055"/>
      <w:bookmarkStart w:id="279" w:name="_Toc104040713"/>
      <w:r>
        <w:rPr>
          <w:rFonts w:hint="eastAsia" w:ascii="宋体" w:hAnsi="宋体" w:eastAsia="宋体"/>
          <w:color w:val="000000" w:themeColor="text1"/>
          <w:sz w:val="24"/>
          <w:szCs w:val="24"/>
          <w:highlight w:val="none"/>
          <w14:textFill>
            <w14:solidFill>
              <w14:schemeClr w14:val="tx1"/>
            </w14:solidFill>
          </w14:textFill>
        </w:rPr>
        <w:t>监狱企业</w:t>
      </w:r>
      <w:bookmarkEnd w:id="275"/>
      <w:bookmarkEnd w:id="276"/>
      <w:bookmarkEnd w:id="277"/>
      <w:bookmarkEnd w:id="278"/>
      <w:bookmarkEnd w:id="279"/>
    </w:p>
    <w:p w14:paraId="63162D08">
      <w:pPr>
        <w:rPr>
          <w:rFonts w:hint="eastAsia" w:cs="宋体"/>
          <w:i/>
          <w:iCs/>
          <w:color w:val="000000" w:themeColor="text1"/>
          <w:szCs w:val="2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（以下格式文件由供应商根据需要选用）</w:t>
      </w:r>
    </w:p>
    <w:p w14:paraId="64CA7ACC">
      <w:pPr>
        <w:pStyle w:val="19"/>
        <w:jc w:val="center"/>
        <w:rPr>
          <w:rFonts w:hint="eastAsia"/>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监狱企业</w:t>
      </w:r>
    </w:p>
    <w:p w14:paraId="46D5DDB8">
      <w:pPr>
        <w:pStyle w:val="1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14:paraId="15A7AE1E">
      <w:pPr>
        <w:pStyle w:val="19"/>
        <w:rPr>
          <w:rFonts w:hint="eastAsia"/>
          <w:color w:val="000000" w:themeColor="text1"/>
          <w:highlight w:val="none"/>
          <w14:textFill>
            <w14:solidFill>
              <w14:schemeClr w14:val="tx1"/>
            </w14:solidFill>
          </w14:textFill>
        </w:rPr>
      </w:pPr>
    </w:p>
    <w:p w14:paraId="5CCF794E">
      <w:pPr>
        <w:pStyle w:val="19"/>
        <w:spacing w:line="240" w:lineRule="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说明：</w:t>
      </w:r>
    </w:p>
    <w:p w14:paraId="1E6D9F52">
      <w:pPr>
        <w:pStyle w:val="19"/>
        <w:spacing w:line="240" w:lineRule="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1.监狱企业参加采购活动时，提供由监狱管理局、戒毒管理局（含新疆生产建设兵团）出具的属于监狱企业的证明文件；</w:t>
      </w:r>
    </w:p>
    <w:p w14:paraId="6E85DB89">
      <w:pPr>
        <w:pStyle w:val="19"/>
        <w:spacing w:line="240" w:lineRule="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2.如供应商不属于监狱企业，则无须提供。</w:t>
      </w:r>
    </w:p>
    <w:p w14:paraId="2044134D">
      <w:pPr>
        <w:jc w:val="left"/>
        <w:rPr>
          <w:rFonts w:hint="eastAsia"/>
          <w:color w:val="000000" w:themeColor="text1"/>
          <w:sz w:val="28"/>
          <w:highlight w:val="none"/>
          <w14:textFill>
            <w14:solidFill>
              <w14:schemeClr w14:val="tx1"/>
            </w14:solidFill>
          </w14:textFill>
        </w:rPr>
      </w:pPr>
    </w:p>
    <w:p w14:paraId="6EA5469D">
      <w:pPr>
        <w:pStyle w:val="19"/>
        <w:rPr>
          <w:rFonts w:hint="eastAsia"/>
          <w:color w:val="000000" w:themeColor="text1"/>
          <w:highlight w:val="none"/>
          <w14:textFill>
            <w14:solidFill>
              <w14:schemeClr w14:val="tx1"/>
            </w14:solidFill>
          </w14:textFill>
        </w:rPr>
      </w:pPr>
    </w:p>
    <w:p w14:paraId="5592E67A">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80" w:name="_Toc104133056"/>
      <w:bookmarkStart w:id="281" w:name="_Toc104040768"/>
      <w:bookmarkStart w:id="282" w:name="_Toc103033244"/>
      <w:bookmarkStart w:id="283" w:name="_Toc22819"/>
      <w:bookmarkStart w:id="284" w:name="_Toc104040714"/>
      <w:r>
        <w:rPr>
          <w:rFonts w:hint="eastAsia" w:ascii="宋体" w:hAnsi="宋体" w:eastAsia="宋体"/>
          <w:color w:val="000000" w:themeColor="text1"/>
          <w:sz w:val="24"/>
          <w:szCs w:val="24"/>
          <w:highlight w:val="none"/>
          <w14:textFill>
            <w14:solidFill>
              <w14:schemeClr w14:val="tx1"/>
            </w14:solidFill>
          </w14:textFill>
        </w:rPr>
        <w:t>残疾人福利性单位声明</w:t>
      </w:r>
      <w:bookmarkEnd w:id="280"/>
      <w:bookmarkEnd w:id="281"/>
      <w:bookmarkEnd w:id="282"/>
      <w:bookmarkEnd w:id="283"/>
      <w:bookmarkEnd w:id="284"/>
    </w:p>
    <w:p w14:paraId="7FA0B075">
      <w:pPr>
        <w:rPr>
          <w:rFonts w:hint="eastAsia" w:cs="宋体"/>
          <w:i/>
          <w:iCs/>
          <w:color w:val="000000" w:themeColor="text1"/>
          <w:szCs w:val="2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（以下格式文件由供应商根据需要选用）</w:t>
      </w:r>
    </w:p>
    <w:p w14:paraId="529E660C">
      <w:pPr>
        <w:pStyle w:val="19"/>
        <w:jc w:val="center"/>
        <w:rPr>
          <w:rFonts w:hint="eastAsia"/>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残疾人福利性单位声明函</w:t>
      </w:r>
    </w:p>
    <w:p w14:paraId="21BDC9C8">
      <w:pPr>
        <w:ind w:firstLine="504" w:firstLineChars="200"/>
        <w:rPr>
          <w:rFonts w:hint="eastAsia"/>
          <w:color w:val="000000" w:themeColor="text1"/>
          <w:spacing w:val="6"/>
          <w:sz w:val="24"/>
          <w:highlight w:val="none"/>
          <w14:textFill>
            <w14:solidFill>
              <w14:schemeClr w14:val="tx1"/>
            </w14:solidFill>
          </w14:textFill>
        </w:rPr>
      </w:pPr>
      <w:r>
        <w:rPr>
          <w:rFonts w:hint="eastAsia"/>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color w:val="000000" w:themeColor="text1"/>
          <w:sz w:val="24"/>
          <w:highlight w:val="none"/>
          <w14:textFill>
            <w14:solidFill>
              <w14:schemeClr w14:val="tx1"/>
            </w14:solidFill>
          </w14:textFill>
        </w:rPr>
        <w:t>〔2017〕 141</w:t>
      </w:r>
      <w:r>
        <w:rPr>
          <w:rFonts w:hint="eastAsia"/>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F2B4F5">
      <w:pPr>
        <w:ind w:firstLine="504" w:firstLineChars="200"/>
        <w:rPr>
          <w:rFonts w:hint="eastAsia"/>
          <w:color w:val="000000" w:themeColor="text1"/>
          <w:spacing w:val="6"/>
          <w:sz w:val="24"/>
          <w:highlight w:val="none"/>
          <w14:textFill>
            <w14:solidFill>
              <w14:schemeClr w14:val="tx1"/>
            </w14:solidFill>
          </w14:textFill>
        </w:rPr>
      </w:pPr>
      <w:r>
        <w:rPr>
          <w:rFonts w:hint="eastAsia"/>
          <w:color w:val="000000" w:themeColor="text1"/>
          <w:spacing w:val="6"/>
          <w:sz w:val="24"/>
          <w:highlight w:val="none"/>
          <w14:textFill>
            <w14:solidFill>
              <w14:schemeClr w14:val="tx1"/>
            </w14:solidFill>
          </w14:textFill>
        </w:rPr>
        <w:t>本单位对上述声明的真实性负责。如有虚假，将依法承担相应责任。</w:t>
      </w:r>
    </w:p>
    <w:p w14:paraId="6214D06D">
      <w:pPr>
        <w:spacing w:line="588" w:lineRule="exact"/>
        <w:ind w:firstLine="504" w:firstLineChars="200"/>
        <w:rPr>
          <w:rFonts w:hint="eastAsia"/>
          <w:color w:val="000000" w:themeColor="text1"/>
          <w:spacing w:val="6"/>
          <w:sz w:val="24"/>
          <w:highlight w:val="none"/>
          <w14:textFill>
            <w14:solidFill>
              <w14:schemeClr w14:val="tx1"/>
            </w14:solidFill>
          </w14:textFill>
        </w:rPr>
      </w:pPr>
    </w:p>
    <w:p w14:paraId="538CD2FE">
      <w:pPr>
        <w:adjustRightInd w:val="0"/>
        <w:snapToGrid w:val="0"/>
        <w:spacing w:line="480" w:lineRule="auto"/>
        <w:ind w:right="91"/>
        <w:jc w:val="right"/>
        <w:rPr>
          <w:rFonts w:hint="eastAsia"/>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单位名称（盖章）：</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p>
    <w:p w14:paraId="5C873B9B">
      <w:pPr>
        <w:adjustRightInd w:val="0"/>
        <w:snapToGrid w:val="0"/>
        <w:spacing w:line="480" w:lineRule="auto"/>
        <w:ind w:right="91"/>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4B068146">
      <w:pPr>
        <w:tabs>
          <w:tab w:val="left" w:pos="4860"/>
        </w:tabs>
        <w:spacing w:line="588" w:lineRule="exact"/>
        <w:ind w:right="1560" w:firstLine="444" w:firstLineChars="200"/>
        <w:jc w:val="center"/>
        <w:rPr>
          <w:rFonts w:hint="eastAsia"/>
          <w:color w:val="000000" w:themeColor="text1"/>
          <w:spacing w:val="6"/>
          <w:szCs w:val="21"/>
          <w:highlight w:val="none"/>
          <w14:textFill>
            <w14:solidFill>
              <w14:schemeClr w14:val="tx1"/>
            </w14:solidFill>
          </w14:textFill>
        </w:rPr>
      </w:pPr>
    </w:p>
    <w:p w14:paraId="539A3DB5">
      <w:pPr>
        <w:pStyle w:val="19"/>
        <w:spacing w:line="240" w:lineRule="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说明：</w:t>
      </w:r>
    </w:p>
    <w:p w14:paraId="5F3E3C71">
      <w:pPr>
        <w:pStyle w:val="19"/>
        <w:spacing w:line="240" w:lineRule="auto"/>
        <w:rPr>
          <w:rFonts w:hint="eastAsia"/>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1.</w:t>
      </w:r>
      <w:r>
        <w:rPr>
          <w:rFonts w:hint="eastAsia"/>
          <w:color w:val="000000" w:themeColor="text1"/>
          <w:szCs w:val="20"/>
          <w:highlight w:val="none"/>
          <w14:textFill>
            <w14:solidFill>
              <w14:schemeClr w14:val="tx1"/>
            </w14:solidFill>
          </w14:textFill>
        </w:rPr>
        <w:t>本函未填写或未勾选视作未做声明</w:t>
      </w:r>
    </w:p>
    <w:p w14:paraId="71A1A645">
      <w:pPr>
        <w:pStyle w:val="19"/>
        <w:spacing w:line="240" w:lineRule="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r>
        <w:rPr>
          <w:color w:val="000000" w:themeColor="text1"/>
          <w:szCs w:val="20"/>
          <w:highlight w:val="none"/>
          <w14:textFill>
            <w14:solidFill>
              <w14:schemeClr w14:val="tx1"/>
            </w14:solidFill>
          </w14:textFill>
        </w:rPr>
        <w:t>.</w:t>
      </w:r>
      <w:r>
        <w:rPr>
          <w:rFonts w:hint="eastAsia"/>
          <w:color w:val="000000" w:themeColor="text1"/>
          <w:szCs w:val="20"/>
          <w:highlight w:val="none"/>
          <w14:textFill>
            <w14:solidFill>
              <w14:schemeClr w14:val="tx1"/>
            </w14:solidFill>
          </w14:textFill>
        </w:rPr>
        <w:t>如供应商不属于残疾人福利单位，则无须提供。</w:t>
      </w:r>
    </w:p>
    <w:p w14:paraId="6174A27F">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28ABEAC">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85" w:name="_Toc104133064"/>
      <w:bookmarkStart w:id="286" w:name="_Toc26690"/>
      <w:bookmarkStart w:id="287" w:name="_Toc104040717"/>
      <w:bookmarkStart w:id="288" w:name="_Toc104131875"/>
      <w:r>
        <w:rPr>
          <w:rFonts w:hint="eastAsia" w:ascii="宋体" w:hAnsi="宋体" w:eastAsia="宋体"/>
          <w:color w:val="000000" w:themeColor="text1"/>
          <w:sz w:val="24"/>
          <w:szCs w:val="24"/>
          <w:highlight w:val="none"/>
          <w14:textFill>
            <w14:solidFill>
              <w14:schemeClr w14:val="tx1"/>
            </w14:solidFill>
          </w14:textFill>
        </w:rPr>
        <w:t>需要采购人提供的附加条件</w:t>
      </w:r>
      <w:bookmarkEnd w:id="285"/>
      <w:bookmarkEnd w:id="286"/>
    </w:p>
    <w:p w14:paraId="2FC1B2D6">
      <w:pPr>
        <w:pStyle w:val="359"/>
        <w:autoSpaceDE/>
        <w:autoSpaceDN/>
        <w:ind w:firstLine="0" w:firstLineChars="0"/>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需要采购人提供的附加条件</w:t>
      </w:r>
    </w:p>
    <w:tbl>
      <w:tblPr>
        <w:tblStyle w:val="49"/>
        <w:tblW w:w="97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3"/>
        <w:gridCol w:w="8229"/>
      </w:tblGrid>
      <w:tr w14:paraId="3017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33" w:type="dxa"/>
            <w:tcBorders>
              <w:top w:val="single" w:color="000000" w:sz="6" w:space="0"/>
              <w:left w:val="single" w:color="000000" w:sz="6" w:space="0"/>
              <w:bottom w:val="single" w:color="000000" w:sz="6" w:space="0"/>
              <w:right w:val="single" w:color="000000" w:sz="6" w:space="0"/>
            </w:tcBorders>
            <w:shd w:val="clear" w:color="auto" w:fill="F4F4F4"/>
            <w:vAlign w:val="center"/>
          </w:tcPr>
          <w:p w14:paraId="34F69A3A">
            <w:pPr>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8229" w:type="dxa"/>
            <w:tcBorders>
              <w:top w:val="single" w:color="000000" w:sz="6" w:space="0"/>
              <w:left w:val="single" w:color="000000" w:sz="6" w:space="0"/>
              <w:bottom w:val="single" w:color="000000" w:sz="6" w:space="0"/>
              <w:right w:val="single" w:color="000000" w:sz="6" w:space="0"/>
            </w:tcBorders>
            <w:shd w:val="clear" w:color="auto" w:fill="F4F4F4"/>
            <w:vAlign w:val="center"/>
          </w:tcPr>
          <w:p w14:paraId="73877EC8">
            <w:pPr>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供应商需要采购人提供的附加条件</w:t>
            </w:r>
          </w:p>
        </w:tc>
      </w:tr>
      <w:tr w14:paraId="72CE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33" w:type="dxa"/>
            <w:tcBorders>
              <w:top w:val="single" w:color="000000" w:sz="6" w:space="0"/>
              <w:left w:val="single" w:color="000000" w:sz="6" w:space="0"/>
              <w:bottom w:val="single" w:color="000000" w:sz="6" w:space="0"/>
              <w:right w:val="single" w:color="000000" w:sz="6" w:space="0"/>
            </w:tcBorders>
            <w:vAlign w:val="center"/>
          </w:tcPr>
          <w:p w14:paraId="1624FC29">
            <w:pPr>
              <w:spacing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8229" w:type="dxa"/>
            <w:tcBorders>
              <w:top w:val="single" w:color="000000" w:sz="6" w:space="0"/>
              <w:left w:val="single" w:color="000000" w:sz="6" w:space="0"/>
              <w:bottom w:val="single" w:color="000000" w:sz="6" w:space="0"/>
              <w:right w:val="single" w:color="000000" w:sz="6" w:space="0"/>
            </w:tcBorders>
            <w:vAlign w:val="center"/>
          </w:tcPr>
          <w:p w14:paraId="23EA6918">
            <w:pPr>
              <w:spacing w:line="240" w:lineRule="auto"/>
              <w:jc w:val="center"/>
              <w:rPr>
                <w:rFonts w:hint="eastAsia"/>
                <w:color w:val="000000" w:themeColor="text1"/>
                <w:szCs w:val="21"/>
                <w:highlight w:val="none"/>
                <w14:textFill>
                  <w14:solidFill>
                    <w14:schemeClr w14:val="tx1"/>
                  </w14:solidFill>
                </w14:textFill>
              </w:rPr>
            </w:pPr>
          </w:p>
        </w:tc>
      </w:tr>
      <w:tr w14:paraId="0607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33" w:type="dxa"/>
            <w:tcBorders>
              <w:top w:val="single" w:color="000000" w:sz="6" w:space="0"/>
              <w:left w:val="single" w:color="000000" w:sz="6" w:space="0"/>
              <w:bottom w:val="single" w:color="000000" w:sz="6" w:space="0"/>
              <w:right w:val="single" w:color="000000" w:sz="6" w:space="0"/>
            </w:tcBorders>
            <w:vAlign w:val="center"/>
          </w:tcPr>
          <w:p w14:paraId="762C8D93">
            <w:pPr>
              <w:spacing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8229" w:type="dxa"/>
            <w:tcBorders>
              <w:top w:val="single" w:color="000000" w:sz="6" w:space="0"/>
              <w:left w:val="single" w:color="000000" w:sz="6" w:space="0"/>
              <w:bottom w:val="single" w:color="000000" w:sz="6" w:space="0"/>
              <w:right w:val="single" w:color="000000" w:sz="6" w:space="0"/>
            </w:tcBorders>
            <w:vAlign w:val="center"/>
          </w:tcPr>
          <w:p w14:paraId="2640263B">
            <w:pPr>
              <w:spacing w:line="240" w:lineRule="auto"/>
              <w:jc w:val="center"/>
              <w:rPr>
                <w:rFonts w:hint="eastAsia"/>
                <w:color w:val="000000" w:themeColor="text1"/>
                <w:szCs w:val="21"/>
                <w:highlight w:val="none"/>
                <w14:textFill>
                  <w14:solidFill>
                    <w14:schemeClr w14:val="tx1"/>
                  </w14:solidFill>
                </w14:textFill>
              </w:rPr>
            </w:pPr>
          </w:p>
        </w:tc>
      </w:tr>
      <w:tr w14:paraId="03CB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33" w:type="dxa"/>
            <w:tcBorders>
              <w:top w:val="single" w:color="000000" w:sz="6" w:space="0"/>
              <w:left w:val="single" w:color="000000" w:sz="6" w:space="0"/>
              <w:bottom w:val="single" w:color="000000" w:sz="6" w:space="0"/>
              <w:right w:val="single" w:color="000000" w:sz="6" w:space="0"/>
            </w:tcBorders>
            <w:vAlign w:val="center"/>
          </w:tcPr>
          <w:p w14:paraId="67CFFBEE">
            <w:pPr>
              <w:spacing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8229" w:type="dxa"/>
            <w:tcBorders>
              <w:top w:val="single" w:color="000000" w:sz="6" w:space="0"/>
              <w:left w:val="single" w:color="000000" w:sz="6" w:space="0"/>
              <w:bottom w:val="single" w:color="000000" w:sz="6" w:space="0"/>
              <w:right w:val="single" w:color="000000" w:sz="6" w:space="0"/>
            </w:tcBorders>
            <w:vAlign w:val="center"/>
          </w:tcPr>
          <w:p w14:paraId="3100B925">
            <w:pPr>
              <w:spacing w:line="240" w:lineRule="auto"/>
              <w:jc w:val="center"/>
              <w:rPr>
                <w:rFonts w:hint="eastAsia"/>
                <w:color w:val="000000" w:themeColor="text1"/>
                <w:szCs w:val="21"/>
                <w:highlight w:val="none"/>
                <w14:textFill>
                  <w14:solidFill>
                    <w14:schemeClr w14:val="tx1"/>
                  </w14:solidFill>
                </w14:textFill>
              </w:rPr>
            </w:pPr>
          </w:p>
        </w:tc>
      </w:tr>
    </w:tbl>
    <w:p w14:paraId="34A870CE">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注：供应商完成本项目需要采购人配合或提供的条件必须在上表列出，否则将视为供应商同意按现有条件完成本项目。如上表所列附加条件含有采购人不能接受的，将被视为响应无效。</w:t>
      </w:r>
    </w:p>
    <w:p w14:paraId="3CFC53EC">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p>
    <w:p w14:paraId="372C4A58">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rFonts w:hint="eastAsia"/>
          <w:color w:val="000000" w:themeColor="text1"/>
          <w:highlight w:val="none"/>
          <w:u w:val="single"/>
          <w:lang w:eastAsia="zh-CN"/>
          <w14:textFill>
            <w14:solidFill>
              <w14:schemeClr w14:val="tx1"/>
            </w14:solidFill>
          </w14:textFill>
        </w:rPr>
        <w:t xml:space="preserve">                    .</w:t>
      </w:r>
    </w:p>
    <w:p w14:paraId="392CE1FE">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rFonts w:hint="eastAsia"/>
          <w:color w:val="000000" w:themeColor="text1"/>
          <w:highlight w:val="none"/>
          <w:u w:val="single"/>
          <w:lang w:eastAsia="zh-CN"/>
          <w14:textFill>
            <w14:solidFill>
              <w14:schemeClr w14:val="tx1"/>
            </w14:solidFill>
          </w14:textFill>
        </w:rPr>
        <w:t xml:space="preserve">                    .</w:t>
      </w:r>
    </w:p>
    <w:p w14:paraId="09E6A6D1">
      <w:pPr>
        <w:pStyle w:val="359"/>
        <w:autoSpaceDE/>
        <w:autoSpaceDN/>
        <w:spacing w:line="480" w:lineRule="auto"/>
        <w:ind w:firstLine="4960" w:firstLineChars="2067"/>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709A55B9">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p>
    <w:p w14:paraId="6BD78414">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45F2E66E">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89" w:name="_Toc12371"/>
      <w:r>
        <w:rPr>
          <w:rFonts w:hint="eastAsia" w:ascii="宋体" w:hAnsi="宋体" w:eastAsia="宋体"/>
          <w:color w:val="000000" w:themeColor="text1"/>
          <w:sz w:val="24"/>
          <w:szCs w:val="24"/>
          <w:highlight w:val="none"/>
          <w14:textFill>
            <w14:solidFill>
              <w14:schemeClr w14:val="tx1"/>
            </w14:solidFill>
          </w14:textFill>
        </w:rPr>
        <w:t>实质性</w:t>
      </w:r>
      <w:r>
        <w:rPr>
          <w:rFonts w:ascii="宋体" w:hAnsi="宋体" w:eastAsia="宋体"/>
          <w:color w:val="000000" w:themeColor="text1"/>
          <w:sz w:val="24"/>
          <w:szCs w:val="24"/>
          <w:highlight w:val="none"/>
          <w14:textFill>
            <w14:solidFill>
              <w14:schemeClr w14:val="tx1"/>
            </w14:solidFill>
          </w14:textFill>
        </w:rPr>
        <w:t>条款响应表</w:t>
      </w:r>
      <w:bookmarkEnd w:id="287"/>
      <w:bookmarkEnd w:id="288"/>
      <w:bookmarkEnd w:id="289"/>
    </w:p>
    <w:p w14:paraId="127EEAD9">
      <w:pPr>
        <w:rPr>
          <w:rFonts w:hint="eastAsia"/>
          <w:color w:val="000000" w:themeColor="text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（以下格式文件由供应商根据需要选用）</w:t>
      </w:r>
    </w:p>
    <w:p w14:paraId="2A0434FD">
      <w:pPr>
        <w:jc w:val="center"/>
        <w:rPr>
          <w:rFonts w:hint="eastAsia" w:cs="宋体"/>
          <w:b/>
          <w:bCs/>
          <w:color w:val="000000" w:themeColor="text1"/>
          <w:sz w:val="28"/>
          <w:szCs w:val="28"/>
          <w:highlight w:val="none"/>
          <w14:textFill>
            <w14:solidFill>
              <w14:schemeClr w14:val="tx1"/>
            </w14:solidFill>
          </w14:textFill>
        </w:rPr>
      </w:pPr>
      <w:r>
        <w:rPr>
          <w:rFonts w:hint="eastAsia" w:cs="宋体"/>
          <w:b/>
          <w:bCs/>
          <w:color w:val="000000" w:themeColor="text1"/>
          <w:sz w:val="28"/>
          <w:szCs w:val="28"/>
          <w:highlight w:val="none"/>
          <w14:textFill>
            <w14:solidFill>
              <w14:schemeClr w14:val="tx1"/>
            </w14:solidFill>
          </w14:textFill>
        </w:rPr>
        <w:t>实质性</w:t>
      </w:r>
      <w:r>
        <w:rPr>
          <w:rFonts w:cs="宋体"/>
          <w:b/>
          <w:bCs/>
          <w:color w:val="000000" w:themeColor="text1"/>
          <w:sz w:val="28"/>
          <w:szCs w:val="28"/>
          <w:highlight w:val="none"/>
          <w14:textFill>
            <w14:solidFill>
              <w14:schemeClr w14:val="tx1"/>
            </w14:solidFill>
          </w14:textFill>
        </w:rPr>
        <w:t>条款响应表</w:t>
      </w:r>
    </w:p>
    <w:p w14:paraId="7E71A38D">
      <w:pPr>
        <w:rPr>
          <w:rFonts w:hint="eastAsia"/>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项目名称：</w:t>
      </w:r>
      <w:r>
        <w:rPr>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 xml:space="preserve">  </w:t>
      </w:r>
    </w:p>
    <w:p w14:paraId="689C49A9">
      <w:pPr>
        <w:rPr>
          <w:rFonts w:hint="eastAsia"/>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项目编号</w:t>
      </w:r>
      <w:r>
        <w:rPr>
          <w:bCs/>
          <w:color w:val="000000" w:themeColor="text1"/>
          <w:sz w:val="24"/>
          <w:highlight w:val="none"/>
          <w14:textFill>
            <w14:solidFill>
              <w14:schemeClr w14:val="tx1"/>
            </w14:solidFill>
          </w14:textFill>
        </w:rPr>
        <w:t>：_________________</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4636"/>
        <w:gridCol w:w="1759"/>
        <w:gridCol w:w="1656"/>
        <w:gridCol w:w="895"/>
      </w:tblGrid>
      <w:tr w14:paraId="116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4EC2D8E5">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eastAsia="宋体"/>
                <w:b/>
                <w:color w:val="000000" w:themeColor="text1"/>
                <w:sz w:val="21"/>
                <w:szCs w:val="21"/>
                <w:highlight w:val="none"/>
                <w14:textFill>
                  <w14:solidFill>
                    <w14:schemeClr w14:val="tx1"/>
                  </w14:solidFill>
                </w14:textFill>
              </w:rPr>
              <w:t>序号</w:t>
            </w:r>
          </w:p>
        </w:tc>
        <w:tc>
          <w:tcPr>
            <w:tcW w:w="2327" w:type="pct"/>
            <w:vAlign w:val="center"/>
          </w:tcPr>
          <w:p w14:paraId="2407B6BD">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采购文件规定的要求</w:t>
            </w:r>
          </w:p>
        </w:tc>
        <w:tc>
          <w:tcPr>
            <w:tcW w:w="883" w:type="pct"/>
            <w:vAlign w:val="center"/>
          </w:tcPr>
          <w:p w14:paraId="56FA3990">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供应商响应情况</w:t>
            </w:r>
          </w:p>
        </w:tc>
        <w:tc>
          <w:tcPr>
            <w:tcW w:w="831" w:type="pct"/>
            <w:vAlign w:val="center"/>
          </w:tcPr>
          <w:p w14:paraId="587F3F66">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eastAsia="宋体"/>
                <w:b/>
                <w:color w:val="000000" w:themeColor="text1"/>
                <w:sz w:val="21"/>
                <w:szCs w:val="21"/>
                <w:highlight w:val="none"/>
                <w14:textFill>
                  <w14:solidFill>
                    <w14:schemeClr w14:val="tx1"/>
                  </w14:solidFill>
                </w14:textFill>
              </w:rPr>
              <w:t>偏离情况</w:t>
            </w:r>
          </w:p>
        </w:tc>
        <w:tc>
          <w:tcPr>
            <w:tcW w:w="449" w:type="pct"/>
            <w:vAlign w:val="center"/>
          </w:tcPr>
          <w:p w14:paraId="24B01016">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备注</w:t>
            </w:r>
          </w:p>
        </w:tc>
      </w:tr>
      <w:tr w14:paraId="2E06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0CA67FCF">
            <w:pPr>
              <w:pStyle w:val="129"/>
              <w:numPr>
                <w:ilvl w:val="0"/>
                <w:numId w:val="28"/>
              </w:numPr>
              <w:spacing w:line="240" w:lineRule="auto"/>
              <w:jc w:val="center"/>
              <w:rPr>
                <w:rFonts w:hint="eastAsia"/>
                <w:bCs/>
                <w:color w:val="000000" w:themeColor="text1"/>
                <w:szCs w:val="21"/>
                <w:highlight w:val="none"/>
                <w14:textFill>
                  <w14:solidFill>
                    <w14:schemeClr w14:val="tx1"/>
                  </w14:solidFill>
                </w14:textFill>
              </w:rPr>
            </w:pPr>
          </w:p>
        </w:tc>
        <w:tc>
          <w:tcPr>
            <w:tcW w:w="2327" w:type="pct"/>
            <w:vAlign w:val="center"/>
          </w:tcPr>
          <w:p w14:paraId="6A81DCA6">
            <w:pPr>
              <w:spacing w:line="240" w:lineRule="auto"/>
              <w:rPr>
                <w:rFonts w:hint="eastAsia"/>
                <w:bCs/>
                <w:color w:val="000000" w:themeColor="text1"/>
                <w:szCs w:val="21"/>
                <w:highlight w:val="none"/>
                <w14:textFill>
                  <w14:solidFill>
                    <w14:schemeClr w14:val="tx1"/>
                  </w14:solidFill>
                </w14:textFill>
              </w:rPr>
            </w:pPr>
          </w:p>
        </w:tc>
        <w:tc>
          <w:tcPr>
            <w:tcW w:w="883" w:type="pct"/>
            <w:vAlign w:val="center"/>
          </w:tcPr>
          <w:p w14:paraId="12FAABD7">
            <w:pPr>
              <w:pStyle w:val="19"/>
              <w:spacing w:line="240" w:lineRule="auto"/>
              <w:jc w:val="center"/>
              <w:rPr>
                <w:rFonts w:hint="eastAsia"/>
                <w:bCs/>
                <w:color w:val="000000" w:themeColor="text1"/>
                <w:szCs w:val="21"/>
                <w:highlight w:val="none"/>
                <w14:textFill>
                  <w14:solidFill>
                    <w14:schemeClr w14:val="tx1"/>
                  </w14:solidFill>
                </w14:textFill>
              </w:rPr>
            </w:pPr>
          </w:p>
        </w:tc>
        <w:tc>
          <w:tcPr>
            <w:tcW w:w="831" w:type="pct"/>
            <w:vAlign w:val="center"/>
          </w:tcPr>
          <w:p w14:paraId="359F2149">
            <w:pPr>
              <w:pStyle w:val="19"/>
              <w:spacing w:line="240" w:lineRule="auto"/>
              <w:jc w:val="center"/>
              <w:rPr>
                <w:rFonts w:hint="eastAsia"/>
                <w:bCs/>
                <w:color w:val="000000" w:themeColor="text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34CCC09E">
            <w:pPr>
              <w:spacing w:line="240" w:lineRule="auto"/>
              <w:jc w:val="center"/>
              <w:rPr>
                <w:rFonts w:hint="eastAsia"/>
                <w:color w:val="000000" w:themeColor="text1"/>
                <w:szCs w:val="21"/>
                <w:highlight w:val="none"/>
                <w14:textFill>
                  <w14:solidFill>
                    <w14:schemeClr w14:val="tx1"/>
                  </w14:solidFill>
                </w14:textFill>
              </w:rPr>
            </w:pPr>
          </w:p>
        </w:tc>
      </w:tr>
      <w:tr w14:paraId="74CF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25AFAB6E">
            <w:pPr>
              <w:pStyle w:val="129"/>
              <w:numPr>
                <w:ilvl w:val="0"/>
                <w:numId w:val="28"/>
              </w:numPr>
              <w:spacing w:line="240" w:lineRule="auto"/>
              <w:jc w:val="center"/>
              <w:rPr>
                <w:rFonts w:hint="eastAsia"/>
                <w:bCs/>
                <w:color w:val="000000" w:themeColor="text1"/>
                <w:szCs w:val="21"/>
                <w:highlight w:val="none"/>
                <w14:textFill>
                  <w14:solidFill>
                    <w14:schemeClr w14:val="tx1"/>
                  </w14:solidFill>
                </w14:textFill>
              </w:rPr>
            </w:pPr>
          </w:p>
        </w:tc>
        <w:tc>
          <w:tcPr>
            <w:tcW w:w="2327" w:type="pct"/>
            <w:vAlign w:val="center"/>
          </w:tcPr>
          <w:p w14:paraId="475E7B4D">
            <w:pPr>
              <w:spacing w:line="240" w:lineRule="auto"/>
              <w:rPr>
                <w:rFonts w:hint="eastAsia"/>
                <w:color w:val="000000" w:themeColor="text1"/>
                <w:szCs w:val="21"/>
                <w:highlight w:val="none"/>
                <w14:textFill>
                  <w14:solidFill>
                    <w14:schemeClr w14:val="tx1"/>
                  </w14:solidFill>
                </w14:textFill>
              </w:rPr>
            </w:pPr>
          </w:p>
        </w:tc>
        <w:tc>
          <w:tcPr>
            <w:tcW w:w="883" w:type="pct"/>
            <w:vAlign w:val="center"/>
          </w:tcPr>
          <w:p w14:paraId="7FA8736E">
            <w:pPr>
              <w:pStyle w:val="19"/>
              <w:spacing w:line="240" w:lineRule="auto"/>
              <w:jc w:val="center"/>
              <w:rPr>
                <w:rFonts w:hint="eastAsia"/>
                <w:bCs/>
                <w:color w:val="000000" w:themeColor="text1"/>
                <w:szCs w:val="21"/>
                <w:highlight w:val="none"/>
                <w14:textFill>
                  <w14:solidFill>
                    <w14:schemeClr w14:val="tx1"/>
                  </w14:solidFill>
                </w14:textFill>
              </w:rPr>
            </w:pPr>
          </w:p>
        </w:tc>
        <w:tc>
          <w:tcPr>
            <w:tcW w:w="831" w:type="pct"/>
            <w:vAlign w:val="center"/>
          </w:tcPr>
          <w:p w14:paraId="5AB970AD">
            <w:pPr>
              <w:pStyle w:val="19"/>
              <w:spacing w:line="240" w:lineRule="auto"/>
              <w:jc w:val="center"/>
              <w:rPr>
                <w:rFonts w:hint="eastAsia"/>
                <w:bCs/>
                <w:color w:val="000000" w:themeColor="text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3E9439FB">
            <w:pPr>
              <w:spacing w:line="240" w:lineRule="auto"/>
              <w:jc w:val="center"/>
              <w:rPr>
                <w:rFonts w:hint="eastAsia"/>
                <w:color w:val="000000" w:themeColor="text1"/>
                <w:szCs w:val="21"/>
                <w:highlight w:val="none"/>
                <w14:textFill>
                  <w14:solidFill>
                    <w14:schemeClr w14:val="tx1"/>
                  </w14:solidFill>
                </w14:textFill>
              </w:rPr>
            </w:pPr>
          </w:p>
        </w:tc>
      </w:tr>
      <w:tr w14:paraId="66BF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1E520DB3">
            <w:pPr>
              <w:pStyle w:val="129"/>
              <w:numPr>
                <w:ilvl w:val="0"/>
                <w:numId w:val="28"/>
              </w:numPr>
              <w:spacing w:line="240" w:lineRule="auto"/>
              <w:jc w:val="center"/>
              <w:rPr>
                <w:rFonts w:hint="eastAsia"/>
                <w:bCs/>
                <w:color w:val="000000" w:themeColor="text1"/>
                <w:szCs w:val="21"/>
                <w:highlight w:val="none"/>
                <w:lang w:eastAsia="zh-CN"/>
                <w14:textFill>
                  <w14:solidFill>
                    <w14:schemeClr w14:val="tx1"/>
                  </w14:solidFill>
                </w14:textFill>
              </w:rPr>
            </w:pPr>
          </w:p>
        </w:tc>
        <w:tc>
          <w:tcPr>
            <w:tcW w:w="2327" w:type="pct"/>
            <w:vAlign w:val="center"/>
          </w:tcPr>
          <w:p w14:paraId="51ECCE26">
            <w:pPr>
              <w:spacing w:line="240" w:lineRule="auto"/>
              <w:rPr>
                <w:rFonts w:hint="eastAsia"/>
                <w:bCs/>
                <w:color w:val="000000" w:themeColor="text1"/>
                <w:szCs w:val="21"/>
                <w:highlight w:val="none"/>
                <w14:textFill>
                  <w14:solidFill>
                    <w14:schemeClr w14:val="tx1"/>
                  </w14:solidFill>
                </w14:textFill>
              </w:rPr>
            </w:pPr>
          </w:p>
        </w:tc>
        <w:tc>
          <w:tcPr>
            <w:tcW w:w="883" w:type="pct"/>
            <w:vAlign w:val="center"/>
          </w:tcPr>
          <w:p w14:paraId="04AD5D9A">
            <w:pPr>
              <w:pStyle w:val="19"/>
              <w:spacing w:line="240" w:lineRule="auto"/>
              <w:jc w:val="center"/>
              <w:rPr>
                <w:rFonts w:hint="eastAsia"/>
                <w:bCs/>
                <w:color w:val="000000" w:themeColor="text1"/>
                <w:szCs w:val="21"/>
                <w:highlight w:val="none"/>
                <w14:textFill>
                  <w14:solidFill>
                    <w14:schemeClr w14:val="tx1"/>
                  </w14:solidFill>
                </w14:textFill>
              </w:rPr>
            </w:pPr>
          </w:p>
        </w:tc>
        <w:tc>
          <w:tcPr>
            <w:tcW w:w="831" w:type="pct"/>
            <w:vAlign w:val="center"/>
          </w:tcPr>
          <w:p w14:paraId="09EC8F9A">
            <w:pPr>
              <w:pStyle w:val="19"/>
              <w:spacing w:line="240" w:lineRule="auto"/>
              <w:jc w:val="center"/>
              <w:rPr>
                <w:rFonts w:hint="eastAsia"/>
                <w:bCs/>
                <w:color w:val="000000" w:themeColor="text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534DB254">
            <w:pPr>
              <w:spacing w:line="240" w:lineRule="auto"/>
              <w:jc w:val="center"/>
              <w:rPr>
                <w:rFonts w:hint="eastAsia"/>
                <w:color w:val="000000" w:themeColor="text1"/>
                <w:szCs w:val="21"/>
                <w:highlight w:val="none"/>
                <w14:textFill>
                  <w14:solidFill>
                    <w14:schemeClr w14:val="tx1"/>
                  </w14:solidFill>
                </w14:textFill>
              </w:rPr>
            </w:pPr>
          </w:p>
        </w:tc>
      </w:tr>
      <w:tr w14:paraId="06A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4D5CFB7B">
            <w:pPr>
              <w:pStyle w:val="129"/>
              <w:numPr>
                <w:ilvl w:val="0"/>
                <w:numId w:val="28"/>
              </w:numPr>
              <w:spacing w:line="240" w:lineRule="auto"/>
              <w:jc w:val="center"/>
              <w:rPr>
                <w:rFonts w:hint="eastAsia"/>
                <w:bCs/>
                <w:color w:val="000000" w:themeColor="text1"/>
                <w:szCs w:val="21"/>
                <w:highlight w:val="none"/>
                <w:lang w:eastAsia="zh-CN"/>
                <w14:textFill>
                  <w14:solidFill>
                    <w14:schemeClr w14:val="tx1"/>
                  </w14:solidFill>
                </w14:textFill>
              </w:rPr>
            </w:pPr>
          </w:p>
        </w:tc>
        <w:tc>
          <w:tcPr>
            <w:tcW w:w="2327" w:type="pct"/>
            <w:vAlign w:val="center"/>
          </w:tcPr>
          <w:p w14:paraId="032869D1">
            <w:pPr>
              <w:spacing w:line="240" w:lineRule="auto"/>
              <w:rPr>
                <w:rFonts w:hint="eastAsia"/>
                <w:bCs/>
                <w:color w:val="000000" w:themeColor="text1"/>
                <w:szCs w:val="21"/>
                <w:highlight w:val="none"/>
                <w14:textFill>
                  <w14:solidFill>
                    <w14:schemeClr w14:val="tx1"/>
                  </w14:solidFill>
                </w14:textFill>
              </w:rPr>
            </w:pPr>
          </w:p>
        </w:tc>
        <w:tc>
          <w:tcPr>
            <w:tcW w:w="883" w:type="pct"/>
            <w:vAlign w:val="center"/>
          </w:tcPr>
          <w:p w14:paraId="40701905">
            <w:pPr>
              <w:pStyle w:val="19"/>
              <w:spacing w:line="240" w:lineRule="auto"/>
              <w:jc w:val="center"/>
              <w:rPr>
                <w:rFonts w:hint="eastAsia"/>
                <w:bCs/>
                <w:color w:val="000000" w:themeColor="text1"/>
                <w:szCs w:val="21"/>
                <w:highlight w:val="none"/>
                <w14:textFill>
                  <w14:solidFill>
                    <w14:schemeClr w14:val="tx1"/>
                  </w14:solidFill>
                </w14:textFill>
              </w:rPr>
            </w:pPr>
          </w:p>
        </w:tc>
        <w:tc>
          <w:tcPr>
            <w:tcW w:w="831" w:type="pct"/>
            <w:vAlign w:val="center"/>
          </w:tcPr>
          <w:p w14:paraId="277CA119">
            <w:pPr>
              <w:pStyle w:val="19"/>
              <w:spacing w:line="240" w:lineRule="auto"/>
              <w:jc w:val="center"/>
              <w:rPr>
                <w:rFonts w:hint="eastAsia"/>
                <w:bCs/>
                <w:color w:val="000000" w:themeColor="text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733D031C">
            <w:pPr>
              <w:spacing w:line="240" w:lineRule="auto"/>
              <w:jc w:val="center"/>
              <w:rPr>
                <w:rFonts w:hint="eastAsia"/>
                <w:color w:val="000000" w:themeColor="text1"/>
                <w:szCs w:val="21"/>
                <w:highlight w:val="none"/>
                <w14:textFill>
                  <w14:solidFill>
                    <w14:schemeClr w14:val="tx1"/>
                  </w14:solidFill>
                </w14:textFill>
              </w:rPr>
            </w:pPr>
          </w:p>
        </w:tc>
      </w:tr>
      <w:tr w14:paraId="19B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42042CB0">
            <w:pPr>
              <w:spacing w:line="240" w:lineRule="auto"/>
              <w:jc w:val="center"/>
              <w:rPr>
                <w:rFonts w:hint="eastAsia"/>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p>
        </w:tc>
        <w:tc>
          <w:tcPr>
            <w:tcW w:w="2327" w:type="pct"/>
            <w:vAlign w:val="center"/>
          </w:tcPr>
          <w:p w14:paraId="35334630">
            <w:pPr>
              <w:spacing w:line="240" w:lineRule="auto"/>
              <w:jc w:val="left"/>
              <w:rPr>
                <w:rFonts w:hint="eastAsia"/>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p>
        </w:tc>
        <w:tc>
          <w:tcPr>
            <w:tcW w:w="883" w:type="pct"/>
            <w:vAlign w:val="center"/>
          </w:tcPr>
          <w:p w14:paraId="0B1868A5">
            <w:pPr>
              <w:pStyle w:val="13"/>
              <w:autoSpaceDE/>
              <w:autoSpaceDN/>
              <w:spacing w:line="240" w:lineRule="auto"/>
              <w:ind w:firstLine="0"/>
              <w:jc w:val="center"/>
              <w:rPr>
                <w:rFonts w:hint="eastAsia" w:eastAsia="宋体"/>
                <w:bCs/>
                <w:color w:val="000000" w:themeColor="text1"/>
                <w:sz w:val="21"/>
                <w:szCs w:val="21"/>
                <w:highlight w:val="none"/>
                <w14:textFill>
                  <w14:solidFill>
                    <w14:schemeClr w14:val="tx1"/>
                  </w14:solidFill>
                </w14:textFill>
              </w:rPr>
            </w:pPr>
          </w:p>
        </w:tc>
        <w:tc>
          <w:tcPr>
            <w:tcW w:w="831" w:type="pct"/>
            <w:vAlign w:val="center"/>
          </w:tcPr>
          <w:p w14:paraId="4273472D">
            <w:pPr>
              <w:pStyle w:val="13"/>
              <w:autoSpaceDE/>
              <w:autoSpaceDN/>
              <w:spacing w:line="240" w:lineRule="auto"/>
              <w:ind w:firstLine="0"/>
              <w:jc w:val="center"/>
              <w:rPr>
                <w:rFonts w:hint="eastAsia" w:eastAsia="宋体"/>
                <w:bCs/>
                <w:color w:val="000000" w:themeColor="text1"/>
                <w:sz w:val="21"/>
                <w:szCs w:val="21"/>
                <w:highlight w:val="none"/>
                <w14:textFill>
                  <w14:solidFill>
                    <w14:schemeClr w14:val="tx1"/>
                  </w14:solidFill>
                </w14:textFill>
              </w:rPr>
            </w:pPr>
          </w:p>
        </w:tc>
        <w:tc>
          <w:tcPr>
            <w:tcW w:w="449" w:type="pct"/>
            <w:vAlign w:val="center"/>
          </w:tcPr>
          <w:p w14:paraId="5B7E5CE4">
            <w:pPr>
              <w:pStyle w:val="13"/>
              <w:autoSpaceDE/>
              <w:autoSpaceDN/>
              <w:spacing w:line="240" w:lineRule="auto"/>
              <w:ind w:firstLine="0"/>
              <w:jc w:val="center"/>
              <w:rPr>
                <w:rFonts w:hint="eastAsia" w:eastAsia="宋体"/>
                <w:bCs/>
                <w:color w:val="000000" w:themeColor="text1"/>
                <w:sz w:val="21"/>
                <w:szCs w:val="21"/>
                <w:highlight w:val="none"/>
                <w14:textFill>
                  <w14:solidFill>
                    <w14:schemeClr w14:val="tx1"/>
                  </w14:solidFill>
                </w14:textFill>
              </w:rPr>
            </w:pPr>
          </w:p>
        </w:tc>
      </w:tr>
    </w:tbl>
    <w:p w14:paraId="3D001EBF">
      <w:pPr>
        <w:pStyle w:val="13"/>
        <w:autoSpaceDE/>
        <w:autoSpaceDN/>
        <w:ind w:firstLine="0"/>
        <w:rPr>
          <w:rFonts w:hint="eastAsia" w:eastAsia="宋体"/>
          <w:b/>
          <w:bCs/>
          <w:color w:val="000000" w:themeColor="text1"/>
          <w:sz w:val="21"/>
          <w:szCs w:val="21"/>
          <w:highlight w:val="none"/>
          <w14:textFill>
            <w14:solidFill>
              <w14:schemeClr w14:val="tx1"/>
            </w14:solidFill>
          </w14:textFill>
        </w:rPr>
      </w:pPr>
      <w:bookmarkStart w:id="290" w:name="_Hlk69414041"/>
      <w:r>
        <w:rPr>
          <w:rFonts w:eastAsia="宋体"/>
          <w:b/>
          <w:bCs/>
          <w:color w:val="000000" w:themeColor="text1"/>
          <w:sz w:val="21"/>
          <w:szCs w:val="21"/>
          <w:highlight w:val="none"/>
          <w14:textFill>
            <w14:solidFill>
              <w14:schemeClr w14:val="tx1"/>
            </w14:solidFill>
          </w14:textFill>
        </w:rPr>
        <w:t>说明：</w:t>
      </w:r>
    </w:p>
    <w:p w14:paraId="48A85A81">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hint="eastAsia" w:eastAsia="宋体"/>
          <w:bCs/>
          <w:color w:val="000000" w:themeColor="text1"/>
          <w:sz w:val="21"/>
          <w:szCs w:val="21"/>
          <w:highlight w:val="none"/>
          <w14:textFill>
            <w14:solidFill>
              <w14:schemeClr w14:val="tx1"/>
            </w14:solidFill>
          </w14:textFill>
        </w:rPr>
        <w:t>供应商需对应采购文件第二章采购需求中标注</w:t>
      </w:r>
      <w:r>
        <w:rPr>
          <w:rFonts w:hint="eastAsia" w:eastAsia="宋体"/>
          <w:b/>
          <w:color w:val="000000" w:themeColor="text1"/>
          <w:sz w:val="21"/>
          <w:szCs w:val="21"/>
          <w:highlight w:val="none"/>
          <w14:textFill>
            <w14:solidFill>
              <w14:schemeClr w14:val="tx1"/>
            </w14:solidFill>
          </w14:textFill>
        </w:rPr>
        <w:t>“★”号的条款进行逐条响应</w:t>
      </w:r>
      <w:r>
        <w:rPr>
          <w:rFonts w:hint="eastAsia" w:eastAsia="宋体"/>
          <w:bCs/>
          <w:color w:val="000000" w:themeColor="text1"/>
          <w:sz w:val="21"/>
          <w:szCs w:val="21"/>
          <w:highlight w:val="none"/>
          <w14:textFill>
            <w14:solidFill>
              <w14:schemeClr w14:val="tx1"/>
            </w14:solidFill>
          </w14:textFill>
        </w:rPr>
        <w:t>，并按要求填写上表。若有任何一条负偏离或不满足或未响应的，将导致其投标文件作无效投标处理。</w:t>
      </w:r>
      <w:r>
        <w:rPr>
          <w:rFonts w:hint="eastAsia" w:eastAsia="宋体"/>
          <w:b/>
          <w:color w:val="000000" w:themeColor="text1"/>
          <w:sz w:val="21"/>
          <w:szCs w:val="21"/>
          <w:highlight w:val="none"/>
          <w14:textFill>
            <w14:solidFill>
              <w14:schemeClr w14:val="tx1"/>
            </w14:solidFill>
          </w14:textFill>
        </w:rPr>
        <w:t>若要求提供证明材料的，还须提供相应的证明材料，否则视为负偏离，按无效投标处理。</w:t>
      </w:r>
    </w:p>
    <w:p w14:paraId="7DA4EDE3">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hint="eastAsia" w:eastAsia="宋体"/>
          <w:bCs/>
          <w:color w:val="000000" w:themeColor="text1"/>
          <w:sz w:val="21"/>
          <w:szCs w:val="21"/>
          <w:highlight w:val="none"/>
          <w14:textFill>
            <w14:solidFill>
              <w14:schemeClr w14:val="tx1"/>
            </w14:solidFill>
          </w14:textFill>
        </w:rPr>
        <w:t>“采购文件规定的要求”项下填写的内容应与采购文件</w:t>
      </w:r>
      <w:r>
        <w:rPr>
          <w:rFonts w:hint="eastAsia" w:eastAsia="宋体"/>
          <w:b/>
          <w:color w:val="000000" w:themeColor="text1"/>
          <w:sz w:val="21"/>
          <w:szCs w:val="21"/>
          <w:highlight w:val="none"/>
          <w14:textFill>
            <w14:solidFill>
              <w14:schemeClr w14:val="tx1"/>
            </w14:solidFill>
          </w14:textFill>
        </w:rPr>
        <w:t>第二章采购需求中标注“★”条款的内容</w:t>
      </w:r>
      <w:r>
        <w:rPr>
          <w:rFonts w:hint="eastAsia" w:eastAsia="宋体"/>
          <w:bCs/>
          <w:color w:val="000000" w:themeColor="text1"/>
          <w:sz w:val="21"/>
          <w:szCs w:val="21"/>
          <w:highlight w:val="none"/>
          <w14:textFill>
            <w14:solidFill>
              <w14:schemeClr w14:val="tx1"/>
            </w14:solidFill>
          </w14:textFill>
        </w:rPr>
        <w:t>保持一致。</w:t>
      </w:r>
      <w:r>
        <w:rPr>
          <w:rFonts w:hint="eastAsia" w:eastAsia="宋体"/>
          <w:b/>
          <w:color w:val="000000" w:themeColor="text1"/>
          <w:sz w:val="21"/>
          <w:szCs w:val="21"/>
          <w:highlight w:val="none"/>
          <w14:textFill>
            <w14:solidFill>
              <w14:schemeClr w14:val="tx1"/>
            </w14:solidFill>
          </w14:textFill>
        </w:rPr>
        <w:t>供应商若存在“采购文件规定的要求”条款未进行响应时，将视为该条款存在负偏离或不满足，按无效投标处理。</w:t>
      </w:r>
    </w:p>
    <w:p w14:paraId="3B47144D">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hint="eastAsia" w:eastAsia="宋体"/>
          <w:bCs/>
          <w:color w:val="000000" w:themeColor="text1"/>
          <w:sz w:val="21"/>
          <w:szCs w:val="21"/>
          <w:highlight w:val="none"/>
          <w14:textFill>
            <w14:solidFill>
              <w14:schemeClr w14:val="tx1"/>
            </w14:solidFill>
          </w14:textFill>
        </w:rPr>
        <w:t>“供应商响应情况”项下填写供应商针对“采购文件规定的要求”的响应数值或内容，若供应商响应完全满足“采购文件规定的要求”，也可以填写“完全按照采购文件规定执行”</w:t>
      </w:r>
      <w:r>
        <w:rPr>
          <w:rFonts w:eastAsia="宋体"/>
          <w:bCs/>
          <w:color w:val="000000" w:themeColor="text1"/>
          <w:sz w:val="21"/>
          <w:szCs w:val="21"/>
          <w:highlight w:val="none"/>
          <w14:textFill>
            <w14:solidFill>
              <w14:schemeClr w14:val="tx1"/>
            </w14:solidFill>
          </w14:textFill>
        </w:rPr>
        <w:t>。</w:t>
      </w:r>
    </w:p>
    <w:p w14:paraId="30E2AB1C">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eastAsia="宋体"/>
          <w:bCs/>
          <w:color w:val="000000" w:themeColor="text1"/>
          <w:sz w:val="21"/>
          <w:szCs w:val="21"/>
          <w:highlight w:val="none"/>
          <w14:textFill>
            <w14:solidFill>
              <w14:schemeClr w14:val="tx1"/>
            </w14:solidFill>
          </w14:textFill>
        </w:rPr>
        <w:t>“偏离情况”</w:t>
      </w:r>
      <w:r>
        <w:rPr>
          <w:rFonts w:hint="eastAsia" w:eastAsia="宋体"/>
          <w:bCs/>
          <w:color w:val="000000" w:themeColor="text1"/>
          <w:sz w:val="21"/>
          <w:szCs w:val="21"/>
          <w:highlight w:val="none"/>
          <w14:textFill>
            <w14:solidFill>
              <w14:schemeClr w14:val="tx1"/>
            </w14:solidFill>
          </w14:textFill>
        </w:rPr>
        <w:t>项下应填写“正偏离”或“无偏离”或“负偏离”，供应商须真实体现偏离情况。其中“正偏离”是指优于采购文件规定的要求；“无偏离”是指满足采购文件规定的要求；“负偏离”是指低于采购文件规定的要求</w:t>
      </w:r>
      <w:r>
        <w:rPr>
          <w:rFonts w:eastAsia="宋体"/>
          <w:bCs/>
          <w:color w:val="000000" w:themeColor="text1"/>
          <w:sz w:val="21"/>
          <w:szCs w:val="21"/>
          <w:highlight w:val="none"/>
          <w14:textFill>
            <w14:solidFill>
              <w14:schemeClr w14:val="tx1"/>
            </w14:solidFill>
          </w14:textFill>
        </w:rPr>
        <w:t>。</w:t>
      </w:r>
    </w:p>
    <w:p w14:paraId="02CB228C">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hint="eastAsia" w:eastAsia="宋体"/>
          <w:bCs/>
          <w:color w:val="000000" w:themeColor="text1"/>
          <w:sz w:val="21"/>
          <w:szCs w:val="21"/>
          <w:highlight w:val="none"/>
          <w14:textFill>
            <w14:solidFill>
              <w14:schemeClr w14:val="tx1"/>
            </w14:solidFill>
          </w14:textFill>
        </w:rPr>
        <w:t>“备注”项下填写佐证材料的相关页码或具体偏离内容，不涉及则无需填写。</w:t>
      </w:r>
    </w:p>
    <w:p w14:paraId="45F91260">
      <w:pPr>
        <w:pStyle w:val="13"/>
        <w:numPr>
          <w:ilvl w:val="3"/>
          <w:numId w:val="29"/>
        </w:numPr>
        <w:autoSpaceDE/>
        <w:autoSpaceDN/>
        <w:ind w:left="0" w:firstLine="420" w:firstLineChars="200"/>
        <w:rPr>
          <w:rFonts w:hint="eastAsia" w:eastAsia="宋体"/>
          <w:bCs/>
          <w:color w:val="000000" w:themeColor="text1"/>
          <w:sz w:val="21"/>
          <w:szCs w:val="21"/>
          <w:highlight w:val="none"/>
          <w14:textFill>
            <w14:solidFill>
              <w14:schemeClr w14:val="tx1"/>
            </w14:solidFill>
          </w14:textFill>
        </w:rPr>
      </w:pPr>
      <w:r>
        <w:rPr>
          <w:rFonts w:hint="eastAsia" w:eastAsia="宋体"/>
          <w:bCs/>
          <w:color w:val="000000" w:themeColor="text1"/>
          <w:sz w:val="21"/>
          <w:szCs w:val="21"/>
          <w:highlight w:val="none"/>
          <w14:textFill>
            <w14:solidFill>
              <w14:schemeClr w14:val="tx1"/>
            </w14:solidFill>
          </w14:textFill>
        </w:rPr>
        <w:t>供应商须谨慎进行响应，不可存在虚假投标（响应）的情形。</w:t>
      </w:r>
    </w:p>
    <w:p w14:paraId="7F42CB95">
      <w:pPr>
        <w:rPr>
          <w:rFonts w:hint="eastAsia"/>
          <w:color w:val="000000" w:themeColor="text1"/>
          <w:highlight w:val="none"/>
          <w14:textFill>
            <w14:solidFill>
              <w14:schemeClr w14:val="tx1"/>
            </w14:solidFill>
          </w14:textFill>
        </w:rPr>
      </w:pPr>
    </w:p>
    <w:bookmarkEnd w:id="290"/>
    <w:p w14:paraId="40891AC0">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66D408E5">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6F662E87">
      <w:pPr>
        <w:jc w:val="righ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E13DC1E">
      <w:pPr>
        <w:pStyle w:val="19"/>
        <w:rPr>
          <w:rFonts w:hint="eastAsia"/>
          <w:color w:val="000000" w:themeColor="text1"/>
          <w:highlight w:val="none"/>
          <w14:textFill>
            <w14:solidFill>
              <w14:schemeClr w14:val="tx1"/>
            </w14:solidFill>
          </w14:textFill>
        </w:rPr>
      </w:pPr>
    </w:p>
    <w:p w14:paraId="06E34F29">
      <w:pPr>
        <w:spacing w:line="240" w:lineRule="auto"/>
        <w:jc w:val="left"/>
        <w:rPr>
          <w:rFonts w:hint="eastAsia"/>
          <w:b/>
          <w:bCs/>
          <w:color w:val="000000" w:themeColor="text1"/>
          <w:sz w:val="24"/>
          <w:highlight w:val="none"/>
          <w14:textFill>
            <w14:solidFill>
              <w14:schemeClr w14:val="tx1"/>
            </w14:solidFill>
          </w14:textFill>
        </w:rPr>
      </w:pPr>
      <w:bookmarkStart w:id="291" w:name="_Toc138883108"/>
      <w:bookmarkStart w:id="292" w:name="_Toc124157561"/>
    </w:p>
    <w:p w14:paraId="0C0BB50C">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93" w:name="_Toc3530"/>
      <w:r>
        <w:rPr>
          <w:rFonts w:hint="eastAsia" w:ascii="宋体" w:hAnsi="宋体" w:eastAsia="宋体"/>
          <w:color w:val="000000" w:themeColor="text1"/>
          <w:sz w:val="24"/>
          <w:szCs w:val="24"/>
          <w:highlight w:val="none"/>
          <w14:textFill>
            <w14:solidFill>
              <w14:schemeClr w14:val="tx1"/>
            </w14:solidFill>
          </w14:textFill>
        </w:rPr>
        <w:t>商务</w:t>
      </w:r>
      <w:r>
        <w:rPr>
          <w:rFonts w:ascii="宋体" w:hAnsi="宋体" w:eastAsia="宋体"/>
          <w:color w:val="000000" w:themeColor="text1"/>
          <w:sz w:val="24"/>
          <w:szCs w:val="24"/>
          <w:highlight w:val="none"/>
          <w14:textFill>
            <w14:solidFill>
              <w14:schemeClr w14:val="tx1"/>
            </w14:solidFill>
          </w14:textFill>
        </w:rPr>
        <w:t>条款响应表</w:t>
      </w:r>
      <w:bookmarkEnd w:id="291"/>
      <w:bookmarkEnd w:id="292"/>
      <w:bookmarkEnd w:id="293"/>
    </w:p>
    <w:p w14:paraId="382D3A8B">
      <w:pPr>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商务条款响应表</w:t>
      </w:r>
    </w:p>
    <w:p w14:paraId="3A2BAE47">
      <w:pPr>
        <w:rPr>
          <w:rFonts w:hint="eastAsia"/>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项目编号</w:t>
      </w:r>
      <w:r>
        <w:rPr>
          <w:bCs/>
          <w:color w:val="000000" w:themeColor="text1"/>
          <w:sz w:val="24"/>
          <w:highlight w:val="none"/>
          <w14:textFill>
            <w14:solidFill>
              <w14:schemeClr w14:val="tx1"/>
            </w14:solidFill>
          </w14:textFill>
        </w:rPr>
        <w:t>：_______________</w:t>
      </w:r>
    </w:p>
    <w:p w14:paraId="38C9B415">
      <w:pPr>
        <w:rPr>
          <w:rFonts w:hint="eastAsia"/>
          <w:color w:val="000000" w:themeColor="text1"/>
          <w:highlight w:val="none"/>
          <w14:textFill>
            <w14:solidFill>
              <w14:schemeClr w14:val="tx1"/>
            </w14:solidFill>
          </w14:textFill>
        </w:rPr>
      </w:pPr>
      <w:r>
        <w:rPr>
          <w:bCs/>
          <w:color w:val="000000" w:themeColor="text1"/>
          <w:sz w:val="24"/>
          <w:highlight w:val="none"/>
          <w14:textFill>
            <w14:solidFill>
              <w14:schemeClr w14:val="tx1"/>
            </w14:solidFill>
          </w14:textFill>
        </w:rPr>
        <w:t>项目名称：</w:t>
      </w:r>
      <w:r>
        <w:rPr>
          <w:bCs/>
          <w:color w:val="000000" w:themeColor="text1"/>
          <w:sz w:val="24"/>
          <w:highlight w:val="none"/>
          <w:u w:val="single"/>
          <w14:textFill>
            <w14:solidFill>
              <w14:schemeClr w14:val="tx1"/>
            </w14:solidFill>
          </w14:textFill>
        </w:rPr>
        <w:t xml:space="preserve">               </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363"/>
        <w:gridCol w:w="3381"/>
        <w:gridCol w:w="1492"/>
        <w:gridCol w:w="887"/>
      </w:tblGrid>
      <w:tr w14:paraId="671F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vAlign w:val="center"/>
          </w:tcPr>
          <w:p w14:paraId="2D0E5EC0">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eastAsia="宋体"/>
                <w:b/>
                <w:color w:val="000000" w:themeColor="text1"/>
                <w:sz w:val="21"/>
                <w:szCs w:val="21"/>
                <w:highlight w:val="none"/>
                <w14:textFill>
                  <w14:solidFill>
                    <w14:schemeClr w14:val="tx1"/>
                  </w14:solidFill>
                </w14:textFill>
              </w:rPr>
              <w:t>序号</w:t>
            </w:r>
          </w:p>
        </w:tc>
        <w:tc>
          <w:tcPr>
            <w:tcW w:w="1688" w:type="pct"/>
            <w:vAlign w:val="center"/>
          </w:tcPr>
          <w:p w14:paraId="1B55AC6A">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采购文件规定的要求</w:t>
            </w:r>
          </w:p>
        </w:tc>
        <w:tc>
          <w:tcPr>
            <w:tcW w:w="1697" w:type="pct"/>
            <w:vAlign w:val="center"/>
          </w:tcPr>
          <w:p w14:paraId="40C42EFB">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供应商响应情况</w:t>
            </w:r>
          </w:p>
        </w:tc>
        <w:tc>
          <w:tcPr>
            <w:tcW w:w="749" w:type="pct"/>
            <w:vAlign w:val="center"/>
          </w:tcPr>
          <w:p w14:paraId="414B302B">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eastAsia="宋体"/>
                <w:b/>
                <w:color w:val="000000" w:themeColor="text1"/>
                <w:sz w:val="21"/>
                <w:szCs w:val="21"/>
                <w:highlight w:val="none"/>
                <w14:textFill>
                  <w14:solidFill>
                    <w14:schemeClr w14:val="tx1"/>
                  </w14:solidFill>
                </w14:textFill>
              </w:rPr>
              <w:t>偏离情况</w:t>
            </w:r>
          </w:p>
        </w:tc>
        <w:tc>
          <w:tcPr>
            <w:tcW w:w="445" w:type="pct"/>
            <w:vAlign w:val="center"/>
          </w:tcPr>
          <w:p w14:paraId="7C83CB6B">
            <w:pPr>
              <w:pStyle w:val="13"/>
              <w:autoSpaceDE/>
              <w:autoSpaceDN/>
              <w:spacing w:line="240" w:lineRule="auto"/>
              <w:ind w:firstLine="0"/>
              <w:jc w:val="center"/>
              <w:rPr>
                <w:rFonts w:hint="eastAsia" w:eastAsia="宋体"/>
                <w:b/>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14:textFill>
                  <w14:solidFill>
                    <w14:schemeClr w14:val="tx1"/>
                  </w14:solidFill>
                </w14:textFill>
              </w:rPr>
              <w:t>备注</w:t>
            </w:r>
          </w:p>
        </w:tc>
      </w:tr>
      <w:tr w14:paraId="0352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vAlign w:val="center"/>
          </w:tcPr>
          <w:p w14:paraId="4648F54F">
            <w:pPr>
              <w:pStyle w:val="129"/>
              <w:widowControl w:val="0"/>
              <w:numPr>
                <w:ilvl w:val="0"/>
                <w:numId w:val="30"/>
              </w:numPr>
              <w:suppressAutoHyphens w:val="0"/>
              <w:spacing w:line="240" w:lineRule="auto"/>
              <w:jc w:val="center"/>
              <w:rPr>
                <w:rFonts w:hint="eastAsia"/>
                <w:bCs/>
                <w:color w:val="000000" w:themeColor="text1"/>
                <w:szCs w:val="21"/>
                <w:highlight w:val="none"/>
                <w14:textFill>
                  <w14:solidFill>
                    <w14:schemeClr w14:val="tx1"/>
                  </w14:solidFill>
                </w14:textFill>
              </w:rPr>
            </w:pPr>
          </w:p>
        </w:tc>
        <w:tc>
          <w:tcPr>
            <w:tcW w:w="1688" w:type="pct"/>
            <w:vAlign w:val="center"/>
          </w:tcPr>
          <w:p w14:paraId="77F7AFF6">
            <w:pPr>
              <w:spacing w:line="240" w:lineRule="auto"/>
              <w:jc w:val="center"/>
              <w:rPr>
                <w:rFonts w:hint="eastAsia"/>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所有</w:t>
            </w:r>
            <w:r>
              <w:rPr>
                <w:rFonts w:hint="eastAsia"/>
                <w:color w:val="000000" w:themeColor="text1"/>
                <w:szCs w:val="21"/>
                <w:highlight w:val="none"/>
                <w14:textFill>
                  <w14:solidFill>
                    <w14:schemeClr w14:val="tx1"/>
                  </w14:solidFill>
                </w14:textFill>
              </w:rPr>
              <w:t>商务</w:t>
            </w:r>
            <w:r>
              <w:rPr>
                <w:color w:val="000000" w:themeColor="text1"/>
                <w:szCs w:val="21"/>
                <w:highlight w:val="none"/>
                <w14:textFill>
                  <w14:solidFill>
                    <w14:schemeClr w14:val="tx1"/>
                  </w14:solidFill>
                </w14:textFill>
              </w:rPr>
              <w:t>条款</w:t>
            </w:r>
            <w:r>
              <w:rPr>
                <w:rFonts w:hint="eastAsia"/>
                <w:color w:val="000000" w:themeColor="text1"/>
                <w:szCs w:val="21"/>
                <w:highlight w:val="none"/>
                <w14:textFill>
                  <w14:solidFill>
                    <w14:schemeClr w14:val="tx1"/>
                  </w14:solidFill>
                </w14:textFill>
              </w:rPr>
              <w:t>要求</w:t>
            </w:r>
          </w:p>
        </w:tc>
        <w:tc>
          <w:tcPr>
            <w:tcW w:w="1697" w:type="pct"/>
            <w:vAlign w:val="center"/>
          </w:tcPr>
          <w:p w14:paraId="74266F85">
            <w:pPr>
              <w:pStyle w:val="19"/>
              <w:spacing w:line="240" w:lineRule="auto"/>
              <w:jc w:val="center"/>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完全按照采购文件规定执行</w:t>
            </w:r>
          </w:p>
        </w:tc>
        <w:tc>
          <w:tcPr>
            <w:tcW w:w="749" w:type="pct"/>
            <w:vAlign w:val="center"/>
          </w:tcPr>
          <w:p w14:paraId="0191249A">
            <w:pPr>
              <w:pStyle w:val="19"/>
              <w:spacing w:line="240" w:lineRule="auto"/>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无偏离</w:t>
            </w:r>
          </w:p>
        </w:tc>
        <w:tc>
          <w:tcPr>
            <w:tcW w:w="445" w:type="pct"/>
            <w:tcBorders>
              <w:top w:val="single" w:color="auto" w:sz="4" w:space="0"/>
              <w:left w:val="single" w:color="auto" w:sz="4" w:space="0"/>
              <w:bottom w:val="single" w:color="auto" w:sz="4" w:space="0"/>
              <w:right w:val="single" w:color="auto" w:sz="4" w:space="0"/>
            </w:tcBorders>
            <w:vAlign w:val="center"/>
          </w:tcPr>
          <w:p w14:paraId="3835CEFC">
            <w:pPr>
              <w:spacing w:line="240" w:lineRule="auto"/>
              <w:jc w:val="center"/>
              <w:rPr>
                <w:rFonts w:hint="eastAsia"/>
                <w:color w:val="000000" w:themeColor="text1"/>
                <w:szCs w:val="21"/>
                <w:highlight w:val="none"/>
                <w14:textFill>
                  <w14:solidFill>
                    <w14:schemeClr w14:val="tx1"/>
                  </w14:solidFill>
                </w14:textFill>
              </w:rPr>
            </w:pPr>
          </w:p>
        </w:tc>
      </w:tr>
      <w:tr w14:paraId="2AC5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1" w:type="pct"/>
            <w:vAlign w:val="center"/>
          </w:tcPr>
          <w:p w14:paraId="0B07F24A">
            <w:pPr>
              <w:pStyle w:val="129"/>
              <w:widowControl w:val="0"/>
              <w:numPr>
                <w:ilvl w:val="0"/>
                <w:numId w:val="30"/>
              </w:numPr>
              <w:suppressAutoHyphens w:val="0"/>
              <w:spacing w:line="240" w:lineRule="auto"/>
              <w:jc w:val="center"/>
              <w:rPr>
                <w:rFonts w:hint="eastAsia"/>
                <w:bCs/>
                <w:color w:val="000000" w:themeColor="text1"/>
                <w:szCs w:val="21"/>
                <w:highlight w:val="none"/>
                <w:lang w:eastAsia="zh-CN"/>
                <w14:textFill>
                  <w14:solidFill>
                    <w14:schemeClr w14:val="tx1"/>
                  </w14:solidFill>
                </w14:textFill>
              </w:rPr>
            </w:pPr>
          </w:p>
        </w:tc>
        <w:tc>
          <w:tcPr>
            <w:tcW w:w="1688" w:type="pct"/>
            <w:vAlign w:val="center"/>
          </w:tcPr>
          <w:p w14:paraId="4AE6AF44">
            <w:pPr>
              <w:spacing w:line="240" w:lineRule="auto"/>
              <w:rPr>
                <w:rFonts w:hint="eastAsia"/>
                <w:bCs/>
                <w:color w:val="000000" w:themeColor="text1"/>
                <w:szCs w:val="21"/>
                <w:highlight w:val="none"/>
                <w14:textFill>
                  <w14:solidFill>
                    <w14:schemeClr w14:val="tx1"/>
                  </w14:solidFill>
                </w14:textFill>
              </w:rPr>
            </w:pPr>
          </w:p>
        </w:tc>
        <w:tc>
          <w:tcPr>
            <w:tcW w:w="1697" w:type="pct"/>
            <w:vAlign w:val="center"/>
          </w:tcPr>
          <w:p w14:paraId="0EDE9EE3">
            <w:pPr>
              <w:pStyle w:val="19"/>
              <w:spacing w:line="240" w:lineRule="auto"/>
              <w:jc w:val="center"/>
              <w:rPr>
                <w:rFonts w:hint="eastAsia"/>
                <w:bCs/>
                <w:color w:val="000000" w:themeColor="text1"/>
                <w:szCs w:val="21"/>
                <w:highlight w:val="none"/>
                <w14:textFill>
                  <w14:solidFill>
                    <w14:schemeClr w14:val="tx1"/>
                  </w14:solidFill>
                </w14:textFill>
              </w:rPr>
            </w:pPr>
          </w:p>
        </w:tc>
        <w:tc>
          <w:tcPr>
            <w:tcW w:w="749" w:type="pct"/>
            <w:vAlign w:val="center"/>
          </w:tcPr>
          <w:p w14:paraId="0D8210D5">
            <w:pPr>
              <w:pStyle w:val="19"/>
              <w:spacing w:line="240" w:lineRule="auto"/>
              <w:jc w:val="center"/>
              <w:rPr>
                <w:rFonts w:hint="eastAsia"/>
                <w:bCs/>
                <w:color w:val="000000" w:themeColor="text1"/>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51CC6EDB">
            <w:pPr>
              <w:spacing w:line="240" w:lineRule="auto"/>
              <w:jc w:val="center"/>
              <w:rPr>
                <w:rFonts w:hint="eastAsia"/>
                <w:color w:val="000000" w:themeColor="text1"/>
                <w:szCs w:val="21"/>
                <w:highlight w:val="none"/>
                <w14:textFill>
                  <w14:solidFill>
                    <w14:schemeClr w14:val="tx1"/>
                  </w14:solidFill>
                </w14:textFill>
              </w:rPr>
            </w:pPr>
          </w:p>
        </w:tc>
      </w:tr>
      <w:tr w14:paraId="2670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vAlign w:val="center"/>
          </w:tcPr>
          <w:p w14:paraId="799445D2">
            <w:pPr>
              <w:spacing w:line="240" w:lineRule="auto"/>
              <w:jc w:val="center"/>
              <w:rPr>
                <w:rFonts w:hint="eastAsia"/>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p>
        </w:tc>
        <w:tc>
          <w:tcPr>
            <w:tcW w:w="1688" w:type="pct"/>
            <w:vAlign w:val="center"/>
          </w:tcPr>
          <w:p w14:paraId="48477DE1">
            <w:pPr>
              <w:spacing w:line="240" w:lineRule="auto"/>
              <w:rPr>
                <w:rFonts w:hint="eastAsia"/>
                <w:bCs/>
                <w:color w:val="000000" w:themeColor="text1"/>
                <w:szCs w:val="21"/>
                <w:highlight w:val="none"/>
                <w14:textFill>
                  <w14:solidFill>
                    <w14:schemeClr w14:val="tx1"/>
                  </w14:solidFill>
                </w14:textFill>
              </w:rPr>
            </w:pPr>
          </w:p>
        </w:tc>
        <w:tc>
          <w:tcPr>
            <w:tcW w:w="1697" w:type="pct"/>
            <w:vAlign w:val="center"/>
          </w:tcPr>
          <w:p w14:paraId="79B4EC7D">
            <w:pPr>
              <w:pStyle w:val="19"/>
              <w:spacing w:line="240" w:lineRule="auto"/>
              <w:jc w:val="center"/>
              <w:rPr>
                <w:rFonts w:hint="eastAsia"/>
                <w:bCs/>
                <w:color w:val="000000" w:themeColor="text1"/>
                <w:szCs w:val="21"/>
                <w:highlight w:val="none"/>
                <w14:textFill>
                  <w14:solidFill>
                    <w14:schemeClr w14:val="tx1"/>
                  </w14:solidFill>
                </w14:textFill>
              </w:rPr>
            </w:pPr>
          </w:p>
        </w:tc>
        <w:tc>
          <w:tcPr>
            <w:tcW w:w="749" w:type="pct"/>
            <w:vAlign w:val="center"/>
          </w:tcPr>
          <w:p w14:paraId="2CE169C1">
            <w:pPr>
              <w:pStyle w:val="19"/>
              <w:spacing w:line="240" w:lineRule="auto"/>
              <w:jc w:val="center"/>
              <w:rPr>
                <w:rFonts w:hint="eastAsia"/>
                <w:bCs/>
                <w:color w:val="000000" w:themeColor="text1"/>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5EA2CBC8">
            <w:pPr>
              <w:spacing w:line="240" w:lineRule="auto"/>
              <w:jc w:val="center"/>
              <w:rPr>
                <w:rFonts w:hint="eastAsia"/>
                <w:color w:val="000000" w:themeColor="text1"/>
                <w:szCs w:val="21"/>
                <w:highlight w:val="none"/>
                <w14:textFill>
                  <w14:solidFill>
                    <w14:schemeClr w14:val="tx1"/>
                  </w14:solidFill>
                </w14:textFill>
              </w:rPr>
            </w:pPr>
          </w:p>
        </w:tc>
      </w:tr>
    </w:tbl>
    <w:p w14:paraId="48D517F0">
      <w:pPr>
        <w:pStyle w:val="13"/>
        <w:autoSpaceDE/>
        <w:autoSpaceDN/>
        <w:ind w:firstLine="0"/>
        <w:rPr>
          <w:rFonts w:hint="eastAsia" w:eastAsia="宋体"/>
          <w:b/>
          <w:bCs/>
          <w:color w:val="000000" w:themeColor="text1"/>
          <w:sz w:val="21"/>
          <w:szCs w:val="21"/>
          <w:highlight w:val="none"/>
          <w14:textFill>
            <w14:solidFill>
              <w14:schemeClr w14:val="tx1"/>
            </w14:solidFill>
          </w14:textFill>
        </w:rPr>
      </w:pPr>
      <w:r>
        <w:rPr>
          <w:rFonts w:eastAsia="宋体"/>
          <w:b/>
          <w:bCs/>
          <w:color w:val="000000" w:themeColor="text1"/>
          <w:sz w:val="21"/>
          <w:szCs w:val="21"/>
          <w:highlight w:val="none"/>
          <w14:textFill>
            <w14:solidFill>
              <w14:schemeClr w14:val="tx1"/>
            </w14:solidFill>
          </w14:textFill>
        </w:rPr>
        <w:t>说明：</w:t>
      </w:r>
    </w:p>
    <w:p w14:paraId="32041E04">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供应商需对应采购文件</w:t>
      </w:r>
      <w:r>
        <w:rPr>
          <w:rFonts w:hint="eastAsia" w:ascii="宋体" w:hAnsi="宋体"/>
          <w:b/>
          <w:bCs/>
          <w:color w:val="000000" w:themeColor="text1"/>
          <w:szCs w:val="21"/>
          <w:highlight w:val="none"/>
          <w:lang w:eastAsia="zh-CN"/>
          <w14:textFill>
            <w14:solidFill>
              <w14:schemeClr w14:val="tx1"/>
            </w14:solidFill>
          </w14:textFill>
        </w:rPr>
        <w:t>第二章采购需求“主要商务要求”</w:t>
      </w:r>
      <w:r>
        <w:rPr>
          <w:rFonts w:hint="eastAsia" w:ascii="宋体" w:hAnsi="宋体"/>
          <w:color w:val="000000" w:themeColor="text1"/>
          <w:szCs w:val="21"/>
          <w:highlight w:val="none"/>
          <w:lang w:eastAsia="zh-CN"/>
          <w14:textFill>
            <w14:solidFill>
              <w14:schemeClr w14:val="tx1"/>
            </w14:solidFill>
          </w14:textFill>
        </w:rPr>
        <w:t>中</w:t>
      </w:r>
      <w:r>
        <w:rPr>
          <w:rFonts w:hint="eastAsia"/>
          <w:color w:val="000000" w:themeColor="text1"/>
          <w:szCs w:val="21"/>
          <w:highlight w:val="none"/>
          <w:lang w:eastAsia="zh-CN"/>
          <w14:textFill>
            <w14:solidFill>
              <w14:schemeClr w14:val="tx1"/>
            </w14:solidFill>
          </w14:textFill>
        </w:rPr>
        <w:t>除</w:t>
      </w:r>
      <w:r>
        <w:rPr>
          <w:rFonts w:hint="eastAsia"/>
          <w:bCs/>
          <w:color w:val="000000" w:themeColor="text1"/>
          <w:szCs w:val="21"/>
          <w:highlight w:val="none"/>
          <w:lang w:eastAsia="zh-CN"/>
          <w14:textFill>
            <w14:solidFill>
              <w14:schemeClr w14:val="tx1"/>
            </w14:solidFill>
          </w14:textFill>
        </w:rPr>
        <w:t>“★”号条款外的</w:t>
      </w:r>
      <w:r>
        <w:rPr>
          <w:rFonts w:hint="eastAsia" w:ascii="宋体" w:hAnsi="宋体"/>
          <w:color w:val="000000" w:themeColor="text1"/>
          <w:szCs w:val="21"/>
          <w:highlight w:val="none"/>
          <w:lang w:eastAsia="zh-CN"/>
          <w14:textFill>
            <w14:solidFill>
              <w14:schemeClr w14:val="tx1"/>
            </w14:solidFill>
          </w14:textFill>
        </w:rPr>
        <w:t>所有条款进行</w:t>
      </w:r>
      <w:r>
        <w:rPr>
          <w:rFonts w:hint="eastAsia" w:ascii="宋体" w:hAnsi="宋体"/>
          <w:b/>
          <w:bCs/>
          <w:color w:val="000000" w:themeColor="text1"/>
          <w:szCs w:val="21"/>
          <w:highlight w:val="none"/>
          <w:lang w:eastAsia="zh-CN"/>
          <w14:textFill>
            <w14:solidFill>
              <w14:schemeClr w14:val="tx1"/>
            </w14:solidFill>
          </w14:textFill>
        </w:rPr>
        <w:t>逐条响应或整体响应</w:t>
      </w:r>
      <w:r>
        <w:rPr>
          <w:rFonts w:hint="eastAsia" w:ascii="宋体" w:hAnsi="宋体"/>
          <w:color w:val="000000" w:themeColor="text1"/>
          <w:szCs w:val="21"/>
          <w:highlight w:val="none"/>
          <w:lang w:eastAsia="zh-CN"/>
          <w14:textFill>
            <w14:solidFill>
              <w14:schemeClr w14:val="tx1"/>
            </w14:solidFill>
          </w14:textFill>
        </w:rPr>
        <w:t>，并按要求填写上表。</w:t>
      </w:r>
      <w:r>
        <w:rPr>
          <w:rFonts w:hint="eastAsia" w:ascii="宋体" w:hAnsi="宋体"/>
          <w:b/>
          <w:bCs/>
          <w:color w:val="000000" w:themeColor="text1"/>
          <w:szCs w:val="21"/>
          <w:highlight w:val="none"/>
          <w:lang w:eastAsia="zh-CN"/>
          <w14:textFill>
            <w14:solidFill>
              <w14:schemeClr w14:val="tx1"/>
            </w14:solidFill>
          </w14:textFill>
        </w:rPr>
        <w:t>若要求提供证明材料的，还须提供相应的证明材料，否则视为负偏离。</w:t>
      </w:r>
    </w:p>
    <w:p w14:paraId="63005266">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lang w:eastAsia="zh-CN"/>
          <w14:textFill>
            <w14:solidFill>
              <w14:schemeClr w14:val="tx1"/>
            </w14:solidFill>
          </w14:textFill>
        </w:rPr>
        <w:t>规定的</w:t>
      </w:r>
      <w:r>
        <w:rPr>
          <w:rFonts w:ascii="宋体" w:hAnsi="宋体"/>
          <w:color w:val="000000" w:themeColor="text1"/>
          <w:szCs w:val="21"/>
          <w:highlight w:val="none"/>
          <w:lang w:eastAsia="zh-CN"/>
          <w14:textFill>
            <w14:solidFill>
              <w14:schemeClr w14:val="tx1"/>
            </w14:solidFill>
          </w14:textFill>
        </w:rPr>
        <w:t>要求”</w:t>
      </w:r>
      <w:r>
        <w:rPr>
          <w:rFonts w:hint="eastAsia" w:ascii="宋体" w:hAnsi="宋体"/>
          <w:color w:val="000000" w:themeColor="text1"/>
          <w:szCs w:val="21"/>
          <w:highlight w:val="none"/>
          <w:lang w:eastAsia="zh-CN"/>
          <w14:textFill>
            <w14:solidFill>
              <w14:schemeClr w14:val="tx1"/>
            </w14:solidFill>
          </w14:textFill>
        </w:rPr>
        <w:t>项下填写的内容应与采购文件</w:t>
      </w:r>
      <w:r>
        <w:rPr>
          <w:rFonts w:hint="eastAsia" w:ascii="宋体" w:hAnsi="宋体"/>
          <w:b/>
          <w:bCs/>
          <w:color w:val="000000" w:themeColor="text1"/>
          <w:szCs w:val="21"/>
          <w:highlight w:val="none"/>
          <w:lang w:eastAsia="zh-CN"/>
          <w14:textFill>
            <w14:solidFill>
              <w14:schemeClr w14:val="tx1"/>
            </w14:solidFill>
          </w14:textFill>
        </w:rPr>
        <w:t>第二章采购需求“主要商务要求”中</w:t>
      </w:r>
      <w:r>
        <w:rPr>
          <w:rFonts w:ascii="宋体" w:hAnsi="宋体"/>
          <w:b/>
          <w:bCs/>
          <w:color w:val="000000" w:themeColor="text1"/>
          <w:szCs w:val="21"/>
          <w:highlight w:val="none"/>
          <w:lang w:eastAsia="zh-CN"/>
          <w14:textFill>
            <w14:solidFill>
              <w14:schemeClr w14:val="tx1"/>
            </w14:solidFill>
          </w14:textFill>
        </w:rPr>
        <w:t>的内容</w:t>
      </w:r>
      <w:r>
        <w:rPr>
          <w:rFonts w:ascii="宋体" w:hAnsi="宋体"/>
          <w:color w:val="000000" w:themeColor="text1"/>
          <w:szCs w:val="21"/>
          <w:highlight w:val="none"/>
          <w:lang w:eastAsia="zh-CN"/>
          <w14:textFill>
            <w14:solidFill>
              <w14:schemeClr w14:val="tx1"/>
            </w14:solidFill>
          </w14:textFill>
        </w:rPr>
        <w:t>保持一致。</w:t>
      </w:r>
      <w:r>
        <w:rPr>
          <w:rFonts w:hint="eastAsia" w:ascii="宋体" w:hAnsi="宋体"/>
          <w:color w:val="000000" w:themeColor="text1"/>
          <w:szCs w:val="21"/>
          <w:highlight w:val="none"/>
          <w:lang w:eastAsia="zh-CN"/>
          <w14:textFill>
            <w14:solidFill>
              <w14:schemeClr w14:val="tx1"/>
            </w14:solidFill>
          </w14:textFill>
        </w:rPr>
        <w:t>若供应商针对所有条款完全满足要求无偏离时，可以进行整体响应，</w:t>
      </w:r>
      <w:r>
        <w:rPr>
          <w:rFonts w:ascii="宋体" w:hAnsi="宋体"/>
          <w:color w:val="000000" w:themeColor="text1"/>
          <w:szCs w:val="21"/>
          <w:highlight w:val="none"/>
          <w:lang w:eastAsia="zh-CN"/>
          <w14:textFill>
            <w14:solidFill>
              <w14:schemeClr w14:val="tx1"/>
            </w14:solidFill>
          </w14:textFill>
        </w:rPr>
        <w:t>在“采购文件</w:t>
      </w:r>
      <w:r>
        <w:rPr>
          <w:rFonts w:hint="eastAsia" w:ascii="宋体" w:hAnsi="宋体"/>
          <w:color w:val="000000" w:themeColor="text1"/>
          <w:szCs w:val="21"/>
          <w:highlight w:val="none"/>
          <w:lang w:eastAsia="zh-CN"/>
          <w14:textFill>
            <w14:solidFill>
              <w14:schemeClr w14:val="tx1"/>
            </w14:solidFill>
          </w14:textFill>
        </w:rPr>
        <w:t>规定的</w:t>
      </w:r>
      <w:r>
        <w:rPr>
          <w:rFonts w:ascii="宋体" w:hAnsi="宋体"/>
          <w:color w:val="000000" w:themeColor="text1"/>
          <w:szCs w:val="21"/>
          <w:highlight w:val="none"/>
          <w:lang w:eastAsia="zh-CN"/>
          <w14:textFill>
            <w14:solidFill>
              <w14:schemeClr w14:val="tx1"/>
            </w14:solidFill>
          </w14:textFill>
        </w:rPr>
        <w:t>要求”</w:t>
      </w:r>
      <w:r>
        <w:rPr>
          <w:rFonts w:hint="eastAsia" w:ascii="宋体" w:hAnsi="宋体"/>
          <w:color w:val="000000" w:themeColor="text1"/>
          <w:szCs w:val="21"/>
          <w:highlight w:val="none"/>
          <w:lang w:eastAsia="zh-CN"/>
          <w14:textFill>
            <w14:solidFill>
              <w14:schemeClr w14:val="tx1"/>
            </w14:solidFill>
          </w14:textFill>
        </w:rPr>
        <w:t>项下</w:t>
      </w:r>
      <w:r>
        <w:rPr>
          <w:rFonts w:ascii="宋体" w:hAnsi="宋体"/>
          <w:color w:val="000000" w:themeColor="text1"/>
          <w:szCs w:val="21"/>
          <w:highlight w:val="none"/>
          <w:lang w:eastAsia="zh-CN"/>
          <w14:textFill>
            <w14:solidFill>
              <w14:schemeClr w14:val="tx1"/>
            </w14:solidFill>
          </w14:textFill>
        </w:rPr>
        <w:t>填写“所有</w:t>
      </w:r>
      <w:r>
        <w:rPr>
          <w:rFonts w:hint="eastAsia" w:ascii="宋体" w:hAnsi="宋体"/>
          <w:color w:val="000000" w:themeColor="text1"/>
          <w:szCs w:val="21"/>
          <w:highlight w:val="none"/>
          <w:lang w:eastAsia="zh-CN"/>
          <w14:textFill>
            <w14:solidFill>
              <w14:schemeClr w14:val="tx1"/>
            </w14:solidFill>
          </w14:textFill>
        </w:rPr>
        <w:t>商务</w:t>
      </w:r>
      <w:r>
        <w:rPr>
          <w:rFonts w:ascii="宋体" w:hAnsi="宋体"/>
          <w:color w:val="000000" w:themeColor="text1"/>
          <w:szCs w:val="21"/>
          <w:highlight w:val="none"/>
          <w:lang w:eastAsia="zh-CN"/>
          <w14:textFill>
            <w14:solidFill>
              <w14:schemeClr w14:val="tx1"/>
            </w14:solidFill>
          </w14:textFill>
        </w:rPr>
        <w:t>条款</w:t>
      </w:r>
      <w:r>
        <w:rPr>
          <w:rFonts w:hint="eastAsia" w:ascii="宋体" w:hAnsi="宋体"/>
          <w:color w:val="000000" w:themeColor="text1"/>
          <w:szCs w:val="21"/>
          <w:highlight w:val="none"/>
          <w:lang w:eastAsia="zh-CN"/>
          <w14:textFill>
            <w14:solidFill>
              <w14:schemeClr w14:val="tx1"/>
            </w14:solidFill>
          </w14:textFill>
        </w:rPr>
        <w:t>要求</w:t>
      </w:r>
      <w:r>
        <w:rPr>
          <w:rFonts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eastAsia="zh-CN"/>
          <w14:textFill>
            <w14:solidFill>
              <w14:schemeClr w14:val="tx1"/>
            </w14:solidFill>
          </w14:textFill>
        </w:rPr>
        <w:t>若供应商存在偏离项时，则所有商务条款需要进行逐条响应。</w:t>
      </w:r>
    </w:p>
    <w:p w14:paraId="1E65EFD1">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“供应商响应情况”</w:t>
      </w:r>
      <w:r>
        <w:rPr>
          <w:rFonts w:hint="eastAsia" w:ascii="宋体" w:hAnsi="宋体"/>
          <w:bCs/>
          <w:color w:val="000000" w:themeColor="text1"/>
          <w:szCs w:val="21"/>
          <w:highlight w:val="none"/>
          <w:lang w:eastAsia="zh-CN"/>
          <w14:textFill>
            <w14:solidFill>
              <w14:schemeClr w14:val="tx1"/>
            </w14:solidFill>
          </w14:textFill>
        </w:rPr>
        <w:t>项下填写供应商针对“采购文件规定的要求”的响应数值或内容</w:t>
      </w:r>
      <w:r>
        <w:rPr>
          <w:rFonts w:hint="eastAsia" w:ascii="宋体" w:hAnsi="宋体"/>
          <w:color w:val="000000" w:themeColor="text1"/>
          <w:szCs w:val="21"/>
          <w:highlight w:val="none"/>
          <w:lang w:eastAsia="zh-CN"/>
          <w14:textFill>
            <w14:solidFill>
              <w14:schemeClr w14:val="tx1"/>
            </w14:solidFill>
          </w14:textFill>
        </w:rPr>
        <w:t>；若供应商响应完全满足“采购文件规定的要求”，也可以填写“完全按照采购文件规定执行”。</w:t>
      </w:r>
    </w:p>
    <w:p w14:paraId="47ADF9D2">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ascii="宋体" w:hAnsi="宋体"/>
          <w:bCs/>
          <w:color w:val="000000" w:themeColor="text1"/>
          <w:szCs w:val="21"/>
          <w:highlight w:val="none"/>
          <w:lang w:eastAsia="zh-CN"/>
          <w14:textFill>
            <w14:solidFill>
              <w14:schemeClr w14:val="tx1"/>
            </w14:solidFill>
          </w14:textFill>
        </w:rPr>
        <w:t>偏离情况”</w:t>
      </w:r>
      <w:r>
        <w:rPr>
          <w:rFonts w:hint="eastAsia" w:ascii="宋体" w:hAnsi="宋体"/>
          <w:bCs/>
          <w:color w:val="000000" w:themeColor="text1"/>
          <w:szCs w:val="21"/>
          <w:highlight w:val="none"/>
          <w:lang w:eastAsia="zh-CN"/>
          <w14:textFill>
            <w14:solidFill>
              <w14:schemeClr w14:val="tx1"/>
            </w14:solidFill>
          </w14:textFill>
        </w:rPr>
        <w:t>项下应填写“正偏离”或“无偏离”或“负偏离”，供应商须真实体现偏离情况。其中“正偏离”是指优于采购文件规定的要求；“无偏离”是指满足采购文件规定的要求；“负偏离”是指低于采购文件规定的要求</w:t>
      </w:r>
      <w:r>
        <w:rPr>
          <w:rFonts w:hint="eastAsia" w:ascii="宋体" w:hAnsi="宋体"/>
          <w:color w:val="000000" w:themeColor="text1"/>
          <w:szCs w:val="21"/>
          <w:highlight w:val="none"/>
          <w:lang w:eastAsia="zh-CN"/>
          <w14:textFill>
            <w14:solidFill>
              <w14:schemeClr w14:val="tx1"/>
            </w14:solidFill>
          </w14:textFill>
        </w:rPr>
        <w:t>。</w:t>
      </w:r>
    </w:p>
    <w:p w14:paraId="7855BF68">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“备注”项下填写佐证材料的相关页码或具体偏离内容，不涉及则无需填写。</w:t>
      </w:r>
    </w:p>
    <w:p w14:paraId="0C9CFBFC">
      <w:pPr>
        <w:pStyle w:val="129"/>
        <w:numPr>
          <w:ilvl w:val="0"/>
          <w:numId w:val="31"/>
        </w:numPr>
        <w:adjustRightInd w:val="0"/>
        <w:snapToGrid w:val="0"/>
        <w:ind w:left="0" w:firstLine="422" w:firstLineChars="200"/>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供应商若存在“采购文件规定的要求”条款未进行响应时，将视为该条款存在负偏离或不满足。</w:t>
      </w:r>
    </w:p>
    <w:p w14:paraId="7D7BA81E">
      <w:pPr>
        <w:pStyle w:val="129"/>
        <w:numPr>
          <w:ilvl w:val="0"/>
          <w:numId w:val="31"/>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供应商须谨慎进行响应，不可存在虚假投标（响应）的情形。</w:t>
      </w:r>
    </w:p>
    <w:p w14:paraId="0BED823C">
      <w:pPr>
        <w:pStyle w:val="13"/>
        <w:autoSpaceDE/>
        <w:autoSpaceDN/>
        <w:rPr>
          <w:rFonts w:hint="eastAsia" w:eastAsia="宋体"/>
          <w:bCs/>
          <w:color w:val="000000" w:themeColor="text1"/>
          <w:sz w:val="24"/>
          <w:szCs w:val="24"/>
          <w:highlight w:val="none"/>
          <w14:textFill>
            <w14:solidFill>
              <w14:schemeClr w14:val="tx1"/>
            </w14:solidFill>
          </w14:textFill>
        </w:rPr>
      </w:pPr>
    </w:p>
    <w:p w14:paraId="31A9EAAD">
      <w:pPr>
        <w:pStyle w:val="359"/>
        <w:autoSpaceDE/>
        <w:autoSpaceDN/>
        <w:spacing w:line="480" w:lineRule="auto"/>
        <w:ind w:right="101" w:rightChars="48"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供应商法定代表人或其授权代表（签字或盖章）：</w:t>
      </w:r>
      <w:r>
        <w:rPr>
          <w:color w:val="000000" w:themeColor="text1"/>
          <w:highlight w:val="none"/>
          <w:u w:val="single"/>
          <w:lang w:eastAsia="zh-CN"/>
          <w14:textFill>
            <w14:solidFill>
              <w14:schemeClr w14:val="tx1"/>
            </w14:solidFill>
          </w14:textFill>
        </w:rPr>
        <w:t xml:space="preserve">                    .</w:t>
      </w:r>
    </w:p>
    <w:p w14:paraId="5E9CAF22">
      <w:pPr>
        <w:pStyle w:val="359"/>
        <w:autoSpaceDE/>
        <w:autoSpaceDN/>
        <w:spacing w:line="480" w:lineRule="auto"/>
        <w:ind w:right="101" w:rightChars="48"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3BF7A5B6">
      <w:pPr>
        <w:pStyle w:val="359"/>
        <w:autoSpaceDE/>
        <w:autoSpaceDN/>
        <w:spacing w:line="480" w:lineRule="auto"/>
        <w:ind w:right="101" w:rightChars="48" w:firstLine="4960" w:firstLineChars="2067"/>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269D0259">
      <w:pPr>
        <w:rPr>
          <w:rFonts w:hint="eastAsia"/>
          <w:b/>
          <w:bCs/>
          <w:color w:val="000000" w:themeColor="text1"/>
          <w:sz w:val="24"/>
          <w:highlight w:val="none"/>
          <w14:textFill>
            <w14:solidFill>
              <w14:schemeClr w14:val="tx1"/>
            </w14:solidFill>
          </w14:textFill>
        </w:rPr>
      </w:pPr>
      <w:bookmarkStart w:id="294" w:name="_Toc103033246"/>
      <w:bookmarkStart w:id="295" w:name="_Toc104040718"/>
      <w:bookmarkStart w:id="296" w:name="_Toc104131876"/>
    </w:p>
    <w:p w14:paraId="6A537036">
      <w:pPr>
        <w:spacing w:line="240" w:lineRule="auto"/>
        <w:jc w:val="left"/>
        <w:rPr>
          <w:rFonts w:hint="eastAsia"/>
          <w:b/>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706FD1E4">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97" w:name="_Toc21143"/>
      <w:r>
        <w:rPr>
          <w:rFonts w:hint="eastAsia" w:ascii="宋体" w:hAnsi="宋体" w:eastAsia="宋体"/>
          <w:color w:val="000000" w:themeColor="text1"/>
          <w:sz w:val="24"/>
          <w:szCs w:val="24"/>
          <w:highlight w:val="none"/>
          <w14:textFill>
            <w14:solidFill>
              <w14:schemeClr w14:val="tx1"/>
            </w14:solidFill>
          </w14:textFill>
        </w:rPr>
        <w:t>技术条款响应表</w:t>
      </w:r>
      <w:bookmarkEnd w:id="294"/>
      <w:bookmarkEnd w:id="295"/>
      <w:bookmarkEnd w:id="296"/>
      <w:bookmarkEnd w:id="297"/>
    </w:p>
    <w:p w14:paraId="0CD41590">
      <w:pPr>
        <w:jc w:val="center"/>
        <w:rPr>
          <w:rFonts w:hint="eastAsia"/>
          <w:color w:val="000000" w:themeColor="text1"/>
          <w:highlight w:val="none"/>
          <w14:textFill>
            <w14:solidFill>
              <w14:schemeClr w14:val="tx1"/>
            </w14:solidFill>
          </w14:textFill>
        </w:rPr>
      </w:pPr>
      <w:r>
        <w:rPr>
          <w:rFonts w:hint="eastAsia" w:cs="宋体"/>
          <w:b/>
          <w:bCs/>
          <w:color w:val="000000" w:themeColor="text1"/>
          <w:sz w:val="28"/>
          <w:szCs w:val="28"/>
          <w:highlight w:val="none"/>
          <w14:textFill>
            <w14:solidFill>
              <w14:schemeClr w14:val="tx1"/>
            </w14:solidFill>
          </w14:textFill>
        </w:rPr>
        <w:t>技术条款</w:t>
      </w:r>
      <w:r>
        <w:rPr>
          <w:rFonts w:cs="宋体"/>
          <w:b/>
          <w:bCs/>
          <w:color w:val="000000" w:themeColor="text1"/>
          <w:sz w:val="28"/>
          <w:szCs w:val="28"/>
          <w:highlight w:val="none"/>
          <w14:textFill>
            <w14:solidFill>
              <w14:schemeClr w14:val="tx1"/>
            </w14:solidFill>
          </w14:textFill>
        </w:rPr>
        <w:t>响应表</w:t>
      </w:r>
    </w:p>
    <w:p w14:paraId="3F4BE0FF">
      <w:pPr>
        <w:rPr>
          <w:rFonts w:hint="eastAsia"/>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项目名称：</w:t>
      </w:r>
      <w:r>
        <w:rPr>
          <w:bCs/>
          <w:color w:val="000000" w:themeColor="text1"/>
          <w:sz w:val="24"/>
          <w:highlight w:val="none"/>
          <w:u w:val="single"/>
          <w14:textFill>
            <w14:solidFill>
              <w14:schemeClr w14:val="tx1"/>
            </w14:solidFill>
          </w14:textFill>
        </w:rPr>
        <w:t xml:space="preserve">                 </w:t>
      </w:r>
      <w:r>
        <w:rPr>
          <w:bCs/>
          <w:color w:val="000000" w:themeColor="text1"/>
          <w:sz w:val="24"/>
          <w:highlight w:val="none"/>
          <w14:textFill>
            <w14:solidFill>
              <w14:schemeClr w14:val="tx1"/>
            </w14:solidFill>
          </w14:textFill>
        </w:rPr>
        <w:t xml:space="preserve">  </w:t>
      </w:r>
    </w:p>
    <w:p w14:paraId="5D036C81">
      <w:pPr>
        <w:rPr>
          <w:rFonts w:hint="eastAsia"/>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项目编号</w:t>
      </w:r>
      <w:r>
        <w:rPr>
          <w:bCs/>
          <w:color w:val="000000" w:themeColor="text1"/>
          <w:sz w:val="24"/>
          <w:highlight w:val="none"/>
          <w14:textFill>
            <w14:solidFill>
              <w14:schemeClr w14:val="tx1"/>
            </w14:solidFill>
          </w14:textFill>
        </w:rPr>
        <w:t>：_________________</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885"/>
        <w:gridCol w:w="2030"/>
        <w:gridCol w:w="1450"/>
        <w:gridCol w:w="1555"/>
      </w:tblGrid>
      <w:tr w14:paraId="38A2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676670D8">
            <w:pPr>
              <w:adjustRightInd w:val="0"/>
              <w:snapToGrid w:val="0"/>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950" w:type="pct"/>
            <w:vAlign w:val="center"/>
          </w:tcPr>
          <w:p w14:paraId="60040275">
            <w:pPr>
              <w:adjustRightInd w:val="0"/>
              <w:snapToGrid w:val="0"/>
              <w:spacing w:line="240" w:lineRule="auto"/>
              <w:jc w:val="center"/>
              <w:rPr>
                <w:rFonts w:hint="eastAsia"/>
                <w:b/>
                <w:bCs/>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采购文件规定的要求</w:t>
            </w:r>
          </w:p>
        </w:tc>
        <w:tc>
          <w:tcPr>
            <w:tcW w:w="1019" w:type="pct"/>
            <w:vAlign w:val="center"/>
          </w:tcPr>
          <w:p w14:paraId="14DF233D">
            <w:pPr>
              <w:adjustRightInd w:val="0"/>
              <w:snapToGrid w:val="0"/>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供应商响应情况</w:t>
            </w:r>
          </w:p>
        </w:tc>
        <w:tc>
          <w:tcPr>
            <w:tcW w:w="728" w:type="pct"/>
            <w:vAlign w:val="center"/>
          </w:tcPr>
          <w:p w14:paraId="4F57A1BE">
            <w:pPr>
              <w:adjustRightInd w:val="0"/>
              <w:snapToGrid w:val="0"/>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偏离情况</w:t>
            </w:r>
          </w:p>
        </w:tc>
        <w:tc>
          <w:tcPr>
            <w:tcW w:w="780" w:type="pct"/>
            <w:vAlign w:val="center"/>
          </w:tcPr>
          <w:p w14:paraId="6FE4D3E8">
            <w:pPr>
              <w:adjustRightInd w:val="0"/>
              <w:snapToGrid w:val="0"/>
              <w:spacing w:line="240" w:lineRule="auto"/>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tc>
      </w:tr>
      <w:tr w14:paraId="2949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47AF407D">
            <w:pPr>
              <w:adjustRightInd w:val="0"/>
              <w:snapToGrid w:val="0"/>
              <w:spacing w:line="240" w:lineRule="auto"/>
              <w:jc w:val="center"/>
              <w:rPr>
                <w:rFonts w:hint="eastAsia"/>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技术条款（未标注“</w:t>
            </w:r>
            <w:r>
              <w:rPr>
                <w:rFonts w:hint="eastAsia"/>
                <w:b/>
                <w:bCs/>
                <w:color w:val="000000" w:themeColor="text1"/>
                <w:szCs w:val="21"/>
                <w:highlight w:val="none"/>
                <w14:textFill>
                  <w14:solidFill>
                    <w14:schemeClr w14:val="tx1"/>
                  </w14:solidFill>
                </w14:textFill>
              </w:rPr>
              <w:t>★</w:t>
            </w:r>
            <w:r>
              <w:rPr>
                <w:rFonts w:hint="eastAsia"/>
                <w:b/>
                <w:color w:val="000000" w:themeColor="text1"/>
                <w:szCs w:val="21"/>
                <w:highlight w:val="none"/>
                <w14:textFill>
                  <w14:solidFill>
                    <w14:schemeClr w14:val="tx1"/>
                  </w14:solidFill>
                </w14:textFill>
              </w:rPr>
              <w:t>”的条款）</w:t>
            </w:r>
          </w:p>
        </w:tc>
      </w:tr>
      <w:tr w14:paraId="45DF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11D15B0D">
            <w:pPr>
              <w:pStyle w:val="129"/>
              <w:numPr>
                <w:ilvl w:val="0"/>
                <w:numId w:val="32"/>
              </w:numPr>
              <w:adjustRightInd w:val="0"/>
              <w:snapToGrid w:val="0"/>
              <w:spacing w:line="240" w:lineRule="auto"/>
              <w:jc w:val="center"/>
              <w:rPr>
                <w:rFonts w:hint="eastAsia"/>
                <w:color w:val="000000" w:themeColor="text1"/>
                <w:szCs w:val="21"/>
                <w:highlight w:val="none"/>
                <w:lang w:eastAsia="zh-CN"/>
                <w14:textFill>
                  <w14:solidFill>
                    <w14:schemeClr w14:val="tx1"/>
                  </w14:solidFill>
                </w14:textFill>
              </w:rPr>
            </w:pPr>
          </w:p>
        </w:tc>
        <w:tc>
          <w:tcPr>
            <w:tcW w:w="3885" w:type="dxa"/>
            <w:vAlign w:val="center"/>
          </w:tcPr>
          <w:p w14:paraId="279ECD8D">
            <w:pPr>
              <w:spacing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所有</w:t>
            </w:r>
            <w:r>
              <w:rPr>
                <w:rFonts w:hint="eastAsia"/>
                <w:color w:val="000000" w:themeColor="text1"/>
                <w:szCs w:val="21"/>
                <w:highlight w:val="none"/>
                <w:lang w:val="en-US" w:eastAsia="zh-CN"/>
                <w14:textFill>
                  <w14:solidFill>
                    <w14:schemeClr w14:val="tx1"/>
                  </w14:solidFill>
                </w14:textFill>
              </w:rPr>
              <w:t>技术</w:t>
            </w:r>
            <w:r>
              <w:rPr>
                <w:color w:val="000000" w:themeColor="text1"/>
                <w:szCs w:val="21"/>
                <w:highlight w:val="none"/>
                <w14:textFill>
                  <w14:solidFill>
                    <w14:schemeClr w14:val="tx1"/>
                  </w14:solidFill>
                </w14:textFill>
              </w:rPr>
              <w:t>条款</w:t>
            </w:r>
            <w:r>
              <w:rPr>
                <w:rFonts w:hint="eastAsia"/>
                <w:color w:val="000000" w:themeColor="text1"/>
                <w:szCs w:val="21"/>
                <w:highlight w:val="none"/>
                <w14:textFill>
                  <w14:solidFill>
                    <w14:schemeClr w14:val="tx1"/>
                  </w14:solidFill>
                </w14:textFill>
              </w:rPr>
              <w:t>要求</w:t>
            </w:r>
          </w:p>
        </w:tc>
        <w:tc>
          <w:tcPr>
            <w:tcW w:w="2030" w:type="dxa"/>
            <w:vAlign w:val="center"/>
          </w:tcPr>
          <w:p w14:paraId="12406D2C">
            <w:pPr>
              <w:pStyle w:val="19"/>
              <w:spacing w:line="24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完全按照采购文件规定执行</w:t>
            </w:r>
          </w:p>
        </w:tc>
        <w:tc>
          <w:tcPr>
            <w:tcW w:w="1450" w:type="dxa"/>
            <w:vAlign w:val="center"/>
          </w:tcPr>
          <w:p w14:paraId="4CA8E762">
            <w:pPr>
              <w:pStyle w:val="19"/>
              <w:spacing w:line="240" w:lineRule="auto"/>
              <w:jc w:val="center"/>
              <w:rPr>
                <w:rFonts w:hint="eastAsia"/>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无偏离</w:t>
            </w:r>
          </w:p>
        </w:tc>
        <w:tc>
          <w:tcPr>
            <w:tcW w:w="780" w:type="pct"/>
            <w:vAlign w:val="center"/>
          </w:tcPr>
          <w:p w14:paraId="06C16F80">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r>
      <w:tr w14:paraId="1233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1DD819D1">
            <w:pPr>
              <w:pStyle w:val="129"/>
              <w:numPr>
                <w:ilvl w:val="0"/>
                <w:numId w:val="32"/>
              </w:numPr>
              <w:adjustRightInd w:val="0"/>
              <w:snapToGrid w:val="0"/>
              <w:spacing w:line="240" w:lineRule="auto"/>
              <w:jc w:val="center"/>
              <w:rPr>
                <w:rFonts w:hint="eastAsia"/>
                <w:color w:val="000000" w:themeColor="text1"/>
                <w:szCs w:val="21"/>
                <w:highlight w:val="none"/>
                <w:lang w:eastAsia="zh-CN"/>
                <w14:textFill>
                  <w14:solidFill>
                    <w14:schemeClr w14:val="tx1"/>
                  </w14:solidFill>
                </w14:textFill>
              </w:rPr>
            </w:pPr>
          </w:p>
        </w:tc>
        <w:tc>
          <w:tcPr>
            <w:tcW w:w="1950" w:type="pct"/>
            <w:vAlign w:val="center"/>
          </w:tcPr>
          <w:p w14:paraId="06631C6E">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1019" w:type="pct"/>
            <w:vAlign w:val="center"/>
          </w:tcPr>
          <w:p w14:paraId="23464F9A">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28" w:type="pct"/>
            <w:vAlign w:val="center"/>
          </w:tcPr>
          <w:p w14:paraId="5B687DCB">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80" w:type="pct"/>
            <w:vAlign w:val="center"/>
          </w:tcPr>
          <w:p w14:paraId="52AEAD16">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r>
      <w:tr w14:paraId="7DEB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4A4A18D5">
            <w:pPr>
              <w:pStyle w:val="129"/>
              <w:numPr>
                <w:ilvl w:val="0"/>
                <w:numId w:val="32"/>
              </w:numPr>
              <w:adjustRightInd w:val="0"/>
              <w:snapToGrid w:val="0"/>
              <w:spacing w:line="240" w:lineRule="auto"/>
              <w:jc w:val="center"/>
              <w:rPr>
                <w:rFonts w:hint="eastAsia"/>
                <w:color w:val="000000" w:themeColor="text1"/>
                <w:szCs w:val="21"/>
                <w:highlight w:val="none"/>
                <w:lang w:eastAsia="zh-CN"/>
                <w14:textFill>
                  <w14:solidFill>
                    <w14:schemeClr w14:val="tx1"/>
                  </w14:solidFill>
                </w14:textFill>
              </w:rPr>
            </w:pPr>
          </w:p>
        </w:tc>
        <w:tc>
          <w:tcPr>
            <w:tcW w:w="1950" w:type="pct"/>
            <w:vAlign w:val="center"/>
          </w:tcPr>
          <w:p w14:paraId="17A7907A">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1019" w:type="pct"/>
            <w:vAlign w:val="center"/>
          </w:tcPr>
          <w:p w14:paraId="125E5DC8">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28" w:type="pct"/>
            <w:vAlign w:val="center"/>
          </w:tcPr>
          <w:p w14:paraId="494083BE">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80" w:type="pct"/>
            <w:vAlign w:val="center"/>
          </w:tcPr>
          <w:p w14:paraId="4B0AF1CE">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r>
      <w:tr w14:paraId="4E9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46192CCE">
            <w:pPr>
              <w:adjustRightInd w:val="0"/>
              <w:snapToGrid w:val="0"/>
              <w:spacing w:line="240" w:lineRule="auto"/>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950" w:type="pct"/>
            <w:vAlign w:val="center"/>
          </w:tcPr>
          <w:p w14:paraId="4ED8AA7C">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1019" w:type="pct"/>
            <w:vAlign w:val="center"/>
          </w:tcPr>
          <w:p w14:paraId="6911341B">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28" w:type="pct"/>
            <w:vAlign w:val="center"/>
          </w:tcPr>
          <w:p w14:paraId="5408E093">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c>
          <w:tcPr>
            <w:tcW w:w="780" w:type="pct"/>
            <w:vAlign w:val="center"/>
          </w:tcPr>
          <w:p w14:paraId="739C4F66">
            <w:pPr>
              <w:adjustRightInd w:val="0"/>
              <w:snapToGrid w:val="0"/>
              <w:spacing w:line="240" w:lineRule="auto"/>
              <w:jc w:val="center"/>
              <w:rPr>
                <w:rFonts w:hint="eastAsia"/>
                <w:color w:val="000000" w:themeColor="text1"/>
                <w:szCs w:val="21"/>
                <w:highlight w:val="none"/>
                <w14:textFill>
                  <w14:solidFill>
                    <w14:schemeClr w14:val="tx1"/>
                  </w14:solidFill>
                </w14:textFill>
              </w:rPr>
            </w:pPr>
          </w:p>
        </w:tc>
      </w:tr>
    </w:tbl>
    <w:p w14:paraId="44ECB9F7">
      <w:pPr>
        <w:adjustRightInd w:val="0"/>
        <w:snapToGrid w:val="0"/>
        <w:rPr>
          <w:rFonts w:hint="eastAsia"/>
          <w:b/>
          <w:bCs/>
          <w:color w:val="000000" w:themeColor="text1"/>
          <w:szCs w:val="21"/>
          <w:highlight w:val="none"/>
          <w14:textFill>
            <w14:solidFill>
              <w14:schemeClr w14:val="tx1"/>
            </w14:solidFill>
          </w14:textFill>
        </w:rPr>
      </w:pPr>
      <w:bookmarkStart w:id="298" w:name="_Hlk164701751"/>
      <w:r>
        <w:rPr>
          <w:rFonts w:hint="eastAsia"/>
          <w:b/>
          <w:bCs/>
          <w:color w:val="000000" w:themeColor="text1"/>
          <w:szCs w:val="21"/>
          <w:highlight w:val="none"/>
          <w14:textFill>
            <w14:solidFill>
              <w14:schemeClr w14:val="tx1"/>
            </w14:solidFill>
          </w14:textFill>
        </w:rPr>
        <w:t>说明：</w:t>
      </w:r>
    </w:p>
    <w:p w14:paraId="48A70801">
      <w:pPr>
        <w:pStyle w:val="129"/>
        <w:numPr>
          <w:ilvl w:val="0"/>
          <w:numId w:val="33"/>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供应商需对应采购文件</w:t>
      </w:r>
      <w:r>
        <w:rPr>
          <w:rFonts w:hint="eastAsia" w:ascii="宋体" w:hAnsi="宋体"/>
          <w:b/>
          <w:bCs/>
          <w:color w:val="000000" w:themeColor="text1"/>
          <w:szCs w:val="21"/>
          <w:highlight w:val="none"/>
          <w:lang w:eastAsia="zh-CN"/>
          <w14:textFill>
            <w14:solidFill>
              <w14:schemeClr w14:val="tx1"/>
            </w14:solidFill>
          </w14:textFill>
        </w:rPr>
        <w:t>第二章采购需求“技术标准与要求”</w:t>
      </w:r>
      <w:r>
        <w:rPr>
          <w:rFonts w:hint="eastAsia" w:ascii="宋体" w:hAnsi="宋体"/>
          <w:color w:val="000000" w:themeColor="text1"/>
          <w:szCs w:val="21"/>
          <w:highlight w:val="none"/>
          <w:lang w:eastAsia="zh-CN"/>
          <w14:textFill>
            <w14:solidFill>
              <w14:schemeClr w14:val="tx1"/>
            </w14:solidFill>
          </w14:textFill>
        </w:rPr>
        <w:t>中</w:t>
      </w:r>
      <w:r>
        <w:rPr>
          <w:rFonts w:hint="eastAsia"/>
          <w:color w:val="000000" w:themeColor="text1"/>
          <w:szCs w:val="21"/>
          <w:highlight w:val="none"/>
          <w:lang w:eastAsia="zh-CN"/>
          <w14:textFill>
            <w14:solidFill>
              <w14:schemeClr w14:val="tx1"/>
            </w14:solidFill>
          </w14:textFill>
        </w:rPr>
        <w:t>除</w:t>
      </w:r>
      <w:r>
        <w:rPr>
          <w:rFonts w:hint="eastAsia"/>
          <w:bCs/>
          <w:color w:val="000000" w:themeColor="text1"/>
          <w:szCs w:val="21"/>
          <w:highlight w:val="none"/>
          <w:lang w:eastAsia="zh-CN"/>
          <w14:textFill>
            <w14:solidFill>
              <w14:schemeClr w14:val="tx1"/>
            </w14:solidFill>
          </w14:textFill>
        </w:rPr>
        <w:t>“★”号条款外的</w:t>
      </w:r>
      <w:r>
        <w:rPr>
          <w:rFonts w:hint="eastAsia" w:ascii="宋体" w:hAnsi="宋体"/>
          <w:color w:val="000000" w:themeColor="text1"/>
          <w:szCs w:val="21"/>
          <w:highlight w:val="none"/>
          <w:lang w:eastAsia="zh-CN"/>
          <w14:textFill>
            <w14:solidFill>
              <w14:schemeClr w14:val="tx1"/>
            </w14:solidFill>
          </w14:textFill>
        </w:rPr>
        <w:t>所有条款进行</w:t>
      </w:r>
      <w:r>
        <w:rPr>
          <w:rFonts w:hint="eastAsia" w:ascii="宋体" w:hAnsi="宋体"/>
          <w:b/>
          <w:bCs/>
          <w:color w:val="000000" w:themeColor="text1"/>
          <w:szCs w:val="21"/>
          <w:highlight w:val="none"/>
          <w:lang w:eastAsia="zh-CN"/>
          <w14:textFill>
            <w14:solidFill>
              <w14:schemeClr w14:val="tx1"/>
            </w14:solidFill>
          </w14:textFill>
        </w:rPr>
        <w:t>逐条响应或整体响应</w:t>
      </w:r>
      <w:r>
        <w:rPr>
          <w:rFonts w:hint="eastAsia" w:ascii="宋体" w:hAnsi="宋体"/>
          <w:color w:val="000000" w:themeColor="text1"/>
          <w:szCs w:val="21"/>
          <w:highlight w:val="none"/>
          <w:lang w:eastAsia="zh-CN"/>
          <w14:textFill>
            <w14:solidFill>
              <w14:schemeClr w14:val="tx1"/>
            </w14:solidFill>
          </w14:textFill>
        </w:rPr>
        <w:t>，并按要求填写上表。</w:t>
      </w:r>
      <w:r>
        <w:rPr>
          <w:rFonts w:hint="eastAsia" w:ascii="宋体" w:hAnsi="宋体"/>
          <w:b/>
          <w:bCs/>
          <w:color w:val="000000" w:themeColor="text1"/>
          <w:szCs w:val="21"/>
          <w:highlight w:val="none"/>
          <w:lang w:eastAsia="zh-CN"/>
          <w14:textFill>
            <w14:solidFill>
              <w14:schemeClr w14:val="tx1"/>
            </w14:solidFill>
          </w14:textFill>
        </w:rPr>
        <w:t>若要求提供证明材料的，还须提供相应的证明材料，否则视为负偏离。</w:t>
      </w:r>
    </w:p>
    <w:p w14:paraId="4AEAEEF2">
      <w:pPr>
        <w:pStyle w:val="129"/>
        <w:numPr>
          <w:ilvl w:val="0"/>
          <w:numId w:val="33"/>
        </w:numPr>
        <w:adjustRightInd w:val="0"/>
        <w:snapToGrid w:val="0"/>
        <w:ind w:left="0" w:firstLine="420" w:firstLineChars="200"/>
        <w:rPr>
          <w:rFonts w:hint="eastAsia" w:ascii="宋体" w:hAnsi="宋体"/>
          <w:b/>
          <w:bCs/>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lang w:eastAsia="zh-CN"/>
          <w14:textFill>
            <w14:solidFill>
              <w14:schemeClr w14:val="tx1"/>
            </w14:solidFill>
          </w14:textFill>
        </w:rPr>
        <w:t>规定的</w:t>
      </w:r>
      <w:r>
        <w:rPr>
          <w:rFonts w:ascii="宋体" w:hAnsi="宋体"/>
          <w:color w:val="000000" w:themeColor="text1"/>
          <w:szCs w:val="21"/>
          <w:highlight w:val="none"/>
          <w:lang w:eastAsia="zh-CN"/>
          <w14:textFill>
            <w14:solidFill>
              <w14:schemeClr w14:val="tx1"/>
            </w14:solidFill>
          </w14:textFill>
        </w:rPr>
        <w:t>要求”</w:t>
      </w:r>
      <w:r>
        <w:rPr>
          <w:rFonts w:hint="eastAsia" w:ascii="宋体" w:hAnsi="宋体"/>
          <w:color w:val="000000" w:themeColor="text1"/>
          <w:szCs w:val="21"/>
          <w:highlight w:val="none"/>
          <w:lang w:eastAsia="zh-CN"/>
          <w14:textFill>
            <w14:solidFill>
              <w14:schemeClr w14:val="tx1"/>
            </w14:solidFill>
          </w14:textFill>
        </w:rPr>
        <w:t>项下填写的内容应与采购文件</w:t>
      </w:r>
      <w:r>
        <w:rPr>
          <w:rFonts w:hint="eastAsia" w:ascii="宋体" w:hAnsi="宋体"/>
          <w:b/>
          <w:bCs/>
          <w:color w:val="000000" w:themeColor="text1"/>
          <w:szCs w:val="21"/>
          <w:highlight w:val="none"/>
          <w:lang w:eastAsia="zh-CN"/>
          <w14:textFill>
            <w14:solidFill>
              <w14:schemeClr w14:val="tx1"/>
            </w14:solidFill>
          </w14:textFill>
        </w:rPr>
        <w:t>第二章采购需求“技术标准与要求”中</w:t>
      </w:r>
      <w:r>
        <w:rPr>
          <w:rFonts w:ascii="宋体" w:hAnsi="宋体"/>
          <w:b/>
          <w:bCs/>
          <w:color w:val="000000" w:themeColor="text1"/>
          <w:szCs w:val="21"/>
          <w:highlight w:val="none"/>
          <w:lang w:eastAsia="zh-CN"/>
          <w14:textFill>
            <w14:solidFill>
              <w14:schemeClr w14:val="tx1"/>
            </w14:solidFill>
          </w14:textFill>
        </w:rPr>
        <w:t>的内容</w:t>
      </w:r>
      <w:r>
        <w:rPr>
          <w:rFonts w:ascii="宋体" w:hAnsi="宋体"/>
          <w:color w:val="000000" w:themeColor="text1"/>
          <w:szCs w:val="21"/>
          <w:highlight w:val="none"/>
          <w:lang w:eastAsia="zh-CN"/>
          <w14:textFill>
            <w14:solidFill>
              <w14:schemeClr w14:val="tx1"/>
            </w14:solidFill>
          </w14:textFill>
        </w:rPr>
        <w:t>保持一致。</w:t>
      </w:r>
      <w:r>
        <w:rPr>
          <w:rFonts w:hint="eastAsia" w:ascii="宋体" w:hAnsi="宋体"/>
          <w:color w:val="000000" w:themeColor="text1"/>
          <w:szCs w:val="21"/>
          <w:highlight w:val="none"/>
          <w:lang w:eastAsia="zh-CN"/>
          <w14:textFill>
            <w14:solidFill>
              <w14:schemeClr w14:val="tx1"/>
            </w14:solidFill>
          </w14:textFill>
        </w:rPr>
        <w:t>若供应商针对所有技术条款完全满足要求无偏离时</w:t>
      </w:r>
      <w:r>
        <w:rPr>
          <w:rFonts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可以进行整体响应，</w:t>
      </w:r>
      <w:r>
        <w:rPr>
          <w:rFonts w:ascii="宋体" w:hAnsi="宋体"/>
          <w:color w:val="000000" w:themeColor="text1"/>
          <w:szCs w:val="21"/>
          <w:highlight w:val="none"/>
          <w:lang w:eastAsia="zh-CN"/>
          <w14:textFill>
            <w14:solidFill>
              <w14:schemeClr w14:val="tx1"/>
            </w14:solidFill>
          </w14:textFill>
        </w:rPr>
        <w:t>在“采购文件</w:t>
      </w:r>
      <w:r>
        <w:rPr>
          <w:rFonts w:hint="eastAsia" w:ascii="宋体" w:hAnsi="宋体"/>
          <w:color w:val="000000" w:themeColor="text1"/>
          <w:szCs w:val="21"/>
          <w:highlight w:val="none"/>
          <w:lang w:eastAsia="zh-CN"/>
          <w14:textFill>
            <w14:solidFill>
              <w14:schemeClr w14:val="tx1"/>
            </w14:solidFill>
          </w14:textFill>
        </w:rPr>
        <w:t>规定的</w:t>
      </w:r>
      <w:r>
        <w:rPr>
          <w:rFonts w:ascii="宋体" w:hAnsi="宋体"/>
          <w:color w:val="000000" w:themeColor="text1"/>
          <w:szCs w:val="21"/>
          <w:highlight w:val="none"/>
          <w:lang w:eastAsia="zh-CN"/>
          <w14:textFill>
            <w14:solidFill>
              <w14:schemeClr w14:val="tx1"/>
            </w14:solidFill>
          </w14:textFill>
        </w:rPr>
        <w:t>要求”</w:t>
      </w:r>
      <w:r>
        <w:rPr>
          <w:rFonts w:hint="eastAsia" w:ascii="宋体" w:hAnsi="宋体"/>
          <w:color w:val="000000" w:themeColor="text1"/>
          <w:szCs w:val="21"/>
          <w:highlight w:val="none"/>
          <w:lang w:eastAsia="zh-CN"/>
          <w14:textFill>
            <w14:solidFill>
              <w14:schemeClr w14:val="tx1"/>
            </w14:solidFill>
          </w14:textFill>
        </w:rPr>
        <w:t>项下</w:t>
      </w:r>
      <w:r>
        <w:rPr>
          <w:rFonts w:ascii="宋体" w:hAnsi="宋体"/>
          <w:color w:val="000000" w:themeColor="text1"/>
          <w:szCs w:val="21"/>
          <w:highlight w:val="none"/>
          <w:lang w:eastAsia="zh-CN"/>
          <w14:textFill>
            <w14:solidFill>
              <w14:schemeClr w14:val="tx1"/>
            </w14:solidFill>
          </w14:textFill>
        </w:rPr>
        <w:t>填写“所有</w:t>
      </w:r>
      <w:r>
        <w:rPr>
          <w:rFonts w:hint="eastAsia" w:ascii="宋体" w:hAnsi="宋体"/>
          <w:color w:val="000000" w:themeColor="text1"/>
          <w:szCs w:val="21"/>
          <w:highlight w:val="none"/>
          <w:lang w:eastAsia="zh-CN"/>
          <w14:textFill>
            <w14:solidFill>
              <w14:schemeClr w14:val="tx1"/>
            </w14:solidFill>
          </w14:textFill>
        </w:rPr>
        <w:t>技术</w:t>
      </w:r>
      <w:r>
        <w:rPr>
          <w:rFonts w:ascii="宋体" w:hAnsi="宋体"/>
          <w:color w:val="000000" w:themeColor="text1"/>
          <w:szCs w:val="21"/>
          <w:highlight w:val="none"/>
          <w:lang w:eastAsia="zh-CN"/>
          <w14:textFill>
            <w14:solidFill>
              <w14:schemeClr w14:val="tx1"/>
            </w14:solidFill>
          </w14:textFill>
        </w:rPr>
        <w:t>条款</w:t>
      </w:r>
      <w:r>
        <w:rPr>
          <w:rFonts w:hint="eastAsia" w:ascii="宋体" w:hAnsi="宋体"/>
          <w:color w:val="000000" w:themeColor="text1"/>
          <w:szCs w:val="21"/>
          <w:highlight w:val="none"/>
          <w:lang w:eastAsia="zh-CN"/>
          <w14:textFill>
            <w14:solidFill>
              <w14:schemeClr w14:val="tx1"/>
            </w14:solidFill>
          </w14:textFill>
        </w:rPr>
        <w:t>要求</w:t>
      </w:r>
      <w:r>
        <w:rPr>
          <w:rFonts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eastAsia="zh-CN"/>
          <w14:textFill>
            <w14:solidFill>
              <w14:schemeClr w14:val="tx1"/>
            </w14:solidFill>
          </w14:textFill>
        </w:rPr>
        <w:t>若供应商存在偏离项时，则所有技术条款需要进行逐条响应。</w:t>
      </w:r>
    </w:p>
    <w:p w14:paraId="31DD98ED">
      <w:pPr>
        <w:pStyle w:val="129"/>
        <w:numPr>
          <w:ilvl w:val="0"/>
          <w:numId w:val="33"/>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“供应商响应情况”</w:t>
      </w:r>
      <w:r>
        <w:rPr>
          <w:rFonts w:hint="eastAsia" w:ascii="宋体" w:hAnsi="宋体"/>
          <w:bCs/>
          <w:color w:val="000000" w:themeColor="text1"/>
          <w:szCs w:val="21"/>
          <w:highlight w:val="none"/>
          <w:lang w:eastAsia="zh-CN"/>
          <w14:textFill>
            <w14:solidFill>
              <w14:schemeClr w14:val="tx1"/>
            </w14:solidFill>
          </w14:textFill>
        </w:rPr>
        <w:t>项下填写供应商针对“采购文件规定的要求”的响应数值或内容</w:t>
      </w:r>
      <w:r>
        <w:rPr>
          <w:rFonts w:hint="eastAsia" w:ascii="宋体" w:hAnsi="宋体"/>
          <w:color w:val="000000" w:themeColor="text1"/>
          <w:szCs w:val="21"/>
          <w:highlight w:val="none"/>
          <w:lang w:eastAsia="zh-CN"/>
          <w14:textFill>
            <w14:solidFill>
              <w14:schemeClr w14:val="tx1"/>
            </w14:solidFill>
          </w14:textFill>
        </w:rPr>
        <w:t>；若供应商响应完全满足“采购文件规定的要求”，也可以填写“完全按照采购文件规定执行”。</w:t>
      </w:r>
    </w:p>
    <w:p w14:paraId="1D407BDD">
      <w:pPr>
        <w:pStyle w:val="129"/>
        <w:numPr>
          <w:ilvl w:val="0"/>
          <w:numId w:val="33"/>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ascii="宋体" w:hAnsi="宋体"/>
          <w:bCs/>
          <w:color w:val="000000" w:themeColor="text1"/>
          <w:szCs w:val="21"/>
          <w:highlight w:val="none"/>
          <w:lang w:eastAsia="zh-CN"/>
          <w14:textFill>
            <w14:solidFill>
              <w14:schemeClr w14:val="tx1"/>
            </w14:solidFill>
          </w14:textFill>
        </w:rPr>
        <w:t>偏离情况”</w:t>
      </w:r>
      <w:r>
        <w:rPr>
          <w:rFonts w:hint="eastAsia" w:ascii="宋体" w:hAnsi="宋体"/>
          <w:bCs/>
          <w:color w:val="000000" w:themeColor="text1"/>
          <w:szCs w:val="21"/>
          <w:highlight w:val="none"/>
          <w:lang w:eastAsia="zh-CN"/>
          <w14:textFill>
            <w14:solidFill>
              <w14:schemeClr w14:val="tx1"/>
            </w14:solidFill>
          </w14:textFill>
        </w:rPr>
        <w:t>项下应填写“正偏离”或“无偏离”或“负偏离”，供应商须真实体现偏离情况。其中“正偏离”是指优于采购文件规定的要求；“无偏离”是指满足采购文件规定的要求；“负偏离”是指低于采购文件规定的要求</w:t>
      </w:r>
      <w:r>
        <w:rPr>
          <w:rFonts w:hint="eastAsia" w:ascii="宋体" w:hAnsi="宋体"/>
          <w:color w:val="000000" w:themeColor="text1"/>
          <w:szCs w:val="21"/>
          <w:highlight w:val="none"/>
          <w:lang w:eastAsia="zh-CN"/>
          <w14:textFill>
            <w14:solidFill>
              <w14:schemeClr w14:val="tx1"/>
            </w14:solidFill>
          </w14:textFill>
        </w:rPr>
        <w:t>。</w:t>
      </w:r>
    </w:p>
    <w:p w14:paraId="4DDC96DD">
      <w:pPr>
        <w:pStyle w:val="129"/>
        <w:numPr>
          <w:ilvl w:val="0"/>
          <w:numId w:val="33"/>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“备注”项下填写佐证材料的相关页码或具体偏离内容，不涉及则无需填写。</w:t>
      </w:r>
    </w:p>
    <w:p w14:paraId="2294845D">
      <w:pPr>
        <w:pStyle w:val="129"/>
        <w:numPr>
          <w:ilvl w:val="0"/>
          <w:numId w:val="33"/>
        </w:numPr>
        <w:adjustRightInd w:val="0"/>
        <w:snapToGrid w:val="0"/>
        <w:ind w:left="0" w:firstLine="422" w:firstLineChars="200"/>
        <w:rPr>
          <w:rFonts w:hint="eastAsia" w:ascii="宋体" w:hAnsi="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供应商若存在“采购文件规定的要求”条款未进行响应时，将视为该条款存在负偏离或不满足。</w:t>
      </w:r>
    </w:p>
    <w:p w14:paraId="36A6A2BA">
      <w:pPr>
        <w:pStyle w:val="129"/>
        <w:numPr>
          <w:ilvl w:val="0"/>
          <w:numId w:val="33"/>
        </w:numPr>
        <w:adjustRightInd w:val="0"/>
        <w:snapToGrid w:val="0"/>
        <w:ind w:left="0"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供应商须谨慎进行响应，不可存在虚假投标（响应）的情形。</w:t>
      </w:r>
    </w:p>
    <w:bookmarkEnd w:id="298"/>
    <w:p w14:paraId="31BD833A">
      <w:pPr>
        <w:adjustRightInd w:val="0"/>
        <w:snapToGrid w:val="0"/>
        <w:rPr>
          <w:rFonts w:hint="eastAsia"/>
          <w:color w:val="000000" w:themeColor="text1"/>
          <w:szCs w:val="21"/>
          <w:highlight w:val="none"/>
          <w14:textFill>
            <w14:solidFill>
              <w14:schemeClr w14:val="tx1"/>
            </w14:solidFill>
          </w14:textFill>
        </w:rPr>
      </w:pPr>
    </w:p>
    <w:p w14:paraId="4E6010C0">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566F76EE">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0D3278DB">
      <w:pPr>
        <w:ind w:right="-35"/>
        <w:jc w:val="right"/>
        <w:rPr>
          <w:rFonts w:hint="eastAsia"/>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64532EB7">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bookmarkEnd w:id="202"/>
    <w:bookmarkEnd w:id="203"/>
    <w:bookmarkEnd w:id="213"/>
    <w:bookmarkEnd w:id="214"/>
    <w:bookmarkEnd w:id="215"/>
    <w:p w14:paraId="234FE7C2">
      <w:pPr>
        <w:jc w:val="right"/>
        <w:rPr>
          <w:rFonts w:hint="eastAsia" w:cs="宋体"/>
          <w:b/>
          <w:bCs/>
          <w:color w:val="000000" w:themeColor="text1"/>
          <w:kern w:val="0"/>
          <w:szCs w:val="21"/>
          <w:highlight w:val="none"/>
          <w14:textFill>
            <w14:solidFill>
              <w14:schemeClr w14:val="tx1"/>
            </w14:solidFill>
          </w14:textFill>
        </w:rPr>
      </w:pPr>
    </w:p>
    <w:p w14:paraId="105AD8F5">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299" w:name="_Toc12807"/>
      <w:bookmarkStart w:id="300" w:name="_Toc104131879"/>
      <w:bookmarkStart w:id="301" w:name="_Toc103033254"/>
      <w:bookmarkStart w:id="302" w:name="_Toc104040721"/>
      <w:r>
        <w:rPr>
          <w:rFonts w:hint="eastAsia" w:ascii="宋体" w:hAnsi="宋体" w:eastAsia="宋体"/>
          <w:color w:val="000000" w:themeColor="text1"/>
          <w:sz w:val="24"/>
          <w:szCs w:val="24"/>
          <w:highlight w:val="none"/>
          <w14:textFill>
            <w14:solidFill>
              <w14:schemeClr w14:val="tx1"/>
            </w14:solidFill>
          </w14:textFill>
        </w:rPr>
        <w:t>其它重要事项说明及承诺</w:t>
      </w:r>
      <w:bookmarkEnd w:id="299"/>
      <w:bookmarkEnd w:id="300"/>
      <w:bookmarkEnd w:id="301"/>
      <w:bookmarkEnd w:id="302"/>
    </w:p>
    <w:p w14:paraId="0841F43E">
      <w:pPr>
        <w:rPr>
          <w:rFonts w:hint="eastAsia"/>
          <w:color w:val="000000" w:themeColor="text1"/>
          <w:highlight w:val="none"/>
          <w14:textFill>
            <w14:solidFill>
              <w14:schemeClr w14:val="tx1"/>
            </w14:solidFill>
          </w14:textFill>
        </w:rPr>
      </w:pPr>
      <w:r>
        <w:rPr>
          <w:rFonts w:hint="eastAsia" w:cs="宋体"/>
          <w:i/>
          <w:iCs/>
          <w:color w:val="000000" w:themeColor="text1"/>
          <w:szCs w:val="21"/>
          <w:highlight w:val="none"/>
          <w14:textFill>
            <w14:solidFill>
              <w14:schemeClr w14:val="tx1"/>
            </w14:solidFill>
          </w14:textFill>
        </w:rPr>
        <w:t>(如有，请扼要叙述，格式自拟）</w:t>
      </w:r>
    </w:p>
    <w:p w14:paraId="65439BB4">
      <w:pPr>
        <w:pStyle w:val="48"/>
        <w:spacing w:line="360" w:lineRule="auto"/>
        <w:rPr>
          <w:rFonts w:hint="eastAsia" w:eastAsia="宋体"/>
          <w:color w:val="000000" w:themeColor="text1"/>
          <w:szCs w:val="21"/>
          <w:highlight w:val="none"/>
          <w:lang w:val="en-US" w:eastAsia="zh-CN"/>
          <w14:textFill>
            <w14:solidFill>
              <w14:schemeClr w14:val="tx1"/>
            </w14:solidFill>
          </w14:textFill>
        </w:rPr>
      </w:pPr>
    </w:p>
    <w:p w14:paraId="6DB93688">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756E000E">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303" w:name="_Toc104040722"/>
      <w:bookmarkStart w:id="304" w:name="_Toc103033255"/>
      <w:bookmarkStart w:id="305" w:name="_Toc104131880"/>
      <w:bookmarkStart w:id="306" w:name="_Toc31198"/>
      <w:r>
        <w:rPr>
          <w:rFonts w:hint="eastAsia" w:ascii="宋体" w:hAnsi="宋体" w:eastAsia="宋体"/>
          <w:color w:val="000000" w:themeColor="text1"/>
          <w:sz w:val="24"/>
          <w:szCs w:val="24"/>
          <w:highlight w:val="none"/>
          <w14:textFill>
            <w14:solidFill>
              <w14:schemeClr w14:val="tx1"/>
            </w14:solidFill>
          </w14:textFill>
        </w:rPr>
        <w:t>采购代理服务费</w:t>
      </w:r>
      <w:bookmarkEnd w:id="303"/>
      <w:bookmarkEnd w:id="304"/>
      <w:r>
        <w:rPr>
          <w:rFonts w:hint="eastAsia" w:ascii="宋体" w:hAnsi="宋体" w:eastAsia="宋体"/>
          <w:color w:val="000000" w:themeColor="text1"/>
          <w:sz w:val="24"/>
          <w:szCs w:val="24"/>
          <w:highlight w:val="none"/>
          <w14:textFill>
            <w14:solidFill>
              <w14:schemeClr w14:val="tx1"/>
            </w14:solidFill>
          </w14:textFill>
        </w:rPr>
        <w:t>支付承诺</w:t>
      </w:r>
      <w:bookmarkEnd w:id="305"/>
      <w:r>
        <w:rPr>
          <w:rFonts w:hint="eastAsia" w:ascii="宋体" w:hAnsi="宋体" w:eastAsia="宋体"/>
          <w:color w:val="000000" w:themeColor="text1"/>
          <w:sz w:val="24"/>
          <w:szCs w:val="24"/>
          <w:highlight w:val="none"/>
          <w14:textFill>
            <w14:solidFill>
              <w14:schemeClr w14:val="tx1"/>
            </w14:solidFill>
          </w14:textFill>
        </w:rPr>
        <w:t>书</w:t>
      </w:r>
      <w:bookmarkEnd w:id="306"/>
    </w:p>
    <w:p w14:paraId="180514A5">
      <w:pPr>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采购代理服务费支付承诺书</w:t>
      </w:r>
    </w:p>
    <w:p w14:paraId="15F5C5A7">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致：公诚管理咨询有限公司</w:t>
      </w:r>
    </w:p>
    <w:p w14:paraId="10AC44A1">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w:t>
      </w:r>
      <w:r>
        <w:rPr>
          <w:color w:val="000000" w:themeColor="text1"/>
          <w:sz w:val="24"/>
          <w:highlight w:val="none"/>
          <w14:textFill>
            <w14:solidFill>
              <w14:schemeClr w14:val="tx1"/>
            </w14:solidFill>
          </w14:textFill>
        </w:rPr>
        <w:t>作为投标</w:t>
      </w:r>
      <w:r>
        <w:rPr>
          <w:rFonts w:hint="eastAsia"/>
          <w:color w:val="000000" w:themeColor="text1"/>
          <w:sz w:val="24"/>
          <w:highlight w:val="none"/>
          <w14:textFill>
            <w14:solidFill>
              <w14:schemeClr w14:val="tx1"/>
            </w14:solidFill>
          </w14:textFill>
        </w:rPr>
        <w:t>（响应）供应商参加贵公司</w:t>
      </w:r>
      <w:r>
        <w:rPr>
          <w:color w:val="000000" w:themeColor="text1"/>
          <w:sz w:val="24"/>
          <w:highlight w:val="none"/>
          <w14:textFill>
            <w14:solidFill>
              <w14:schemeClr w14:val="tx1"/>
            </w14:solidFill>
          </w14:textFill>
        </w:rPr>
        <w:t>（公诚管理咨询有限公司）</w:t>
      </w:r>
      <w:r>
        <w:rPr>
          <w:rFonts w:hint="eastAsia"/>
          <w:color w:val="000000" w:themeColor="text1"/>
          <w:sz w:val="24"/>
          <w:highlight w:val="none"/>
          <w14:textFill>
            <w14:solidFill>
              <w14:schemeClr w14:val="tx1"/>
            </w14:solidFill>
          </w14:textFill>
        </w:rPr>
        <w:t>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（项目名称）</w:t>
      </w: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采购活动</w:t>
      </w:r>
      <w:r>
        <w:rPr>
          <w:color w:val="000000" w:themeColor="text1"/>
          <w:sz w:val="24"/>
          <w:highlight w:val="none"/>
          <w14:textFill>
            <w14:solidFill>
              <w14:schemeClr w14:val="tx1"/>
            </w14:solidFill>
          </w14:textFill>
        </w:rPr>
        <w:t>，若在本项目</w:t>
      </w:r>
      <w:r>
        <w:rPr>
          <w:rFonts w:hint="eastAsia"/>
          <w:color w:val="000000" w:themeColor="text1"/>
          <w:sz w:val="24"/>
          <w:highlight w:val="none"/>
          <w14:textFill>
            <w14:solidFill>
              <w14:schemeClr w14:val="tx1"/>
            </w14:solidFill>
          </w14:textFill>
        </w:rPr>
        <w:t>中获得</w:t>
      </w:r>
      <w:r>
        <w:rPr>
          <w:color w:val="000000" w:themeColor="text1"/>
          <w:sz w:val="24"/>
          <w:highlight w:val="none"/>
          <w14:textFill>
            <w14:solidFill>
              <w14:schemeClr w14:val="tx1"/>
            </w14:solidFill>
          </w14:textFill>
        </w:rPr>
        <w:t>中标</w:t>
      </w:r>
      <w:r>
        <w:rPr>
          <w:rFonts w:hint="eastAsia"/>
          <w:color w:val="000000" w:themeColor="text1"/>
          <w:sz w:val="24"/>
          <w:highlight w:val="none"/>
          <w14:textFill>
            <w14:solidFill>
              <w14:schemeClr w14:val="tx1"/>
            </w14:solidFill>
          </w14:textFill>
        </w:rPr>
        <w:t>（成交）资格</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将</w:t>
      </w:r>
      <w:r>
        <w:rPr>
          <w:color w:val="000000" w:themeColor="text1"/>
          <w:sz w:val="24"/>
          <w:highlight w:val="none"/>
          <w14:textFill>
            <w14:solidFill>
              <w14:schemeClr w14:val="tx1"/>
            </w14:solidFill>
          </w14:textFill>
        </w:rPr>
        <w:t>同意支付采购代理服务费。</w:t>
      </w:r>
    </w:p>
    <w:p w14:paraId="3BD1875D">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我方保证在贵公司发出《中标（成交）通知书》后</w:t>
      </w:r>
      <w:r>
        <w:rPr>
          <w:color w:val="000000" w:themeColor="text1"/>
          <w:sz w:val="24"/>
          <w:highlight w:val="none"/>
          <w14:textFill>
            <w14:solidFill>
              <w14:schemeClr w14:val="tx1"/>
            </w14:solidFill>
          </w14:textFill>
        </w:rPr>
        <w:t>3个工作日内向贵公司缴纳本采购文件</w:t>
      </w:r>
      <w:r>
        <w:rPr>
          <w:rFonts w:hint="eastAsia"/>
          <w:color w:val="000000" w:themeColor="text1"/>
          <w:sz w:val="24"/>
          <w:highlight w:val="none"/>
          <w14:textFill>
            <w14:solidFill>
              <w14:schemeClr w14:val="tx1"/>
            </w14:solidFill>
          </w14:textFill>
        </w:rPr>
        <w:t>规定</w:t>
      </w:r>
      <w:r>
        <w:rPr>
          <w:color w:val="000000" w:themeColor="text1"/>
          <w:sz w:val="24"/>
          <w:highlight w:val="none"/>
          <w14:textFill>
            <w14:solidFill>
              <w14:schemeClr w14:val="tx1"/>
            </w14:solidFill>
          </w14:textFill>
        </w:rPr>
        <w:t>的采购代理服务费。</w:t>
      </w:r>
    </w:p>
    <w:p w14:paraId="7042E16F">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若我方未按前述期限支付采购代理服务费，贵公司有权直接在应付我方任何一笔款项中直接扣除。因前述事项发生争议，我方同意将争议提交北海国际仲裁院仲裁解决。</w:t>
      </w:r>
    </w:p>
    <w:p w14:paraId="50CF59AE">
      <w:pPr>
        <w:pStyle w:val="48"/>
        <w:spacing w:after="0" w:line="360" w:lineRule="auto"/>
        <w:ind w:left="0" w:leftChars="0"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特此承诺！</w:t>
      </w:r>
    </w:p>
    <w:p w14:paraId="3DB059E1">
      <w:pPr>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3174D545">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法定代表人或其授权委托人（签字或盖章）：</w:t>
      </w:r>
      <w:r>
        <w:rPr>
          <w:color w:val="000000" w:themeColor="text1"/>
          <w:highlight w:val="none"/>
          <w:u w:val="single"/>
          <w:lang w:eastAsia="zh-CN"/>
          <w14:textFill>
            <w14:solidFill>
              <w14:schemeClr w14:val="tx1"/>
            </w14:solidFill>
          </w14:textFill>
        </w:rPr>
        <w:t xml:space="preserve">                    .</w:t>
      </w:r>
    </w:p>
    <w:p w14:paraId="6A268B4F">
      <w:pPr>
        <w:pStyle w:val="359"/>
        <w:autoSpaceDE/>
        <w:autoSpaceDN/>
        <w:spacing w:line="480" w:lineRule="auto"/>
        <w:ind w:firstLine="0" w:firstLineChars="0"/>
        <w:jc w:val="righ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供应商名称（盖章）：</w:t>
      </w:r>
      <w:r>
        <w:rPr>
          <w:color w:val="000000" w:themeColor="text1"/>
          <w:highlight w:val="none"/>
          <w:u w:val="single"/>
          <w:lang w:eastAsia="zh-CN"/>
          <w14:textFill>
            <w14:solidFill>
              <w14:schemeClr w14:val="tx1"/>
            </w14:solidFill>
          </w14:textFill>
        </w:rPr>
        <w:t xml:space="preserve">                    .</w:t>
      </w:r>
    </w:p>
    <w:p w14:paraId="63BB4E55">
      <w:pPr>
        <w:pStyle w:val="359"/>
        <w:autoSpaceDE/>
        <w:autoSpaceDN/>
        <w:spacing w:line="480" w:lineRule="auto"/>
        <w:ind w:firstLine="4960" w:firstLineChars="2067"/>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23B8FDA7">
      <w:pPr>
        <w:pStyle w:val="19"/>
        <w:rPr>
          <w:rFonts w:hint="eastAsia"/>
          <w:color w:val="000000" w:themeColor="text1"/>
          <w:highlight w:val="none"/>
          <w14:textFill>
            <w14:solidFill>
              <w14:schemeClr w14:val="tx1"/>
            </w14:solidFill>
          </w14:textFill>
        </w:rPr>
      </w:pPr>
    </w:p>
    <w:p w14:paraId="0AE7C34B">
      <w:pPr>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885"/>
        <w:gridCol w:w="6631"/>
      </w:tblGrid>
      <w:tr w14:paraId="3E89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2" w:type="pct"/>
            <w:gridSpan w:val="2"/>
            <w:vAlign w:val="center"/>
          </w:tcPr>
          <w:p w14:paraId="783BBCA1">
            <w:pPr>
              <w:pStyle w:val="19"/>
              <w:spacing w:line="240" w:lineRule="auto"/>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项目</w:t>
            </w:r>
          </w:p>
        </w:tc>
        <w:tc>
          <w:tcPr>
            <w:tcW w:w="3328" w:type="pct"/>
            <w:vAlign w:val="center"/>
          </w:tcPr>
          <w:p w14:paraId="26C06905">
            <w:pPr>
              <w:pStyle w:val="19"/>
              <w:spacing w:line="240" w:lineRule="auto"/>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内容</w:t>
            </w:r>
          </w:p>
        </w:tc>
      </w:tr>
      <w:tr w14:paraId="7797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2" w:type="pct"/>
            <w:gridSpan w:val="2"/>
            <w:vAlign w:val="center"/>
          </w:tcPr>
          <w:p w14:paraId="44C30BF2">
            <w:pPr>
              <w:pStyle w:val="19"/>
              <w:spacing w:line="24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选择发票类型</w:t>
            </w:r>
          </w:p>
        </w:tc>
        <w:tc>
          <w:tcPr>
            <w:tcW w:w="3328" w:type="pct"/>
            <w:vAlign w:val="center"/>
          </w:tcPr>
          <w:p w14:paraId="09AE1CE8">
            <w:pPr>
              <w:pStyle w:val="19"/>
              <w:spacing w:line="24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□数电发票（增值税专用发票）/</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□数电发票（普通发票）</w:t>
            </w:r>
          </w:p>
        </w:tc>
      </w:tr>
      <w:tr w14:paraId="3BEB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pct"/>
            <w:vMerge w:val="restart"/>
            <w:vAlign w:val="center"/>
          </w:tcPr>
          <w:p w14:paraId="104F7132">
            <w:pPr>
              <w:pStyle w:val="19"/>
              <w:spacing w:line="24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发票内容</w:t>
            </w:r>
          </w:p>
        </w:tc>
        <w:tc>
          <w:tcPr>
            <w:tcW w:w="946" w:type="pct"/>
            <w:vAlign w:val="center"/>
          </w:tcPr>
          <w:p w14:paraId="52B633D9">
            <w:pPr>
              <w:pStyle w:val="19"/>
              <w:spacing w:line="24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名称</w:t>
            </w:r>
          </w:p>
        </w:tc>
        <w:tc>
          <w:tcPr>
            <w:tcW w:w="3328" w:type="pct"/>
            <w:vAlign w:val="center"/>
          </w:tcPr>
          <w:p w14:paraId="32EFFDE0">
            <w:pPr>
              <w:pStyle w:val="19"/>
              <w:spacing w:line="240" w:lineRule="auto"/>
              <w:rPr>
                <w:rFonts w:hint="eastAsia"/>
                <w:color w:val="000000" w:themeColor="text1"/>
                <w:sz w:val="24"/>
                <w:highlight w:val="none"/>
                <w14:textFill>
                  <w14:solidFill>
                    <w14:schemeClr w14:val="tx1"/>
                  </w14:solidFill>
                </w14:textFill>
              </w:rPr>
            </w:pPr>
          </w:p>
        </w:tc>
      </w:tr>
      <w:tr w14:paraId="520C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pct"/>
            <w:vMerge w:val="continue"/>
            <w:vAlign w:val="center"/>
          </w:tcPr>
          <w:p w14:paraId="4AEB779B">
            <w:pPr>
              <w:pStyle w:val="19"/>
              <w:spacing w:line="240" w:lineRule="auto"/>
              <w:jc w:val="center"/>
              <w:rPr>
                <w:rFonts w:hint="eastAsia"/>
                <w:color w:val="000000" w:themeColor="text1"/>
                <w:sz w:val="24"/>
                <w:highlight w:val="none"/>
                <w14:textFill>
                  <w14:solidFill>
                    <w14:schemeClr w14:val="tx1"/>
                  </w14:solidFill>
                </w14:textFill>
              </w:rPr>
            </w:pPr>
          </w:p>
        </w:tc>
        <w:tc>
          <w:tcPr>
            <w:tcW w:w="946" w:type="pct"/>
            <w:vAlign w:val="center"/>
          </w:tcPr>
          <w:p w14:paraId="46584974">
            <w:pPr>
              <w:pStyle w:val="19"/>
              <w:spacing w:line="24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tc>
        <w:tc>
          <w:tcPr>
            <w:tcW w:w="3328" w:type="pct"/>
            <w:vAlign w:val="center"/>
          </w:tcPr>
          <w:p w14:paraId="4406C04E">
            <w:pPr>
              <w:pStyle w:val="19"/>
              <w:spacing w:line="240" w:lineRule="auto"/>
              <w:rPr>
                <w:rFonts w:hint="eastAsia"/>
                <w:color w:val="000000" w:themeColor="text1"/>
                <w:sz w:val="24"/>
                <w:highlight w:val="none"/>
                <w14:textFill>
                  <w14:solidFill>
                    <w14:schemeClr w14:val="tx1"/>
                  </w14:solidFill>
                </w14:textFill>
              </w:rPr>
            </w:pPr>
          </w:p>
        </w:tc>
      </w:tr>
      <w:tr w14:paraId="4AB5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000" w:type="pct"/>
            <w:gridSpan w:val="3"/>
            <w:vAlign w:val="center"/>
          </w:tcPr>
          <w:p w14:paraId="3D66A7EF">
            <w:pPr>
              <w:pStyle w:val="19"/>
              <w:spacing w:line="400" w:lineRule="exac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1.国家税务总局关于修改《中华人民共和国发票管理办法实施细则》的决定【https://fgk.chinatax.gov.cn/zcfgk/c100011/c5221006/content.html】-“电子发票与纸质发票的法律效力相同，任何单位和个人不得拒收。”</w:t>
            </w:r>
          </w:p>
          <w:p w14:paraId="264546AE">
            <w:pPr>
              <w:pStyle w:val="19"/>
              <w:spacing w:line="400" w:lineRule="exac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数电发票开具之后将会通过邮件的形式发送至供应商邮件中，请供应商注意查收。</w:t>
            </w:r>
          </w:p>
        </w:tc>
      </w:tr>
    </w:tbl>
    <w:p w14:paraId="27569738">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F40F5E">
      <w:pPr>
        <w:pStyle w:val="4"/>
        <w:keepNext w:val="0"/>
        <w:keepLines w:val="0"/>
        <w:numPr>
          <w:ilvl w:val="0"/>
          <w:numId w:val="26"/>
        </w:numPr>
        <w:spacing w:before="120" w:after="120" w:line="240" w:lineRule="auto"/>
        <w:rPr>
          <w:rFonts w:hint="eastAsia" w:ascii="宋体" w:hAnsi="宋体" w:eastAsia="宋体"/>
          <w:color w:val="000000" w:themeColor="text1"/>
          <w:sz w:val="24"/>
          <w:szCs w:val="24"/>
          <w:highlight w:val="none"/>
          <w14:textFill>
            <w14:solidFill>
              <w14:schemeClr w14:val="tx1"/>
            </w14:solidFill>
          </w14:textFill>
        </w:rPr>
      </w:pPr>
      <w:bookmarkStart w:id="307" w:name="_Toc24786"/>
      <w:bookmarkStart w:id="308" w:name="_Toc104133065"/>
      <w:r>
        <w:rPr>
          <w:rFonts w:hint="eastAsia" w:ascii="宋体" w:hAnsi="宋体" w:eastAsia="宋体"/>
          <w:color w:val="000000" w:themeColor="text1"/>
          <w:sz w:val="24"/>
          <w:szCs w:val="24"/>
          <w:highlight w:val="none"/>
          <w14:textFill>
            <w14:solidFill>
              <w14:schemeClr w14:val="tx1"/>
            </w14:solidFill>
          </w14:textFill>
        </w:rPr>
        <w:t>询问函、质疑函、投诉书格式</w:t>
      </w:r>
      <w:bookmarkEnd w:id="307"/>
      <w:bookmarkEnd w:id="308"/>
    </w:p>
    <w:p w14:paraId="10FE62B1">
      <w:pPr>
        <w:pStyle w:val="48"/>
        <w:spacing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i/>
          <w:iCs/>
          <w:color w:val="000000" w:themeColor="text1"/>
          <w:szCs w:val="21"/>
          <w:highlight w:val="none"/>
          <w14:textFill>
            <w14:solidFill>
              <w14:schemeClr w14:val="tx1"/>
            </w14:solidFill>
          </w14:textFill>
        </w:rPr>
        <w:t>（以下格式文件为供应商提交询问函、质疑函、投诉函时使用，不属于响应文件格式的组成部分，供应商根据需要选用）</w:t>
      </w:r>
    </w:p>
    <w:p w14:paraId="0A1CD61A">
      <w:pPr>
        <w:pStyle w:val="48"/>
        <w:spacing w:line="360" w:lineRule="auto"/>
        <w:ind w:left="0" w:leftChars="0" w:firstLine="0" w:firstLineChars="0"/>
        <w:jc w:val="cente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询问函</w:t>
      </w:r>
    </w:p>
    <w:p w14:paraId="0F4E66F6">
      <w:pPr>
        <w:pStyle w:val="48"/>
        <w:spacing w:after="0" w:line="360" w:lineRule="auto"/>
        <w:ind w:left="0" w:leftChars="0" w:firstLine="0" w:firstLineChars="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公诚管理咨询有限公司：</w:t>
      </w:r>
    </w:p>
    <w:p w14:paraId="4DD091BB">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我单位准备参与</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（项目名称）</w:t>
      </w:r>
      <w:r>
        <w:rPr>
          <w:color w:val="000000" w:themeColor="text1"/>
          <w:szCs w:val="21"/>
          <w:highlight w:val="none"/>
          <w14:textFill>
            <w14:solidFill>
              <w14:schemeClr w14:val="tx1"/>
            </w14:solidFill>
          </w14:textFill>
        </w:rPr>
        <w:t>（项目编</w:t>
      </w:r>
      <w:r>
        <w:rPr>
          <w:rFonts w:hint="eastAsia"/>
          <w:color w:val="000000" w:themeColor="text1"/>
          <w:szCs w:val="21"/>
          <w:highlight w:val="none"/>
          <w14:textFill>
            <w14:solidFill>
              <w14:schemeClr w14:val="tx1"/>
            </w14:solidFill>
          </w14:textFill>
        </w:rPr>
        <w:t>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活动，现有以下几个内容（或条款）存在疑问（或无法理解），特提出询问。</w:t>
      </w:r>
    </w:p>
    <w:p w14:paraId="55738CC6">
      <w:pPr>
        <w:pStyle w:val="48"/>
        <w:spacing w:after="0" w:line="360" w:lineRule="auto"/>
        <w:ind w:left="0" w:leftChars="0"/>
        <w:rPr>
          <w:rFonts w:hint="eastAsia"/>
          <w:color w:val="000000" w:themeColor="text1"/>
          <w:szCs w:val="21"/>
          <w:highlight w:val="none"/>
          <w14:textFill>
            <w14:solidFill>
              <w14:schemeClr w14:val="tx1"/>
            </w14:solidFill>
          </w14:textFill>
        </w:rPr>
      </w:pPr>
      <w:bookmarkStart w:id="309" w:name="_Hlk104117773"/>
      <w:r>
        <w:rPr>
          <w:rFonts w:hint="eastAsia"/>
          <w:color w:val="000000" w:themeColor="text1"/>
          <w:szCs w:val="21"/>
          <w:highlight w:val="none"/>
          <w14:textFill>
            <w14:solidFill>
              <w14:schemeClr w14:val="tx1"/>
            </w14:solidFill>
          </w14:textFill>
        </w:rPr>
        <w:t>一、</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（事项一）</w:t>
      </w:r>
    </w:p>
    <w:p w14:paraId="4CEC599A">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bookmarkStart w:id="310" w:name="_Hlk104040459"/>
      <w:r>
        <w:rPr>
          <w:color w:val="000000" w:themeColor="text1"/>
          <w:szCs w:val="21"/>
          <w:highlight w:val="none"/>
          <w:u w:val="single"/>
          <w14:textFill>
            <w14:solidFill>
              <w14:schemeClr w14:val="tx1"/>
            </w14:solidFill>
          </w14:textFill>
        </w:rPr>
        <w:t xml:space="preserve">                   </w:t>
      </w:r>
      <w:bookmarkEnd w:id="310"/>
      <w:r>
        <w:rPr>
          <w:color w:val="000000" w:themeColor="text1"/>
          <w:szCs w:val="21"/>
          <w:highlight w:val="none"/>
          <w14:textFill>
            <w14:solidFill>
              <w14:schemeClr w14:val="tx1"/>
            </w14:solidFill>
          </w14:textFill>
        </w:rPr>
        <w:t>（问题或条款内容）</w:t>
      </w:r>
    </w:p>
    <w:p w14:paraId="22364256">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（说明疑问或无法理解原因）</w:t>
      </w:r>
    </w:p>
    <w:p w14:paraId="169BAB78">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（建议） </w:t>
      </w:r>
    </w:p>
    <w:p w14:paraId="6D0DE658">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（事项二）</w:t>
      </w:r>
    </w:p>
    <w:p w14:paraId="494AB04F">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515AA7BB">
      <w:pPr>
        <w:pStyle w:val="48"/>
        <w:spacing w:after="0" w:line="360" w:lineRule="auto"/>
        <w:ind w:left="0" w:left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随附相关证明材料如下：（目录）</w:t>
      </w:r>
    </w:p>
    <w:bookmarkEnd w:id="309"/>
    <w:p w14:paraId="1DE19364">
      <w:pPr>
        <w:pStyle w:val="48"/>
        <w:spacing w:after="0" w:line="360" w:lineRule="auto"/>
        <w:ind w:left="0" w:leftChars="0"/>
        <w:rPr>
          <w:rFonts w:hint="eastAsia"/>
          <w:color w:val="000000" w:themeColor="text1"/>
          <w:szCs w:val="21"/>
          <w:highlight w:val="none"/>
          <w14:textFill>
            <w14:solidFill>
              <w14:schemeClr w14:val="tx1"/>
            </w14:solidFill>
          </w14:textFill>
        </w:rPr>
      </w:pPr>
    </w:p>
    <w:p w14:paraId="71E030BA">
      <w:pPr>
        <w:pStyle w:val="48"/>
        <w:spacing w:after="0" w:line="360" w:lineRule="auto"/>
        <w:ind w:left="0" w:left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询问人（公章）：</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40BA41C3">
      <w:pPr>
        <w:pStyle w:val="48"/>
        <w:spacing w:after="0" w:line="360" w:lineRule="auto"/>
        <w:ind w:left="0" w:left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法定代表人或授权代表（签字或盖章）：</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4479A8C9">
      <w:pPr>
        <w:pStyle w:val="48"/>
        <w:spacing w:after="0" w:line="360" w:lineRule="auto"/>
        <w:ind w:left="0" w:left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0A4D03C9">
      <w:pPr>
        <w:pStyle w:val="48"/>
        <w:spacing w:after="0" w:line="360" w:lineRule="auto"/>
        <w:ind w:left="0" w:left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电话</w:t>
      </w:r>
      <w:r>
        <w:rPr>
          <w:color w:val="000000" w:themeColor="text1"/>
          <w:szCs w:val="21"/>
          <w:highlight w:val="none"/>
          <w14:textFill>
            <w14:solidFill>
              <w14:schemeClr w14:val="tx1"/>
            </w14:solidFill>
          </w14:textFill>
        </w:rPr>
        <w:t>/传真：</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4796E48D">
      <w:pPr>
        <w:pStyle w:val="48"/>
        <w:spacing w:after="0" w:line="360" w:lineRule="auto"/>
        <w:ind w:left="0" w:left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02CAC759">
      <w:pPr>
        <w:pStyle w:val="48"/>
        <w:spacing w:line="360" w:lineRule="auto"/>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84E57CE">
      <w:pPr>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br w:type="page"/>
      </w:r>
    </w:p>
    <w:p w14:paraId="308B55B4">
      <w:pPr>
        <w:pStyle w:val="359"/>
        <w:autoSpaceDE/>
        <w:autoSpaceDN/>
        <w:ind w:firstLine="0" w:firstLineChars="0"/>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质疑函</w:t>
      </w:r>
    </w:p>
    <w:p w14:paraId="6C639907">
      <w:pPr>
        <w:pStyle w:val="19"/>
        <w:numPr>
          <w:ilvl w:val="0"/>
          <w:numId w:val="34"/>
        </w:numPr>
        <w:spacing w:line="400" w:lineRule="exact"/>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质疑供应商基本信息</w:t>
      </w:r>
    </w:p>
    <w:p w14:paraId="43F29C0D">
      <w:pPr>
        <w:pStyle w:val="19"/>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质疑供应商：</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4D5977F6">
      <w:pPr>
        <w:pStyle w:val="19"/>
        <w:tabs>
          <w:tab w:val="left" w:pos="3082"/>
          <w:tab w:val="left" w:pos="5720"/>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p>
    <w:p w14:paraId="7C5BFF04">
      <w:pPr>
        <w:pStyle w:val="19"/>
        <w:tabs>
          <w:tab w:val="left" w:pos="3082"/>
          <w:tab w:val="left" w:pos="3511"/>
          <w:tab w:val="left" w:pos="5625"/>
        </w:tabs>
        <w:spacing w:line="400" w:lineRule="exact"/>
        <w:rPr>
          <w:rFonts w:hint="eastAsia"/>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r>
        <w:rPr>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705336CF">
      <w:pPr>
        <w:pStyle w:val="19"/>
        <w:tabs>
          <w:tab w:val="left" w:pos="3082"/>
          <w:tab w:val="left" w:pos="3511"/>
          <w:tab w:val="left" w:pos="6104"/>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ab/>
      </w:r>
    </w:p>
    <w:p w14:paraId="436A94DE">
      <w:pPr>
        <w:pStyle w:val="19"/>
        <w:tabs>
          <w:tab w:val="left" w:pos="3511"/>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p>
    <w:p w14:paraId="6ADDD140">
      <w:pPr>
        <w:pStyle w:val="19"/>
        <w:tabs>
          <w:tab w:val="left" w:pos="3082"/>
          <w:tab w:val="left" w:pos="5720"/>
        </w:tabs>
        <w:spacing w:line="400" w:lineRule="exact"/>
        <w:rPr>
          <w:rFonts w:hint="eastAsia"/>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5AB184D3">
      <w:pPr>
        <w:pStyle w:val="19"/>
        <w:numPr>
          <w:ilvl w:val="0"/>
          <w:numId w:val="34"/>
        </w:numPr>
        <w:spacing w:line="400" w:lineRule="exact"/>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质疑项目基本情况</w:t>
      </w:r>
    </w:p>
    <w:p w14:paraId="6741872A">
      <w:pPr>
        <w:pStyle w:val="19"/>
        <w:tabs>
          <w:tab w:val="left" w:pos="4088"/>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p>
    <w:p w14:paraId="57EB4167">
      <w:pPr>
        <w:pStyle w:val="19"/>
        <w:tabs>
          <w:tab w:val="left" w:pos="3703"/>
          <w:tab w:val="left" w:pos="4088"/>
          <w:tab w:val="left" w:pos="6740"/>
        </w:tabs>
        <w:spacing w:line="400" w:lineRule="exact"/>
        <w:rPr>
          <w:rFonts w:hint="eastAsia"/>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质疑项目的编号：</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ab/>
      </w:r>
      <w:r>
        <w:rPr>
          <w:color w:val="000000" w:themeColor="text1"/>
          <w:szCs w:val="21"/>
          <w:highlight w:val="none"/>
          <w14:textFill>
            <w14:solidFill>
              <w14:schemeClr w14:val="tx1"/>
            </w14:solidFill>
          </w14:textFill>
        </w:rPr>
        <w:t>包号：</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773902E0">
      <w:pPr>
        <w:pStyle w:val="19"/>
        <w:tabs>
          <w:tab w:val="left" w:pos="3703"/>
          <w:tab w:val="left" w:pos="4088"/>
          <w:tab w:val="left" w:pos="6740"/>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p>
    <w:p w14:paraId="6130523F">
      <w:pPr>
        <w:pStyle w:val="19"/>
        <w:tabs>
          <w:tab w:val="left" w:pos="4280"/>
        </w:tabs>
        <w:spacing w:line="400" w:lineRule="exact"/>
        <w:rPr>
          <w:rFonts w:hint="eastAsia"/>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采购文件获取日期：</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15D012EE">
      <w:pPr>
        <w:pStyle w:val="19"/>
        <w:numPr>
          <w:ilvl w:val="0"/>
          <w:numId w:val="34"/>
        </w:numPr>
        <w:spacing w:line="400" w:lineRule="exact"/>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质疑事项具体内容</w:t>
      </w:r>
    </w:p>
    <w:p w14:paraId="6A72F858">
      <w:pPr>
        <w:pStyle w:val="19"/>
        <w:tabs>
          <w:tab w:val="left" w:pos="3511"/>
          <w:tab w:val="left" w:pos="3631"/>
        </w:tabs>
        <w:spacing w:line="400" w:lineRule="exact"/>
        <w:rPr>
          <w:rFonts w:hint="eastAsia"/>
          <w:color w:val="000000" w:themeColor="text1"/>
          <w:szCs w:val="21"/>
          <w:highlight w:val="none"/>
          <w:u w:val="single"/>
          <w14:textFill>
            <w14:solidFill>
              <w14:schemeClr w14:val="tx1"/>
            </w14:solidFill>
          </w14:textFill>
        </w:rPr>
      </w:pPr>
      <w:r>
        <w:rPr>
          <w:color w:val="000000" w:themeColor="text1"/>
          <w:spacing w:val="-3"/>
          <w:szCs w:val="21"/>
          <w:highlight w:val="none"/>
          <w14:textFill>
            <w14:solidFill>
              <w14:schemeClr w14:val="tx1"/>
            </w14:solidFill>
          </w14:textFill>
        </w:rPr>
        <w:t>质疑事项1：</w:t>
      </w:r>
      <w:r>
        <w:rPr>
          <w:color w:val="000000" w:themeColor="text1"/>
          <w:spacing w:val="-3"/>
          <w:szCs w:val="21"/>
          <w:highlight w:val="none"/>
          <w:u w:val="single"/>
          <w14:textFill>
            <w14:solidFill>
              <w14:schemeClr w14:val="tx1"/>
            </w14:solidFill>
          </w14:textFill>
        </w:rPr>
        <w:tab/>
      </w:r>
      <w:r>
        <w:rPr>
          <w:color w:val="000000" w:themeColor="text1"/>
          <w:spacing w:val="-3"/>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57AE3789">
      <w:pPr>
        <w:pStyle w:val="19"/>
        <w:tabs>
          <w:tab w:val="left" w:pos="3511"/>
          <w:tab w:val="left" w:pos="3631"/>
        </w:tabs>
        <w:spacing w:line="400" w:lineRule="exact"/>
        <w:rPr>
          <w:rFonts w:hint="eastAsia"/>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事实依据：</w:t>
      </w:r>
      <w:r>
        <w:rPr>
          <w:color w:val="000000" w:themeColor="text1"/>
          <w:szCs w:val="21"/>
          <w:highlight w:val="none"/>
          <w:u w:val="singl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51956E5E">
      <w:pPr>
        <w:pStyle w:val="19"/>
        <w:tabs>
          <w:tab w:val="left" w:pos="3511"/>
          <w:tab w:val="left" w:pos="3631"/>
        </w:tabs>
        <w:spacing w:line="400" w:lineRule="exact"/>
        <w:rPr>
          <w:rFonts w:hint="eastAsia"/>
          <w:color w:val="000000" w:themeColor="text1"/>
          <w:spacing w:val="60"/>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r>
        <w:rPr>
          <w:color w:val="000000" w:themeColor="text1"/>
          <w:szCs w:val="21"/>
          <w:highlight w:val="none"/>
          <w:u w:val="single"/>
          <w14:textFill>
            <w14:solidFill>
              <w14:schemeClr w14:val="tx1"/>
            </w14:solidFill>
          </w14:textFill>
        </w:rPr>
        <w:tab/>
      </w:r>
      <w:r>
        <w:rPr>
          <w:color w:val="000000" w:themeColor="text1"/>
          <w:spacing w:val="-3"/>
          <w:szCs w:val="21"/>
          <w:highlight w:val="none"/>
          <w:u w:val="single"/>
          <w14:textFill>
            <w14:solidFill>
              <w14:schemeClr w14:val="tx1"/>
            </w14:solidFill>
          </w14:textFill>
        </w:rPr>
        <w:t xml:space="preserve">                    </w:t>
      </w:r>
      <w:r>
        <w:rPr>
          <w:color w:val="000000" w:themeColor="text1"/>
          <w:spacing w:val="60"/>
          <w:szCs w:val="21"/>
          <w:highlight w:val="none"/>
          <w:u w:val="single"/>
          <w14:textFill>
            <w14:solidFill>
              <w14:schemeClr w14:val="tx1"/>
            </w14:solidFill>
          </w14:textFill>
        </w:rPr>
        <w:t xml:space="preserve"> </w:t>
      </w:r>
    </w:p>
    <w:p w14:paraId="6CB7DFB1">
      <w:pPr>
        <w:pStyle w:val="19"/>
        <w:tabs>
          <w:tab w:val="left" w:pos="3511"/>
          <w:tab w:val="left" w:pos="3631"/>
        </w:tabs>
        <w:spacing w:line="400" w:lineRule="exact"/>
        <w:rPr>
          <w:rFonts w:hint="eastAsia"/>
          <w:color w:val="000000" w:themeColor="text1"/>
          <w:szCs w:val="21"/>
          <w:highlight w:val="none"/>
          <w14:textFill>
            <w14:solidFill>
              <w14:schemeClr w14:val="tx1"/>
            </w14:solidFill>
          </w14:textFill>
        </w:rPr>
      </w:pPr>
      <w:r>
        <w:rPr>
          <w:color w:val="000000" w:themeColor="text1"/>
          <w:spacing w:val="-3"/>
          <w:szCs w:val="21"/>
          <w:highlight w:val="none"/>
          <w14:textFill>
            <w14:solidFill>
              <w14:schemeClr w14:val="tx1"/>
            </w14:solidFill>
          </w14:textFill>
        </w:rPr>
        <w:t>质疑事项2：</w:t>
      </w:r>
      <w:r>
        <w:rPr>
          <w:color w:val="000000" w:themeColor="text1"/>
          <w:spacing w:val="-3"/>
          <w:szCs w:val="21"/>
          <w:highlight w:val="none"/>
          <w:u w:val="single"/>
          <w14:textFill>
            <w14:solidFill>
              <w14:schemeClr w14:val="tx1"/>
            </w14:solidFill>
          </w14:textFill>
        </w:rPr>
        <w:t xml:space="preserve"> </w:t>
      </w:r>
      <w:r>
        <w:rPr>
          <w:color w:val="000000" w:themeColor="text1"/>
          <w:spacing w:val="-3"/>
          <w:szCs w:val="21"/>
          <w:highlight w:val="none"/>
          <w:u w:val="single"/>
          <w14:textFill>
            <w14:solidFill>
              <w14:schemeClr w14:val="tx1"/>
            </w14:solidFill>
          </w14:textFill>
        </w:rPr>
        <w:tab/>
      </w:r>
      <w:r>
        <w:rPr>
          <w:color w:val="000000" w:themeColor="text1"/>
          <w:spacing w:val="-3"/>
          <w:szCs w:val="21"/>
          <w:highlight w:val="none"/>
          <w:u w:val="single"/>
          <w14:textFill>
            <w14:solidFill>
              <w14:schemeClr w14:val="tx1"/>
            </w14:solidFill>
          </w14:textFill>
        </w:rPr>
        <w:tab/>
      </w:r>
    </w:p>
    <w:p w14:paraId="650D7772">
      <w:pPr>
        <w:pStyle w:val="19"/>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50AC2ADA">
      <w:pPr>
        <w:pStyle w:val="19"/>
        <w:numPr>
          <w:ilvl w:val="0"/>
          <w:numId w:val="34"/>
        </w:numPr>
        <w:spacing w:line="400" w:lineRule="exact"/>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与质疑事项相关的质疑请求</w:t>
      </w:r>
    </w:p>
    <w:p w14:paraId="77F4D03F">
      <w:pPr>
        <w:pStyle w:val="19"/>
        <w:tabs>
          <w:tab w:val="left" w:pos="5144"/>
        </w:tabs>
        <w:spacing w:line="400" w:lineRule="exac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ab/>
      </w:r>
    </w:p>
    <w:p w14:paraId="05E6060A">
      <w:pPr>
        <w:pStyle w:val="48"/>
        <w:spacing w:after="0" w:line="400" w:lineRule="exact"/>
        <w:ind w:left="0" w:leftChars="0" w:firstLine="0" w:firstLineChars="0"/>
        <w:rPr>
          <w:rFonts w:hint="eastAsia"/>
          <w:color w:val="000000" w:themeColor="text1"/>
          <w:szCs w:val="21"/>
          <w:highlight w:val="none"/>
          <w14:textFill>
            <w14:solidFill>
              <w14:schemeClr w14:val="tx1"/>
            </w14:solidFill>
          </w14:textFill>
        </w:rPr>
      </w:pPr>
    </w:p>
    <w:p w14:paraId="64825891">
      <w:pPr>
        <w:pStyle w:val="48"/>
        <w:spacing w:after="0" w:line="400" w:lineRule="exact"/>
        <w:ind w:left="3654" w:leftChars="174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签字</w:t>
      </w:r>
      <w:r>
        <w:rPr>
          <w:color w:val="000000" w:themeColor="text1"/>
          <w:szCs w:val="21"/>
          <w:highlight w:val="none"/>
          <w14:textFill>
            <w14:solidFill>
              <w14:schemeClr w14:val="tx1"/>
            </w14:solidFill>
          </w14:textFill>
        </w:rPr>
        <w:t>(签章)：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color w:val="000000" w:themeColor="text1"/>
          <w:szCs w:val="21"/>
          <w:highlight w:val="none"/>
          <w:u w:val="single"/>
          <w14:textFill>
            <w14:solidFill>
              <w14:schemeClr w14:val="tx1"/>
            </w14:solidFill>
          </w14:textFill>
        </w:rPr>
        <w:t xml:space="preserve">          .</w:t>
      </w:r>
    </w:p>
    <w:p w14:paraId="778C8F95">
      <w:pPr>
        <w:pStyle w:val="48"/>
        <w:spacing w:after="0" w:line="400" w:lineRule="exact"/>
        <w:ind w:left="4735" w:leftChars="2255" w:firstLine="0" w:firstLineChars="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66D5052">
      <w:pPr>
        <w:pStyle w:val="48"/>
        <w:spacing w:after="0"/>
        <w:ind w:left="0" w:leftChars="0" w:firstLine="0" w:firstLineChars="0"/>
        <w:rPr>
          <w:rFonts w:hint="eastAsia"/>
          <w:color w:val="000000" w:themeColor="text1"/>
          <w:szCs w:val="21"/>
          <w:highlight w:val="none"/>
          <w14:textFill>
            <w14:solidFill>
              <w14:schemeClr w14:val="tx1"/>
            </w14:solidFill>
          </w14:textFill>
        </w:rPr>
      </w:pPr>
    </w:p>
    <w:p w14:paraId="0AAF4A1C">
      <w:pPr>
        <w:pStyle w:val="48"/>
        <w:spacing w:after="0"/>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质疑函制作说明：</w:t>
      </w:r>
    </w:p>
    <w:p w14:paraId="01BAD25E">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14:paraId="77250A7B">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100293">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w:t>
      </w:r>
      <w:r>
        <w:rPr>
          <w:rFonts w:hint="eastAsia"/>
          <w:color w:val="000000" w:themeColor="text1"/>
          <w:szCs w:val="21"/>
          <w:highlight w:val="none"/>
          <w14:textFill>
            <w14:solidFill>
              <w14:schemeClr w14:val="tx1"/>
            </w14:solidFill>
          </w14:textFill>
        </w:rPr>
        <w:t>供应商若对项目的某一分包进行质疑，质疑函中应列明具体分包</w:t>
      </w:r>
      <w:r>
        <w:rPr>
          <w:color w:val="000000" w:themeColor="text1"/>
          <w:szCs w:val="21"/>
          <w:highlight w:val="none"/>
          <w14:textFill>
            <w14:solidFill>
              <w14:schemeClr w14:val="tx1"/>
            </w14:solidFill>
          </w14:textFill>
        </w:rPr>
        <w:t>号。</w:t>
      </w:r>
    </w:p>
    <w:p w14:paraId="783FB5EA">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14:paraId="3F32BD28">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188F77C8">
      <w:pPr>
        <w:pStyle w:val="48"/>
        <w:spacing w:after="0"/>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2F2FBBD">
      <w:pPr>
        <w:spacing w:line="240" w:lineRule="auto"/>
        <w:ind w:firstLine="420" w:firstLineChars="200"/>
        <w:rPr>
          <w:rFonts w:hint="eastAsia"/>
          <w:color w:val="000000" w:themeColor="text1"/>
          <w:szCs w:val="21"/>
          <w:highlight w:val="none"/>
          <w14:textFill>
            <w14:solidFill>
              <w14:schemeClr w14:val="tx1"/>
            </w14:solidFill>
          </w14:textFill>
        </w:rPr>
      </w:pPr>
      <w:bookmarkStart w:id="311" w:name="_Hlk104040558"/>
      <w:r>
        <w:rPr>
          <w:color w:val="000000" w:themeColor="text1"/>
          <w:szCs w:val="21"/>
          <w:highlight w:val="none"/>
          <w14:textFill>
            <w14:solidFill>
              <w14:schemeClr w14:val="tx1"/>
            </w14:solidFill>
          </w14:textFill>
        </w:rPr>
        <w:t xml:space="preserve">7. </w:t>
      </w:r>
      <w:r>
        <w:rPr>
          <w:rFonts w:hint="eastAsia"/>
          <w:color w:val="000000" w:themeColor="text1"/>
          <w:szCs w:val="21"/>
          <w:highlight w:val="none"/>
          <w14:textFill>
            <w14:solidFill>
              <w14:schemeClr w14:val="tx1"/>
            </w14:solidFill>
          </w14:textFill>
        </w:rPr>
        <w:t>供应商应在提交的证明材料中对质疑点的内容作出相应的标识或以醒目的方式标明。</w:t>
      </w:r>
    </w:p>
    <w:bookmarkEnd w:id="311"/>
    <w:p w14:paraId="4EB05175">
      <w:pPr>
        <w:pStyle w:val="48"/>
        <w:spacing w:after="0"/>
        <w:ind w:left="0" w:leftChars="0"/>
        <w:rPr>
          <w:rFonts w:hint="eastAsia"/>
          <w:color w:val="000000" w:themeColor="text1"/>
          <w:szCs w:val="21"/>
          <w:highlight w:val="none"/>
          <w14:textFill>
            <w14:solidFill>
              <w14:schemeClr w14:val="tx1"/>
            </w14:solidFill>
          </w14:textFill>
        </w:rPr>
      </w:pPr>
    </w:p>
    <w:p w14:paraId="5D31E080">
      <w:pP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5D7E7706">
      <w:pPr>
        <w:pStyle w:val="359"/>
        <w:autoSpaceDE/>
        <w:autoSpaceDN/>
        <w:ind w:firstLine="0" w:firstLineChars="0"/>
        <w:jc w:val="cente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投诉书</w:t>
      </w:r>
    </w:p>
    <w:p w14:paraId="57A909EE">
      <w:pPr>
        <w:pStyle w:val="48"/>
        <w:numPr>
          <w:ilvl w:val="2"/>
          <w:numId w:val="35"/>
        </w:numPr>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投诉相关主体基本情况</w:t>
      </w:r>
    </w:p>
    <w:p w14:paraId="0AEEC6C2">
      <w:pPr>
        <w:pStyle w:val="48"/>
        <w:spacing w:after="0" w:line="360" w:lineRule="auto"/>
        <w:ind w:left="0" w:leftChars="0" w:firstLine="0" w:firstLineChars="0"/>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投诉人：</w:t>
      </w:r>
      <w:r>
        <w:rPr>
          <w:color w:val="000000" w:themeColor="text1"/>
          <w:szCs w:val="21"/>
          <w:highlight w:val="none"/>
          <w:u w:val="single"/>
          <w14:textFill>
            <w14:solidFill>
              <w14:schemeClr w14:val="tx1"/>
            </w14:solidFill>
          </w14:textFill>
        </w:rPr>
        <w:t xml:space="preserve">                </w:t>
      </w:r>
    </w:p>
    <w:p w14:paraId="054BA50C">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w:t>
      </w:r>
      <w:r>
        <w:rPr>
          <w:color w:val="000000" w:themeColor="text1"/>
          <w:szCs w:val="21"/>
          <w:highlight w:val="none"/>
          <w14:textFill>
            <w14:solidFill>
              <w14:schemeClr w14:val="tx1"/>
            </w14:solidFill>
          </w14:textFill>
        </w:rPr>
        <w:t xml:space="preserve"> 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 xml:space="preserve">                </w:t>
      </w:r>
    </w:p>
    <w:p w14:paraId="4207630C">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r>
        <w:rPr>
          <w:color w:val="000000" w:themeColor="text1"/>
          <w:szCs w:val="21"/>
          <w:highlight w:val="none"/>
          <w:u w:val="single"/>
          <w14:textFill>
            <w14:solidFill>
              <w14:schemeClr w14:val="tx1"/>
            </w14:solidFill>
          </w14:textFill>
        </w:rPr>
        <w:t xml:space="preserve">                </w:t>
      </w:r>
    </w:p>
    <w:p w14:paraId="306FAB36">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 xml:space="preserve">                </w:t>
      </w:r>
    </w:p>
    <w:p w14:paraId="47080704">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授权代表：</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 xml:space="preserve">                </w:t>
      </w:r>
    </w:p>
    <w:p w14:paraId="1A01FA79">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 xml:space="preserve">                </w:t>
      </w:r>
    </w:p>
    <w:p w14:paraId="58F2BB83">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被投诉人</w:t>
      </w:r>
      <w:r>
        <w:rPr>
          <w:color w:val="000000" w:themeColor="text1"/>
          <w:szCs w:val="21"/>
          <w:highlight w:val="none"/>
          <w14:textFill>
            <w14:solidFill>
              <w14:schemeClr w14:val="tx1"/>
            </w14:solidFill>
          </w14:textFill>
        </w:rPr>
        <w:t>1：</w:t>
      </w:r>
      <w:r>
        <w:rPr>
          <w:color w:val="000000" w:themeColor="text1"/>
          <w:szCs w:val="21"/>
          <w:highlight w:val="none"/>
          <w:u w:val="single"/>
          <w14:textFill>
            <w14:solidFill>
              <w14:schemeClr w14:val="tx1"/>
            </w14:solidFill>
          </w14:textFill>
        </w:rPr>
        <w:t xml:space="preserve">                </w:t>
      </w:r>
    </w:p>
    <w:p w14:paraId="73107C55">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 xml:space="preserve">                </w:t>
      </w:r>
    </w:p>
    <w:p w14:paraId="5A7ED0B9">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联系人：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 xml:space="preserve">                </w:t>
      </w:r>
    </w:p>
    <w:p w14:paraId="4E1A2F2F">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r>
        <w:rPr>
          <w:color w:val="000000" w:themeColor="text1"/>
          <w:szCs w:val="21"/>
          <w:highlight w:val="none"/>
          <w:u w:val="single"/>
          <w14:textFill>
            <w14:solidFill>
              <w14:schemeClr w14:val="tx1"/>
            </w14:solidFill>
          </w14:textFill>
        </w:rPr>
        <w:t xml:space="preserve">                </w:t>
      </w:r>
    </w:p>
    <w:p w14:paraId="5D910014">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p w14:paraId="1EBCEF96">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相关供应商：</w:t>
      </w:r>
      <w:r>
        <w:rPr>
          <w:color w:val="000000" w:themeColor="text1"/>
          <w:szCs w:val="21"/>
          <w:highlight w:val="none"/>
          <w:u w:val="single"/>
          <w14:textFill>
            <w14:solidFill>
              <w14:schemeClr w14:val="tx1"/>
            </w14:solidFill>
          </w14:textFill>
        </w:rPr>
        <w:t xml:space="preserve">                </w:t>
      </w:r>
    </w:p>
    <w:p w14:paraId="51400BAF">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single"/>
          <w14:textFill>
            <w14:solidFill>
              <w14:schemeClr w14:val="tx1"/>
            </w14:solidFill>
          </w14:textFill>
        </w:rPr>
        <w:t xml:space="preserve">                </w:t>
      </w:r>
    </w:p>
    <w:p w14:paraId="210D0946">
      <w:pPr>
        <w:pStyle w:val="48"/>
        <w:spacing w:after="0" w:line="360" w:lineRule="auto"/>
        <w:ind w:left="0" w:leftChars="0" w:firstLine="0" w:firstLineChars="0"/>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联系人：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single"/>
          <w14:textFill>
            <w14:solidFill>
              <w14:schemeClr w14:val="tx1"/>
            </w14:solidFill>
          </w14:textFill>
        </w:rPr>
        <w:t xml:space="preserve">                </w:t>
      </w:r>
    </w:p>
    <w:p w14:paraId="0C298DF6">
      <w:pPr>
        <w:pStyle w:val="48"/>
        <w:numPr>
          <w:ilvl w:val="2"/>
          <w:numId w:val="35"/>
        </w:numPr>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投诉项目基本情况</w:t>
      </w:r>
    </w:p>
    <w:p w14:paraId="3137CD71">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采购项目名称：</w:t>
      </w:r>
      <w:r>
        <w:rPr>
          <w:color w:val="000000" w:themeColor="text1"/>
          <w:szCs w:val="21"/>
          <w:highlight w:val="none"/>
          <w:u w:val="single"/>
          <w14:textFill>
            <w14:solidFill>
              <w14:schemeClr w14:val="tx1"/>
            </w14:solidFill>
          </w14:textFill>
        </w:rPr>
        <w:t xml:space="preserve">                </w:t>
      </w:r>
    </w:p>
    <w:p w14:paraId="44D12EEF">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采购项目编号：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包号：</w:t>
      </w:r>
      <w:r>
        <w:rPr>
          <w:color w:val="000000" w:themeColor="text1"/>
          <w:szCs w:val="21"/>
          <w:highlight w:val="none"/>
          <w:u w:val="single"/>
          <w14:textFill>
            <w14:solidFill>
              <w14:schemeClr w14:val="tx1"/>
            </w14:solidFill>
          </w14:textFill>
        </w:rPr>
        <w:t xml:space="preserve">                </w:t>
      </w:r>
    </w:p>
    <w:p w14:paraId="28025A39">
      <w:pPr>
        <w:pStyle w:val="48"/>
        <w:spacing w:after="0" w:line="360" w:lineRule="auto"/>
        <w:ind w:left="0" w:leftChars="0" w:firstLine="0" w:firstLineChars="0"/>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采购人名称：</w:t>
      </w:r>
      <w:r>
        <w:rPr>
          <w:color w:val="000000" w:themeColor="text1"/>
          <w:szCs w:val="21"/>
          <w:highlight w:val="none"/>
          <w:u w:val="single"/>
          <w14:textFill>
            <w14:solidFill>
              <w14:schemeClr w14:val="tx1"/>
            </w14:solidFill>
          </w14:textFill>
        </w:rPr>
        <w:t xml:space="preserve">                </w:t>
      </w:r>
    </w:p>
    <w:p w14:paraId="7D4BF68C">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代理机构名称：</w:t>
      </w:r>
      <w:r>
        <w:rPr>
          <w:color w:val="000000" w:themeColor="text1"/>
          <w:szCs w:val="21"/>
          <w:highlight w:val="none"/>
          <w:u w:val="single"/>
          <w14:textFill>
            <w14:solidFill>
              <w14:schemeClr w14:val="tx1"/>
            </w14:solidFill>
          </w14:textFill>
        </w:rPr>
        <w:t xml:space="preserve">                </w:t>
      </w:r>
    </w:p>
    <w:p w14:paraId="663E61C0">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采购文件公告：</w:t>
      </w:r>
      <w:r>
        <w:rPr>
          <w:color w:val="000000" w:themeColor="text1"/>
          <w:szCs w:val="21"/>
          <w:highlight w:val="none"/>
          <w:u w:val="single"/>
          <w14:textFill>
            <w14:solidFill>
              <w14:schemeClr w14:val="tx1"/>
            </w14:solidFill>
          </w14:textFill>
        </w:rPr>
        <w:t>是/否</w:t>
      </w:r>
      <w:r>
        <w:rPr>
          <w:color w:val="000000" w:themeColor="text1"/>
          <w:szCs w:val="21"/>
          <w:highlight w:val="none"/>
          <w14:textFill>
            <w14:solidFill>
              <w14:schemeClr w14:val="tx1"/>
            </w14:solidFill>
          </w14:textFill>
        </w:rPr>
        <w:t xml:space="preserve"> 公告期限：</w:t>
      </w:r>
      <w:r>
        <w:rPr>
          <w:color w:val="000000" w:themeColor="text1"/>
          <w:szCs w:val="21"/>
          <w:highlight w:val="none"/>
          <w:u w:val="single"/>
          <w14:textFill>
            <w14:solidFill>
              <w14:schemeClr w14:val="tx1"/>
            </w14:solidFill>
          </w14:textFill>
        </w:rPr>
        <w:t xml:space="preserve">                </w:t>
      </w:r>
    </w:p>
    <w:p w14:paraId="0238FD90">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采购结果公告</w:t>
      </w:r>
      <w:r>
        <w:rPr>
          <w:rFonts w:hint="eastAsia"/>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是/否</w:t>
      </w:r>
      <w:r>
        <w:rPr>
          <w:color w:val="000000" w:themeColor="text1"/>
          <w:szCs w:val="21"/>
          <w:highlight w:val="none"/>
          <w14:textFill>
            <w14:solidFill>
              <w14:schemeClr w14:val="tx1"/>
            </w14:solidFill>
          </w14:textFill>
        </w:rPr>
        <w:t xml:space="preserve"> 公告期限： </w:t>
      </w:r>
      <w:r>
        <w:rPr>
          <w:color w:val="000000" w:themeColor="text1"/>
          <w:szCs w:val="21"/>
          <w:highlight w:val="none"/>
          <w:u w:val="single"/>
          <w14:textFill>
            <w14:solidFill>
              <w14:schemeClr w14:val="tx1"/>
            </w14:solidFill>
          </w14:textFill>
        </w:rPr>
        <w:t xml:space="preserve">                </w:t>
      </w:r>
    </w:p>
    <w:p w14:paraId="5F64259F">
      <w:pPr>
        <w:pStyle w:val="48"/>
        <w:numPr>
          <w:ilvl w:val="2"/>
          <w:numId w:val="35"/>
        </w:numPr>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质疑基本情况</w:t>
      </w:r>
    </w:p>
    <w:p w14:paraId="20043A54">
      <w:pPr>
        <w:pStyle w:val="48"/>
        <w:spacing w:after="0" w:line="360" w:lineRule="auto"/>
        <w:ind w:left="0" w:leftChars="0"/>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投诉人于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日,向提出质疑，质疑事项为：</w:t>
      </w:r>
      <w:r>
        <w:rPr>
          <w:color w:val="000000" w:themeColor="text1"/>
          <w:szCs w:val="21"/>
          <w:highlight w:val="none"/>
          <w:u w:val="single"/>
          <w14:textFill>
            <w14:solidFill>
              <w14:schemeClr w14:val="tx1"/>
            </w14:solidFill>
          </w14:textFill>
        </w:rPr>
        <w:t xml:space="preserve">           </w:t>
      </w:r>
    </w:p>
    <w:p w14:paraId="5D3E72C5">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采购人</w:t>
      </w:r>
      <w:r>
        <w:rPr>
          <w:color w:val="000000" w:themeColor="text1"/>
          <w:szCs w:val="21"/>
          <w:highlight w:val="none"/>
          <w:u w:val="single"/>
          <w14:textFill>
            <w14:solidFill>
              <w14:schemeClr w14:val="tx1"/>
            </w14:solidFill>
          </w14:textFill>
        </w:rPr>
        <w:t>/代理机构</w:t>
      </w:r>
      <w:r>
        <w:rPr>
          <w:color w:val="000000" w:themeColor="text1"/>
          <w:szCs w:val="21"/>
          <w:highlight w:val="none"/>
          <w14:textFill>
            <w14:solidFill>
              <w14:schemeClr w14:val="tx1"/>
            </w14:solidFill>
          </w14:textFill>
        </w:rPr>
        <w:t>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日,就质疑事项作出了答复/没有在法定期限内作出答复。</w:t>
      </w:r>
    </w:p>
    <w:p w14:paraId="3FC5C9A1">
      <w:pPr>
        <w:pStyle w:val="48"/>
        <w:numPr>
          <w:ilvl w:val="2"/>
          <w:numId w:val="35"/>
        </w:numPr>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投诉事项具体内容</w:t>
      </w:r>
    </w:p>
    <w:p w14:paraId="21D50C11">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投诉事项</w:t>
      </w:r>
      <w:r>
        <w:rPr>
          <w:color w:val="000000" w:themeColor="text1"/>
          <w:szCs w:val="21"/>
          <w:highlight w:val="none"/>
          <w14:textFill>
            <w14:solidFill>
              <w14:schemeClr w14:val="tx1"/>
            </w14:solidFill>
          </w14:textFill>
        </w:rPr>
        <w:t xml:space="preserve"> 1： </w:t>
      </w:r>
      <w:r>
        <w:rPr>
          <w:color w:val="000000" w:themeColor="text1"/>
          <w:szCs w:val="21"/>
          <w:highlight w:val="none"/>
          <w:u w:val="single"/>
          <w14:textFill>
            <w14:solidFill>
              <w14:schemeClr w14:val="tx1"/>
            </w14:solidFill>
          </w14:textFill>
        </w:rPr>
        <w:t xml:space="preserve">                </w:t>
      </w:r>
    </w:p>
    <w:p w14:paraId="053CB535">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r>
        <w:rPr>
          <w:color w:val="000000" w:themeColor="text1"/>
          <w:szCs w:val="21"/>
          <w:highlight w:val="non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05005B3E">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法律依据：</w:t>
      </w:r>
      <w:r>
        <w:rPr>
          <w:color w:val="000000" w:themeColor="text1"/>
          <w:szCs w:val="21"/>
          <w:highlight w:val="none"/>
          <w14:textFill>
            <w14:solidFill>
              <w14:schemeClr w14:val="tx1"/>
            </w14:solidFill>
          </w14:textFill>
        </w:rPr>
        <w:tab/>
      </w:r>
      <w:r>
        <w:rPr>
          <w:color w:val="000000" w:themeColor="text1"/>
          <w:szCs w:val="21"/>
          <w:highlight w:val="none"/>
          <w:u w:val="single"/>
          <w14:textFill>
            <w14:solidFill>
              <w14:schemeClr w14:val="tx1"/>
            </w14:solidFill>
          </w14:textFill>
        </w:rPr>
        <w:t xml:space="preserve">                </w:t>
      </w:r>
    </w:p>
    <w:p w14:paraId="79B91AB5">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r>
        <w:rPr>
          <w:color w:val="000000" w:themeColor="text1"/>
          <w:szCs w:val="21"/>
          <w:highlight w:val="none"/>
          <w:u w:val="single"/>
          <w14:textFill>
            <w14:solidFill>
              <w14:schemeClr w14:val="tx1"/>
            </w14:solidFill>
          </w14:textFill>
        </w:rPr>
        <w:t xml:space="preserve">                </w:t>
      </w:r>
    </w:p>
    <w:p w14:paraId="4D429301">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p w14:paraId="0E0E73F2">
      <w:pPr>
        <w:pStyle w:val="48"/>
        <w:numPr>
          <w:ilvl w:val="2"/>
          <w:numId w:val="35"/>
        </w:numPr>
        <w:spacing w:after="0" w:line="360" w:lineRule="auto"/>
        <w:ind w:left="0" w:leftChars="0" w:firstLine="0" w:firstLineChars="0"/>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与投诉事项相关的投诉请求</w:t>
      </w:r>
      <w:r>
        <w:rPr>
          <w:b/>
          <w:bCs/>
          <w:color w:val="000000" w:themeColor="text1"/>
          <w:szCs w:val="21"/>
          <w:highlight w:val="none"/>
          <w14:textFill>
            <w14:solidFill>
              <w14:schemeClr w14:val="tx1"/>
            </w14:solidFill>
          </w14:textFill>
        </w:rPr>
        <w:t xml:space="preserve"> </w:t>
      </w:r>
    </w:p>
    <w:p w14:paraId="5B82B193">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r>
        <w:rPr>
          <w:color w:val="000000" w:themeColor="text1"/>
          <w:szCs w:val="21"/>
          <w:highlight w:val="none"/>
          <w:u w:val="single"/>
          <w14:textFill>
            <w14:solidFill>
              <w14:schemeClr w14:val="tx1"/>
            </w14:solidFill>
          </w14:textFill>
        </w:rPr>
        <w:t xml:space="preserve">                </w:t>
      </w:r>
    </w:p>
    <w:p w14:paraId="3FE34A1D">
      <w:pPr>
        <w:pStyle w:val="48"/>
        <w:spacing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0D9F2217">
      <w:pPr>
        <w:pStyle w:val="48"/>
        <w:spacing w:line="360" w:lineRule="auto"/>
        <w:ind w:left="3112" w:leftChars="1482"/>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签字</w:t>
      </w:r>
      <w:r>
        <w:rPr>
          <w:color w:val="000000" w:themeColor="text1"/>
          <w:szCs w:val="21"/>
          <w:highlight w:val="none"/>
          <w14:textFill>
            <w14:solidFill>
              <w14:schemeClr w14:val="tx1"/>
            </w14:solidFill>
          </w14:textFill>
        </w:rPr>
        <w:t>(签章)：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14:paraId="2CEB80E2">
      <w:pPr>
        <w:pStyle w:val="48"/>
        <w:spacing w:line="360" w:lineRule="auto"/>
        <w:ind w:left="3112" w:leftChars="1482"/>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1BC1E3D">
      <w:pPr>
        <w:pStyle w:val="48"/>
        <w:spacing w:after="0"/>
        <w:ind w:left="0" w:leftChars="0" w:firstLine="0" w:firstLineChars="0"/>
        <w:rPr>
          <w:rFonts w:hint="eastAsia"/>
          <w:color w:val="000000" w:themeColor="text1"/>
          <w:szCs w:val="21"/>
          <w:highlight w:val="none"/>
          <w14:textFill>
            <w14:solidFill>
              <w14:schemeClr w14:val="tx1"/>
            </w14:solidFill>
          </w14:textFill>
        </w:rPr>
      </w:pPr>
    </w:p>
    <w:p w14:paraId="08E0F696">
      <w:pPr>
        <w:pStyle w:val="48"/>
        <w:spacing w:after="0" w:line="360" w:lineRule="auto"/>
        <w:ind w:left="0" w:leftChars="0" w:firstLine="0" w:firstLineChars="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投诉书制作说明：</w:t>
      </w:r>
    </w:p>
    <w:p w14:paraId="3960859A">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46F225C2">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29F61E3">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w:t>
      </w:r>
      <w:r>
        <w:rPr>
          <w:rFonts w:hint="eastAsia"/>
          <w:color w:val="000000" w:themeColor="text1"/>
          <w:szCs w:val="21"/>
          <w:highlight w:val="none"/>
          <w14:textFill>
            <w14:solidFill>
              <w14:schemeClr w14:val="tx1"/>
            </w14:solidFill>
          </w14:textFill>
        </w:rPr>
        <w:t>人若对项目的某一分包进行投诉，投诉书应列明具体分包</w:t>
      </w:r>
      <w:r>
        <w:rPr>
          <w:color w:val="000000" w:themeColor="text1"/>
          <w:szCs w:val="21"/>
          <w:highlight w:val="none"/>
          <w14:textFill>
            <w14:solidFill>
              <w14:schemeClr w14:val="tx1"/>
            </w14:solidFill>
          </w14:textFill>
        </w:rPr>
        <w:t>号。</w:t>
      </w:r>
    </w:p>
    <w:p w14:paraId="477B1635">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14:paraId="580FD9CD">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14:paraId="7323728C">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31EE6656">
      <w:pPr>
        <w:pStyle w:val="48"/>
        <w:spacing w:after="0" w:line="360" w:lineRule="auto"/>
        <w:ind w:left="0" w:leftChars="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投诉人为自然人的，投诉书应当由本人签字；投诉人为法人或者其他组织的，投诉书应当由法定代表人、主要负责人，</w:t>
      </w:r>
      <w:r>
        <w:rPr>
          <w:color w:val="000000" w:themeColor="text1"/>
          <w:szCs w:val="21"/>
          <w:highlight w:val="none"/>
          <w14:textFill>
            <w14:solidFill>
              <w14:schemeClr w14:val="tx1"/>
            </w14:solidFill>
          </w14:textFill>
        </w:rPr>
        <w:t>或者其授权代表签字或者盖章，并加盖公章。</w:t>
      </w:r>
    </w:p>
    <w:sectPr>
      <w:headerReference r:id="rId8" w:type="first"/>
      <w:footerReference r:id="rId10" w:type="first"/>
      <w:footerReference r:id="rId9" w:type="default"/>
      <w:pgSz w:w="11906" w:h="16838"/>
      <w:pgMar w:top="1440" w:right="1080" w:bottom="1440" w:left="1080" w:header="426" w:footer="992" w:gutter="0"/>
      <w:paperSrc w:first="7"/>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中黑">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imSun-Identity-H">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中黑">
    <w:altName w:val="@黑体"/>
    <w:panose1 w:val="00000000000000000000"/>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体">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Heavy">
    <w:altName w:val="Arial"/>
    <w:panose1 w:val="00000000000000000000"/>
    <w:charset w:val="00"/>
    <w:family w:val="swiss"/>
    <w:pitch w:val="default"/>
    <w:sig w:usb0="00000000" w:usb1="00000000" w:usb2="00000000" w:usb3="00000000" w:csb0="000001FB"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A96F">
    <w:pPr>
      <w:pStyle w:val="32"/>
      <w:tabs>
        <w:tab w:val="clear" w:pos="4153"/>
        <w:tab w:val="clear" w:pos="8306"/>
      </w:tabs>
      <w:jc w:val="center"/>
      <w:rPr>
        <w:rFonts w:hint="eastAsia" w:eastAsia="宋体"/>
      </w:rPr>
    </w:pPr>
    <w:r>
      <w:rPr>
        <w:rFonts w:hint="eastAsia" w:eastAsia="宋体" w:cs="宋体"/>
      </w:rPr>
      <w:t xml:space="preserve">第 </w:t>
    </w:r>
    <w:r>
      <w:rPr>
        <w:rFonts w:eastAsia="宋体"/>
      </w:rPr>
      <w:fldChar w:fldCharType="begin"/>
    </w:r>
    <w:r>
      <w:rPr>
        <w:rFonts w:eastAsia="宋体"/>
      </w:rPr>
      <w:instrText xml:space="preserve">PAGE   \* MERGEFORMAT</w:instrText>
    </w:r>
    <w:r>
      <w:rPr>
        <w:rFonts w:eastAsia="宋体"/>
      </w:rPr>
      <w:fldChar w:fldCharType="separate"/>
    </w:r>
    <w:r>
      <w:rPr>
        <w:rFonts w:eastAsia="宋体"/>
      </w:rPr>
      <w:t>1</w:t>
    </w:r>
    <w:r>
      <w:rPr>
        <w:rFonts w:eastAsia="宋体"/>
      </w:rPr>
      <w:fldChar w:fldCharType="end"/>
    </w:r>
    <w:r>
      <w:rPr>
        <w:rFonts w:eastAsia="宋体"/>
      </w:rPr>
      <w:t xml:space="preserve"> </w:t>
    </w:r>
    <w:r>
      <w:rPr>
        <w:rFonts w:hint="eastAsia" w:eastAsia="宋体" w:cs="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8E08">
    <w:pPr>
      <w:pStyle w:val="32"/>
      <w:jc w:val="center"/>
      <w:rPr>
        <w:rFonts w:hint="eastAsia" w:eastAsia="宋体"/>
      </w:rPr>
    </w:pPr>
    <w:r>
      <w:rPr>
        <w:rFonts w:hint="eastAsia" w:eastAsia="宋体" w:cs="宋体"/>
      </w:rPr>
      <w:t xml:space="preserve">第 </w:t>
    </w:r>
    <w:r>
      <w:rPr>
        <w:rFonts w:eastAsia="宋体"/>
      </w:rPr>
      <w:fldChar w:fldCharType="begin"/>
    </w:r>
    <w:r>
      <w:rPr>
        <w:rFonts w:eastAsia="宋体"/>
      </w:rPr>
      <w:instrText xml:space="preserve">PAGE   \* MERGEFORMAT</w:instrText>
    </w:r>
    <w:r>
      <w:rPr>
        <w:rFonts w:eastAsia="宋体"/>
      </w:rPr>
      <w:fldChar w:fldCharType="separate"/>
    </w:r>
    <w:r>
      <w:t>32</w:t>
    </w:r>
    <w:r>
      <w:rPr>
        <w:rFonts w:eastAsia="宋体"/>
      </w:rPr>
      <w:fldChar w:fldCharType="end"/>
    </w:r>
    <w:r>
      <w:rPr>
        <w:rFonts w:eastAsia="宋体"/>
      </w:rPr>
      <w:t xml:space="preserve"> </w:t>
    </w:r>
    <w:r>
      <w:rPr>
        <w:rFonts w:hint="eastAsia" w:eastAsia="宋体" w:cs="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3A7D">
    <w:pPr>
      <w:pStyle w:val="33"/>
      <w:jc w:val="left"/>
      <w:rPr>
        <w:rFonts w:hint="eastAsia"/>
      </w:rPr>
    </w:pPr>
    <w:r>
      <w:drawing>
        <wp:inline distT="0" distB="0" distL="0" distR="0">
          <wp:extent cx="752475"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2475" cy="361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9112">
    <w:pPr>
      <w:pStyle w:val="33"/>
      <w:pBdr>
        <w:bottom w:val="none" w:color="auto" w:sz="0" w:space="0"/>
      </w:pBdr>
      <w:jc w:val="left"/>
      <w:rPr>
        <w:rFonts w:hint="eastAsia"/>
      </w:rPr>
    </w:pPr>
  </w:p>
  <w:p w14:paraId="17084359">
    <w:pPr>
      <w:pStyle w:val="33"/>
      <w:pBdr>
        <w:bottom w:val="none" w:color="auto" w:sz="0" w:space="0"/>
      </w:pBdr>
      <w:jc w:val="left"/>
      <w:rPr>
        <w:rFonts w:hint="eastAsia"/>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1FA7">
    <w:pPr>
      <w:pStyle w:val="33"/>
      <w:jc w:val="left"/>
      <w:rPr>
        <w:rFonts w:hint="eastAsia"/>
      </w:rPr>
    </w:pPr>
    <w:r>
      <w:drawing>
        <wp:inline distT="0" distB="0" distL="0" distR="0">
          <wp:extent cx="752475" cy="361950"/>
          <wp:effectExtent l="0" t="0" r="0" b="0"/>
          <wp:docPr id="1827741288" name="图片 1827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41288" name="图片 1827741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2475" cy="361950"/>
                  </a:xfrm>
                  <a:prstGeom prst="rect">
                    <a:avLst/>
                  </a:prstGeom>
                  <a:noFill/>
                  <a:ln>
                    <a:noFill/>
                  </a:ln>
                </pic:spPr>
              </pic:pic>
            </a:graphicData>
          </a:graphic>
        </wp:inline>
      </w:drawing>
    </w:r>
  </w:p>
  <w:p w14:paraId="4F483963">
    <w:pPr>
      <w:pStyle w:val="33"/>
      <w:pBdr>
        <w:bottom w:val="none" w:color="auto" w:sz="0" w:space="0"/>
      </w:pBdr>
      <w:jc w:val="left"/>
      <w:rPr>
        <w:rFonts w:hint="eastAsia"/>
      </w:rP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BE95">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38D79"/>
    <w:multiLevelType w:val="singleLevel"/>
    <w:tmpl w:val="9BE38D79"/>
    <w:lvl w:ilvl="0" w:tentative="0">
      <w:start w:val="2"/>
      <w:numFmt w:val="decimal"/>
      <w:suff w:val="nothing"/>
      <w:lvlText w:val="%1、"/>
      <w:lvlJc w:val="left"/>
    </w:lvl>
  </w:abstractNum>
  <w:abstractNum w:abstractNumId="1">
    <w:nsid w:val="C63146CD"/>
    <w:multiLevelType w:val="singleLevel"/>
    <w:tmpl w:val="C63146CD"/>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351"/>
      <w:lvlText w:val="%1、"/>
      <w:lvlJc w:val="left"/>
      <w:pPr>
        <w:tabs>
          <w:tab w:val="left" w:pos="360"/>
        </w:tabs>
        <w:ind w:left="360" w:hanging="360"/>
      </w:pPr>
      <w:rPr>
        <w:rFonts w:hint="eastAsia"/>
      </w:rPr>
    </w:lvl>
    <w:lvl w:ilvl="1" w:tentative="0">
      <w:start w:val="1"/>
      <w:numFmt w:val="decimal"/>
      <w:lvlText w:val="（%2）"/>
      <w:lvlJc w:val="left"/>
      <w:pPr>
        <w:tabs>
          <w:tab w:val="left" w:pos="1143"/>
        </w:tabs>
        <w:ind w:left="1143" w:hanging="720"/>
      </w:pPr>
      <w:rPr>
        <w:rFonts w:hint="eastAsia"/>
      </w:rPr>
    </w:lvl>
    <w:lvl w:ilvl="2" w:tentative="0">
      <w:start w:val="1"/>
      <w:numFmt w:val="decimal"/>
      <w:lvlText w:val="%3．"/>
      <w:lvlJc w:val="left"/>
      <w:pPr>
        <w:tabs>
          <w:tab w:val="left" w:pos="1203"/>
        </w:tabs>
        <w:ind w:left="1203" w:hanging="360"/>
      </w:pPr>
      <w:rPr>
        <w:rFonts w:hint="eastAsia"/>
      </w:rPr>
    </w:lvl>
    <w:lvl w:ilvl="3" w:tentative="0">
      <w:start w:val="1"/>
      <w:numFmt w:val="decimal"/>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3">
    <w:nsid w:val="08AB3782"/>
    <w:multiLevelType w:val="multilevel"/>
    <w:tmpl w:val="08AB378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4576C5"/>
    <w:multiLevelType w:val="multilevel"/>
    <w:tmpl w:val="0C4576C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057019"/>
    <w:multiLevelType w:val="multilevel"/>
    <w:tmpl w:val="0F05701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10193F"/>
    <w:multiLevelType w:val="multilevel"/>
    <w:tmpl w:val="1210193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312063"/>
    <w:multiLevelType w:val="multilevel"/>
    <w:tmpl w:val="12312063"/>
    <w:lvl w:ilvl="0" w:tentative="0">
      <w:start w:val="1"/>
      <w:numFmt w:val="decimal"/>
      <w:lvlText w:val="%1."/>
      <w:lvlJc w:val="left"/>
      <w:pPr>
        <w:ind w:left="840" w:hanging="420"/>
      </w:pPr>
      <w:rPr>
        <w:rFonts w:hint="eastAsia"/>
      </w:rPr>
    </w:lvl>
    <w:lvl w:ilvl="1" w:tentative="0">
      <w:start w:val="1"/>
      <w:numFmt w:val="decimal"/>
      <w:suff w:val="space"/>
      <w:lvlText w:val="%2."/>
      <w:lvlJc w:val="left"/>
      <w:pPr>
        <w:ind w:left="42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2AD31E8"/>
    <w:multiLevelType w:val="multilevel"/>
    <w:tmpl w:val="12AD31E8"/>
    <w:lvl w:ilvl="0" w:tentative="0">
      <w:start w:val="1"/>
      <w:numFmt w:val="decimal"/>
      <w:suff w:val="nothing"/>
      <w:lvlText w:val="%1"/>
      <w:lvlJc w:val="left"/>
      <w:pPr>
        <w:ind w:left="440" w:hanging="440"/>
      </w:pPr>
      <w:rPr>
        <w:rFonts w:hint="eastAsia"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33C0F05"/>
    <w:multiLevelType w:val="multilevel"/>
    <w:tmpl w:val="133C0F0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E4A8D"/>
    <w:multiLevelType w:val="multilevel"/>
    <w:tmpl w:val="1D0E4A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0B33068"/>
    <w:multiLevelType w:val="multilevel"/>
    <w:tmpl w:val="20B33068"/>
    <w:lvl w:ilvl="0" w:tentative="0">
      <w:start w:val="1"/>
      <w:numFmt w:val="decimal"/>
      <w:lvlText w:val="%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4FD3ECC"/>
    <w:multiLevelType w:val="multilevel"/>
    <w:tmpl w:val="24FD3ECC"/>
    <w:lvl w:ilvl="0" w:tentative="0">
      <w:start w:val="1"/>
      <w:numFmt w:val="chineseCountingThousand"/>
      <w:suff w:val="space"/>
      <w:lvlText w:val="%1、"/>
      <w:lvlJc w:val="left"/>
      <w:pPr>
        <w:ind w:left="720" w:hanging="7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6D568E3"/>
    <w:multiLevelType w:val="multilevel"/>
    <w:tmpl w:val="26D568E3"/>
    <w:lvl w:ilvl="0" w:tentative="0">
      <w:start w:val="1"/>
      <w:numFmt w:val="decimal"/>
      <w:suff w:val="nothing"/>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4130422"/>
    <w:multiLevelType w:val="multilevel"/>
    <w:tmpl w:val="34130422"/>
    <w:lvl w:ilvl="0" w:tentative="0">
      <w:start w:val="2"/>
      <w:numFmt w:val="decimal"/>
      <w:suff w:val="nothing"/>
      <w:lvlText w:val="（%1）"/>
      <w:lvlJc w:val="left"/>
      <w:pPr>
        <w:ind w:left="846" w:hanging="420"/>
      </w:pPr>
      <w:rPr>
        <w:rFonts w:hint="eastAsia"/>
        <w:color w:val="auto"/>
      </w:rPr>
    </w:lvl>
    <w:lvl w:ilvl="1" w:tentative="0">
      <w:start w:val="1"/>
      <w:numFmt w:val="lowerLetter"/>
      <w:lvlText w:val="%2)"/>
      <w:lvlJc w:val="left"/>
      <w:pPr>
        <w:ind w:left="1122" w:hanging="420"/>
      </w:pPr>
      <w:rPr>
        <w:rFonts w:hint="eastAsia"/>
      </w:rPr>
    </w:lvl>
    <w:lvl w:ilvl="2" w:tentative="0">
      <w:start w:val="1"/>
      <w:numFmt w:val="lowerRoman"/>
      <w:lvlText w:val="%3."/>
      <w:lvlJc w:val="right"/>
      <w:pPr>
        <w:ind w:left="1542" w:hanging="420"/>
      </w:pPr>
      <w:rPr>
        <w:rFonts w:hint="eastAsia"/>
      </w:rPr>
    </w:lvl>
    <w:lvl w:ilvl="3" w:tentative="0">
      <w:start w:val="1"/>
      <w:numFmt w:val="decimal"/>
      <w:lvlText w:val="%4."/>
      <w:lvlJc w:val="left"/>
      <w:pPr>
        <w:ind w:left="1962" w:hanging="420"/>
      </w:pPr>
      <w:rPr>
        <w:rFonts w:hint="eastAsia"/>
      </w:rPr>
    </w:lvl>
    <w:lvl w:ilvl="4" w:tentative="0">
      <w:start w:val="1"/>
      <w:numFmt w:val="lowerLetter"/>
      <w:lvlText w:val="%5)"/>
      <w:lvlJc w:val="left"/>
      <w:pPr>
        <w:ind w:left="2382" w:hanging="420"/>
      </w:pPr>
      <w:rPr>
        <w:rFonts w:hint="eastAsia"/>
      </w:rPr>
    </w:lvl>
    <w:lvl w:ilvl="5" w:tentative="0">
      <w:start w:val="1"/>
      <w:numFmt w:val="lowerRoman"/>
      <w:lvlText w:val="%6."/>
      <w:lvlJc w:val="right"/>
      <w:pPr>
        <w:ind w:left="2802" w:hanging="420"/>
      </w:pPr>
      <w:rPr>
        <w:rFonts w:hint="eastAsia"/>
      </w:rPr>
    </w:lvl>
    <w:lvl w:ilvl="6" w:tentative="0">
      <w:start w:val="1"/>
      <w:numFmt w:val="decimal"/>
      <w:lvlText w:val="%7."/>
      <w:lvlJc w:val="left"/>
      <w:pPr>
        <w:ind w:left="3222" w:hanging="420"/>
      </w:pPr>
      <w:rPr>
        <w:rFonts w:hint="eastAsia"/>
      </w:rPr>
    </w:lvl>
    <w:lvl w:ilvl="7" w:tentative="0">
      <w:start w:val="1"/>
      <w:numFmt w:val="lowerLetter"/>
      <w:lvlText w:val="%8)"/>
      <w:lvlJc w:val="left"/>
      <w:pPr>
        <w:ind w:left="3642" w:hanging="420"/>
      </w:pPr>
      <w:rPr>
        <w:rFonts w:hint="eastAsia"/>
      </w:rPr>
    </w:lvl>
    <w:lvl w:ilvl="8" w:tentative="0">
      <w:start w:val="1"/>
      <w:numFmt w:val="lowerRoman"/>
      <w:lvlText w:val="%9."/>
      <w:lvlJc w:val="right"/>
      <w:pPr>
        <w:ind w:left="4062" w:hanging="420"/>
      </w:pPr>
      <w:rPr>
        <w:rFonts w:hint="eastAsia"/>
      </w:rPr>
    </w:lvl>
  </w:abstractNum>
  <w:abstractNum w:abstractNumId="15">
    <w:nsid w:val="3BF84A49"/>
    <w:multiLevelType w:val="multilevel"/>
    <w:tmpl w:val="3BF84A49"/>
    <w:lvl w:ilvl="0" w:tentative="0">
      <w:start w:val="1"/>
      <w:numFmt w:val="decimal"/>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6">
    <w:nsid w:val="3DE671A4"/>
    <w:multiLevelType w:val="multilevel"/>
    <w:tmpl w:val="3DE671A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693881"/>
    <w:multiLevelType w:val="multilevel"/>
    <w:tmpl w:val="44693881"/>
    <w:lvl w:ilvl="0" w:tentative="0">
      <w:start w:val="1"/>
      <w:numFmt w:val="decimal"/>
      <w:suff w:val="nothing"/>
      <w:lvlText w:val="（%1）"/>
      <w:lvlJc w:val="left"/>
      <w:pPr>
        <w:ind w:left="840" w:hanging="420"/>
      </w:pPr>
      <w:rPr>
        <w:rFonts w:hint="default"/>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4E2D4FF8"/>
    <w:multiLevelType w:val="multilevel"/>
    <w:tmpl w:val="4E2D4FF8"/>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6F00EAC"/>
    <w:multiLevelType w:val="multilevel"/>
    <w:tmpl w:val="56F00EAC"/>
    <w:lvl w:ilvl="0" w:tentative="0">
      <w:start w:val="1"/>
      <w:numFmt w:val="decimal"/>
      <w:lvlText w:val="%1."/>
      <w:lvlJc w:val="left"/>
      <w:pPr>
        <w:ind w:left="420" w:hanging="420"/>
      </w:pPr>
      <w:rPr>
        <w:rFonts w:hint="eastAsia"/>
      </w:rPr>
    </w:lvl>
    <w:lvl w:ilvl="1" w:tentative="0">
      <w:start w:val="1"/>
      <w:numFmt w:val="decimal"/>
      <w:suff w:val="space"/>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A5410B6"/>
    <w:multiLevelType w:val="singleLevel"/>
    <w:tmpl w:val="5A5410B6"/>
    <w:lvl w:ilvl="0" w:tentative="0">
      <w:start w:val="1"/>
      <w:numFmt w:val="decimal"/>
      <w:pStyle w:val="187"/>
      <w:suff w:val="space"/>
      <w:lvlText w:val="%1)"/>
      <w:lvlJc w:val="left"/>
    </w:lvl>
  </w:abstractNum>
  <w:abstractNum w:abstractNumId="21">
    <w:nsid w:val="5A5422B0"/>
    <w:multiLevelType w:val="singleLevel"/>
    <w:tmpl w:val="5A5422B0"/>
    <w:lvl w:ilvl="0" w:tentative="0">
      <w:start w:val="1"/>
      <w:numFmt w:val="decimal"/>
      <w:suff w:val="space"/>
      <w:lvlText w:val="%1)"/>
      <w:lvlJc w:val="left"/>
    </w:lvl>
  </w:abstractNum>
  <w:abstractNum w:abstractNumId="22">
    <w:nsid w:val="5B1874DF"/>
    <w:multiLevelType w:val="multilevel"/>
    <w:tmpl w:val="5B1874DF"/>
    <w:lvl w:ilvl="0" w:tentative="0">
      <w:start w:val="1"/>
      <w:numFmt w:val="chineseCountingThousand"/>
      <w:suff w:val="nothing"/>
      <w:lvlText w:val="%1、"/>
      <w:lvlJc w:val="left"/>
      <w:pPr>
        <w:ind w:left="720" w:hanging="720"/>
      </w:pPr>
      <w:rPr>
        <w:rFonts w:hint="default"/>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5C421F5D"/>
    <w:multiLevelType w:val="multilevel"/>
    <w:tmpl w:val="5C421F5D"/>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3FF0295"/>
    <w:multiLevelType w:val="multilevel"/>
    <w:tmpl w:val="63FF0295"/>
    <w:lvl w:ilvl="0" w:tentative="0">
      <w:start w:val="1"/>
      <w:numFmt w:val="decimal"/>
      <w:suff w:val="nothing"/>
      <w:lvlText w:val="%1"/>
      <w:lvlJc w:val="left"/>
      <w:pPr>
        <w:ind w:left="440" w:hanging="440"/>
      </w:pPr>
      <w:rPr>
        <w:rFonts w:hint="eastAsia"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4652279"/>
    <w:multiLevelType w:val="singleLevel"/>
    <w:tmpl w:val="64652279"/>
    <w:lvl w:ilvl="0" w:tentative="0">
      <w:start w:val="1"/>
      <w:numFmt w:val="chineseCounting"/>
      <w:suff w:val="nothing"/>
      <w:lvlText w:val="%1、"/>
      <w:lvlJc w:val="left"/>
      <w:rPr>
        <w:rFonts w:hint="eastAsia"/>
      </w:rPr>
    </w:lvl>
  </w:abstractNum>
  <w:abstractNum w:abstractNumId="26">
    <w:nsid w:val="666F7FCA"/>
    <w:multiLevelType w:val="multilevel"/>
    <w:tmpl w:val="666F7FCA"/>
    <w:lvl w:ilvl="0" w:tentative="0">
      <w:start w:val="1"/>
      <w:numFmt w:val="chineseCountingThousand"/>
      <w:suff w:val="nothing"/>
      <w:lvlText w:val="%1、"/>
      <w:lvlJc w:val="left"/>
      <w:pPr>
        <w:ind w:left="420" w:hanging="420"/>
      </w:pPr>
      <w:rPr>
        <w:rFonts w:hint="eastAsia"/>
      </w:rPr>
    </w:lvl>
    <w:lvl w:ilvl="1" w:tentative="0">
      <w:start w:val="1"/>
      <w:numFmt w:val="decimal"/>
      <w:suff w:val="nothing"/>
      <w:lvlText w:val="（%2）"/>
      <w:lvlJc w:val="left"/>
      <w:pPr>
        <w:ind w:left="1146"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F03EE"/>
    <w:multiLevelType w:val="multilevel"/>
    <w:tmpl w:val="6A5F03EE"/>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203057"/>
    <w:multiLevelType w:val="multilevel"/>
    <w:tmpl w:val="6D20305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D300ACB"/>
    <w:multiLevelType w:val="multilevel"/>
    <w:tmpl w:val="6D300ACB"/>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japaneseCounting"/>
      <w:lvlText w:val="%3、"/>
      <w:lvlJc w:val="left"/>
      <w:pPr>
        <w:ind w:left="1272" w:hanging="432"/>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45C42E1"/>
    <w:multiLevelType w:val="multilevel"/>
    <w:tmpl w:val="745C42E1"/>
    <w:lvl w:ilvl="0" w:tentative="0">
      <w:start w:val="1"/>
      <w:numFmt w:val="chineseCountingThousand"/>
      <w:lvlText w:val="格式%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4618A2"/>
    <w:multiLevelType w:val="multilevel"/>
    <w:tmpl w:val="774618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suff w:val="nothing"/>
      <w:lvlText w:val="%4."/>
      <w:lvlJc w:val="left"/>
      <w:pPr>
        <w:ind w:left="2120" w:hanging="440"/>
      </w:pPr>
      <w:rPr>
        <w:rFonts w:hint="eastAsia"/>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7D90384"/>
    <w:multiLevelType w:val="multilevel"/>
    <w:tmpl w:val="77D9038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AF15434"/>
    <w:multiLevelType w:val="multilevel"/>
    <w:tmpl w:val="7AF15434"/>
    <w:lvl w:ilvl="0" w:tentative="0">
      <w:start w:val="1"/>
      <w:numFmt w:val="decimal"/>
      <w:suff w:val="nothing"/>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D5E521F"/>
    <w:multiLevelType w:val="multilevel"/>
    <w:tmpl w:val="7D5E521F"/>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21"/>
  </w:num>
  <w:num w:numId="3">
    <w:abstractNumId w:val="2"/>
  </w:num>
  <w:num w:numId="4">
    <w:abstractNumId w:val="22"/>
  </w:num>
  <w:num w:numId="5">
    <w:abstractNumId w:val="12"/>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1"/>
  </w:num>
  <w:num w:numId="11">
    <w:abstractNumId w:val="26"/>
  </w:num>
  <w:num w:numId="12">
    <w:abstractNumId w:val="33"/>
  </w:num>
  <w:num w:numId="13">
    <w:abstractNumId w:val="19"/>
  </w:num>
  <w:num w:numId="14">
    <w:abstractNumId w:val="4"/>
  </w:num>
  <w:num w:numId="15">
    <w:abstractNumId w:val="5"/>
  </w:num>
  <w:num w:numId="16">
    <w:abstractNumId w:val="28"/>
  </w:num>
  <w:num w:numId="17">
    <w:abstractNumId w:val="32"/>
  </w:num>
  <w:num w:numId="18">
    <w:abstractNumId w:val="29"/>
  </w:num>
  <w:num w:numId="19">
    <w:abstractNumId w:val="9"/>
  </w:num>
  <w:num w:numId="20">
    <w:abstractNumId w:val="7"/>
  </w:num>
  <w:num w:numId="21">
    <w:abstractNumId w:val="34"/>
  </w:num>
  <w:num w:numId="22">
    <w:abstractNumId w:val="6"/>
  </w:num>
  <w:num w:numId="23">
    <w:abstractNumId w:val="23"/>
  </w:num>
  <w:num w:numId="24">
    <w:abstractNumId w:val="13"/>
  </w:num>
  <w:num w:numId="25">
    <w:abstractNumId w:val="25"/>
  </w:num>
  <w:num w:numId="26">
    <w:abstractNumId w:val="30"/>
  </w:num>
  <w:num w:numId="27">
    <w:abstractNumId w:val="27"/>
  </w:num>
  <w:num w:numId="28">
    <w:abstractNumId w:val="8"/>
  </w:num>
  <w:num w:numId="29">
    <w:abstractNumId w:val="31"/>
  </w:num>
  <w:num w:numId="30">
    <w:abstractNumId w:val="3"/>
  </w:num>
  <w:num w:numId="31">
    <w:abstractNumId w:val="18"/>
  </w:num>
  <w:num w:numId="32">
    <w:abstractNumId w:val="24"/>
  </w:num>
  <w:num w:numId="33">
    <w:abstractNumId w:val="11"/>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99"/>
    <w:rsid w:val="000013E9"/>
    <w:rsid w:val="000014E0"/>
    <w:rsid w:val="00001833"/>
    <w:rsid w:val="00001DEF"/>
    <w:rsid w:val="00001EC5"/>
    <w:rsid w:val="00002E8D"/>
    <w:rsid w:val="000032AE"/>
    <w:rsid w:val="0000458A"/>
    <w:rsid w:val="000049CB"/>
    <w:rsid w:val="00005782"/>
    <w:rsid w:val="00005BF5"/>
    <w:rsid w:val="000060E7"/>
    <w:rsid w:val="000062C0"/>
    <w:rsid w:val="000067C9"/>
    <w:rsid w:val="00006825"/>
    <w:rsid w:val="00006A9D"/>
    <w:rsid w:val="00006BE5"/>
    <w:rsid w:val="00010D87"/>
    <w:rsid w:val="000110C0"/>
    <w:rsid w:val="00011353"/>
    <w:rsid w:val="00011415"/>
    <w:rsid w:val="00011A79"/>
    <w:rsid w:val="00012202"/>
    <w:rsid w:val="00013BFF"/>
    <w:rsid w:val="00014487"/>
    <w:rsid w:val="00014747"/>
    <w:rsid w:val="0001495F"/>
    <w:rsid w:val="0001520F"/>
    <w:rsid w:val="00015A31"/>
    <w:rsid w:val="000163B2"/>
    <w:rsid w:val="00016569"/>
    <w:rsid w:val="00017A1F"/>
    <w:rsid w:val="00017A77"/>
    <w:rsid w:val="00017E08"/>
    <w:rsid w:val="00017FDA"/>
    <w:rsid w:val="000212B0"/>
    <w:rsid w:val="0002137D"/>
    <w:rsid w:val="00021F2F"/>
    <w:rsid w:val="0002303E"/>
    <w:rsid w:val="00024146"/>
    <w:rsid w:val="00024375"/>
    <w:rsid w:val="00024B1B"/>
    <w:rsid w:val="00024BB3"/>
    <w:rsid w:val="00024CC4"/>
    <w:rsid w:val="00025171"/>
    <w:rsid w:val="000251E1"/>
    <w:rsid w:val="00025785"/>
    <w:rsid w:val="000261C9"/>
    <w:rsid w:val="00026B62"/>
    <w:rsid w:val="00026E65"/>
    <w:rsid w:val="00027182"/>
    <w:rsid w:val="00030A1C"/>
    <w:rsid w:val="00030D45"/>
    <w:rsid w:val="00030D4D"/>
    <w:rsid w:val="00030F86"/>
    <w:rsid w:val="000310FE"/>
    <w:rsid w:val="000314DF"/>
    <w:rsid w:val="000317C3"/>
    <w:rsid w:val="0003189D"/>
    <w:rsid w:val="00031A00"/>
    <w:rsid w:val="00032421"/>
    <w:rsid w:val="0003271D"/>
    <w:rsid w:val="000329F6"/>
    <w:rsid w:val="00032D7B"/>
    <w:rsid w:val="00033336"/>
    <w:rsid w:val="00034C17"/>
    <w:rsid w:val="00034E6A"/>
    <w:rsid w:val="00034F13"/>
    <w:rsid w:val="00035DA8"/>
    <w:rsid w:val="0003611C"/>
    <w:rsid w:val="000361B8"/>
    <w:rsid w:val="00036965"/>
    <w:rsid w:val="00037AF0"/>
    <w:rsid w:val="0004008F"/>
    <w:rsid w:val="00040531"/>
    <w:rsid w:val="00040CE9"/>
    <w:rsid w:val="00041F76"/>
    <w:rsid w:val="00043057"/>
    <w:rsid w:val="00043669"/>
    <w:rsid w:val="00043BF7"/>
    <w:rsid w:val="00044007"/>
    <w:rsid w:val="00044050"/>
    <w:rsid w:val="000441E4"/>
    <w:rsid w:val="00044EA3"/>
    <w:rsid w:val="00045842"/>
    <w:rsid w:val="00046212"/>
    <w:rsid w:val="00046238"/>
    <w:rsid w:val="00046832"/>
    <w:rsid w:val="0004786C"/>
    <w:rsid w:val="000514CA"/>
    <w:rsid w:val="000515C4"/>
    <w:rsid w:val="000516CA"/>
    <w:rsid w:val="000523E0"/>
    <w:rsid w:val="000534FA"/>
    <w:rsid w:val="00053BB7"/>
    <w:rsid w:val="000547C9"/>
    <w:rsid w:val="0005498C"/>
    <w:rsid w:val="000555F4"/>
    <w:rsid w:val="0005601C"/>
    <w:rsid w:val="00056379"/>
    <w:rsid w:val="0005678F"/>
    <w:rsid w:val="000567FA"/>
    <w:rsid w:val="00057683"/>
    <w:rsid w:val="00057C25"/>
    <w:rsid w:val="00057E5A"/>
    <w:rsid w:val="000616F5"/>
    <w:rsid w:val="00061989"/>
    <w:rsid w:val="00061B3F"/>
    <w:rsid w:val="00062459"/>
    <w:rsid w:val="0006253D"/>
    <w:rsid w:val="0006262D"/>
    <w:rsid w:val="00062AE0"/>
    <w:rsid w:val="00062C84"/>
    <w:rsid w:val="00063B0B"/>
    <w:rsid w:val="000650B6"/>
    <w:rsid w:val="0006566B"/>
    <w:rsid w:val="00065688"/>
    <w:rsid w:val="00065E2F"/>
    <w:rsid w:val="00066997"/>
    <w:rsid w:val="00066C93"/>
    <w:rsid w:val="00066CBD"/>
    <w:rsid w:val="00066E7F"/>
    <w:rsid w:val="000675B7"/>
    <w:rsid w:val="00070803"/>
    <w:rsid w:val="00070C6A"/>
    <w:rsid w:val="00071193"/>
    <w:rsid w:val="000711C4"/>
    <w:rsid w:val="0007231D"/>
    <w:rsid w:val="00072BCE"/>
    <w:rsid w:val="00073053"/>
    <w:rsid w:val="000731F5"/>
    <w:rsid w:val="00073EE2"/>
    <w:rsid w:val="00074C41"/>
    <w:rsid w:val="00074E7B"/>
    <w:rsid w:val="00075121"/>
    <w:rsid w:val="00075CA7"/>
    <w:rsid w:val="00076E5F"/>
    <w:rsid w:val="000770F5"/>
    <w:rsid w:val="00077D51"/>
    <w:rsid w:val="00077EB9"/>
    <w:rsid w:val="00080CB0"/>
    <w:rsid w:val="00080DAE"/>
    <w:rsid w:val="00081520"/>
    <w:rsid w:val="00081655"/>
    <w:rsid w:val="00081972"/>
    <w:rsid w:val="00081CB1"/>
    <w:rsid w:val="00081CDB"/>
    <w:rsid w:val="00081FC3"/>
    <w:rsid w:val="000851F8"/>
    <w:rsid w:val="0008531F"/>
    <w:rsid w:val="00085947"/>
    <w:rsid w:val="0008635E"/>
    <w:rsid w:val="00086A33"/>
    <w:rsid w:val="00087DB8"/>
    <w:rsid w:val="00087DE3"/>
    <w:rsid w:val="00090865"/>
    <w:rsid w:val="00090B77"/>
    <w:rsid w:val="000914E6"/>
    <w:rsid w:val="000916F7"/>
    <w:rsid w:val="00091A06"/>
    <w:rsid w:val="00091ABB"/>
    <w:rsid w:val="000921B9"/>
    <w:rsid w:val="000939DB"/>
    <w:rsid w:val="00093A9E"/>
    <w:rsid w:val="00093D6F"/>
    <w:rsid w:val="0009477C"/>
    <w:rsid w:val="000965F8"/>
    <w:rsid w:val="000968A7"/>
    <w:rsid w:val="0009693C"/>
    <w:rsid w:val="00096C3A"/>
    <w:rsid w:val="00096C8A"/>
    <w:rsid w:val="000972C0"/>
    <w:rsid w:val="0009767E"/>
    <w:rsid w:val="00097A9C"/>
    <w:rsid w:val="00097C2A"/>
    <w:rsid w:val="000A0647"/>
    <w:rsid w:val="000A1D27"/>
    <w:rsid w:val="000A24C1"/>
    <w:rsid w:val="000A2C52"/>
    <w:rsid w:val="000A2D7C"/>
    <w:rsid w:val="000A41BE"/>
    <w:rsid w:val="000A464A"/>
    <w:rsid w:val="000A4B7E"/>
    <w:rsid w:val="000A4C69"/>
    <w:rsid w:val="000A4D91"/>
    <w:rsid w:val="000A5185"/>
    <w:rsid w:val="000A5607"/>
    <w:rsid w:val="000A6E1A"/>
    <w:rsid w:val="000B0280"/>
    <w:rsid w:val="000B0E60"/>
    <w:rsid w:val="000B17A0"/>
    <w:rsid w:val="000B2335"/>
    <w:rsid w:val="000B2C61"/>
    <w:rsid w:val="000B2E22"/>
    <w:rsid w:val="000B3955"/>
    <w:rsid w:val="000B3CC6"/>
    <w:rsid w:val="000B42D3"/>
    <w:rsid w:val="000B4536"/>
    <w:rsid w:val="000B4976"/>
    <w:rsid w:val="000B525E"/>
    <w:rsid w:val="000B568A"/>
    <w:rsid w:val="000B599C"/>
    <w:rsid w:val="000B5B67"/>
    <w:rsid w:val="000B62D4"/>
    <w:rsid w:val="000B6305"/>
    <w:rsid w:val="000B6441"/>
    <w:rsid w:val="000B657B"/>
    <w:rsid w:val="000B68E0"/>
    <w:rsid w:val="000B7DC9"/>
    <w:rsid w:val="000B7E65"/>
    <w:rsid w:val="000C000B"/>
    <w:rsid w:val="000C080E"/>
    <w:rsid w:val="000C0882"/>
    <w:rsid w:val="000C08EC"/>
    <w:rsid w:val="000C0E13"/>
    <w:rsid w:val="000C0E80"/>
    <w:rsid w:val="000C173C"/>
    <w:rsid w:val="000C1B44"/>
    <w:rsid w:val="000C2898"/>
    <w:rsid w:val="000C2CF5"/>
    <w:rsid w:val="000C33C4"/>
    <w:rsid w:val="000C373F"/>
    <w:rsid w:val="000C3A15"/>
    <w:rsid w:val="000C3E4D"/>
    <w:rsid w:val="000C3F26"/>
    <w:rsid w:val="000C4A44"/>
    <w:rsid w:val="000C4B63"/>
    <w:rsid w:val="000C4C06"/>
    <w:rsid w:val="000C4E00"/>
    <w:rsid w:val="000C56E2"/>
    <w:rsid w:val="000C57E5"/>
    <w:rsid w:val="000C5A60"/>
    <w:rsid w:val="000C5E46"/>
    <w:rsid w:val="000C618E"/>
    <w:rsid w:val="000C67FA"/>
    <w:rsid w:val="000C6921"/>
    <w:rsid w:val="000C70B9"/>
    <w:rsid w:val="000C7279"/>
    <w:rsid w:val="000C76A5"/>
    <w:rsid w:val="000D0141"/>
    <w:rsid w:val="000D0DFA"/>
    <w:rsid w:val="000D2563"/>
    <w:rsid w:val="000D3152"/>
    <w:rsid w:val="000D32E4"/>
    <w:rsid w:val="000D37D7"/>
    <w:rsid w:val="000D3DE1"/>
    <w:rsid w:val="000D3E55"/>
    <w:rsid w:val="000D4D2C"/>
    <w:rsid w:val="000D5492"/>
    <w:rsid w:val="000D5C95"/>
    <w:rsid w:val="000D657A"/>
    <w:rsid w:val="000D6625"/>
    <w:rsid w:val="000D726F"/>
    <w:rsid w:val="000D7D5D"/>
    <w:rsid w:val="000E131B"/>
    <w:rsid w:val="000E1422"/>
    <w:rsid w:val="000E16EB"/>
    <w:rsid w:val="000E1853"/>
    <w:rsid w:val="000E1926"/>
    <w:rsid w:val="000E1E55"/>
    <w:rsid w:val="000E1E79"/>
    <w:rsid w:val="000E208F"/>
    <w:rsid w:val="000E244A"/>
    <w:rsid w:val="000E2853"/>
    <w:rsid w:val="000E28EA"/>
    <w:rsid w:val="000E2BE4"/>
    <w:rsid w:val="000E33C8"/>
    <w:rsid w:val="000E3541"/>
    <w:rsid w:val="000E3697"/>
    <w:rsid w:val="000E37B6"/>
    <w:rsid w:val="000E3F00"/>
    <w:rsid w:val="000E4B71"/>
    <w:rsid w:val="000E4CD3"/>
    <w:rsid w:val="000E4D99"/>
    <w:rsid w:val="000E5885"/>
    <w:rsid w:val="000E5B4E"/>
    <w:rsid w:val="000E5E95"/>
    <w:rsid w:val="000E6CBC"/>
    <w:rsid w:val="000E7149"/>
    <w:rsid w:val="000E7C25"/>
    <w:rsid w:val="000E7C3C"/>
    <w:rsid w:val="000E7CE1"/>
    <w:rsid w:val="000E7F94"/>
    <w:rsid w:val="000F0A27"/>
    <w:rsid w:val="000F0C8C"/>
    <w:rsid w:val="000F10F4"/>
    <w:rsid w:val="000F1CDA"/>
    <w:rsid w:val="000F1DB6"/>
    <w:rsid w:val="000F3035"/>
    <w:rsid w:val="000F3622"/>
    <w:rsid w:val="000F3FD3"/>
    <w:rsid w:val="000F4ECC"/>
    <w:rsid w:val="000F52D8"/>
    <w:rsid w:val="000F53C7"/>
    <w:rsid w:val="000F6823"/>
    <w:rsid w:val="000F76B5"/>
    <w:rsid w:val="001000C5"/>
    <w:rsid w:val="00100911"/>
    <w:rsid w:val="00100CEA"/>
    <w:rsid w:val="00101332"/>
    <w:rsid w:val="001015EC"/>
    <w:rsid w:val="001020E5"/>
    <w:rsid w:val="0010239E"/>
    <w:rsid w:val="00102768"/>
    <w:rsid w:val="00102BD7"/>
    <w:rsid w:val="00102C65"/>
    <w:rsid w:val="00102F9A"/>
    <w:rsid w:val="00104419"/>
    <w:rsid w:val="0010447F"/>
    <w:rsid w:val="001047CE"/>
    <w:rsid w:val="001051FC"/>
    <w:rsid w:val="0010636C"/>
    <w:rsid w:val="001066A3"/>
    <w:rsid w:val="00106D93"/>
    <w:rsid w:val="00107907"/>
    <w:rsid w:val="00107EC5"/>
    <w:rsid w:val="00110592"/>
    <w:rsid w:val="001106E4"/>
    <w:rsid w:val="001108DD"/>
    <w:rsid w:val="00111610"/>
    <w:rsid w:val="001116C5"/>
    <w:rsid w:val="00111867"/>
    <w:rsid w:val="001118E8"/>
    <w:rsid w:val="00111E6D"/>
    <w:rsid w:val="0011203B"/>
    <w:rsid w:val="00112150"/>
    <w:rsid w:val="0011294C"/>
    <w:rsid w:val="00113C4D"/>
    <w:rsid w:val="00113E73"/>
    <w:rsid w:val="00114630"/>
    <w:rsid w:val="001153CB"/>
    <w:rsid w:val="001154D8"/>
    <w:rsid w:val="00115A76"/>
    <w:rsid w:val="00115AC2"/>
    <w:rsid w:val="00116666"/>
    <w:rsid w:val="0011731A"/>
    <w:rsid w:val="00117C77"/>
    <w:rsid w:val="001207F1"/>
    <w:rsid w:val="00120989"/>
    <w:rsid w:val="00121EA4"/>
    <w:rsid w:val="001226A9"/>
    <w:rsid w:val="00122C52"/>
    <w:rsid w:val="00123F3C"/>
    <w:rsid w:val="00124563"/>
    <w:rsid w:val="00125200"/>
    <w:rsid w:val="0012631E"/>
    <w:rsid w:val="00126DFA"/>
    <w:rsid w:val="0012791F"/>
    <w:rsid w:val="00127B0A"/>
    <w:rsid w:val="0013103E"/>
    <w:rsid w:val="0013169E"/>
    <w:rsid w:val="0013199B"/>
    <w:rsid w:val="00131F68"/>
    <w:rsid w:val="00132558"/>
    <w:rsid w:val="00132D24"/>
    <w:rsid w:val="00132EFA"/>
    <w:rsid w:val="00133495"/>
    <w:rsid w:val="001334D9"/>
    <w:rsid w:val="00133A3A"/>
    <w:rsid w:val="00133E05"/>
    <w:rsid w:val="00133FCC"/>
    <w:rsid w:val="001341F5"/>
    <w:rsid w:val="00134432"/>
    <w:rsid w:val="00134651"/>
    <w:rsid w:val="00134846"/>
    <w:rsid w:val="001348EA"/>
    <w:rsid w:val="0013564B"/>
    <w:rsid w:val="001364AF"/>
    <w:rsid w:val="00136A0D"/>
    <w:rsid w:val="00136A61"/>
    <w:rsid w:val="00136AA0"/>
    <w:rsid w:val="00136DE9"/>
    <w:rsid w:val="00136DF7"/>
    <w:rsid w:val="001375C3"/>
    <w:rsid w:val="00140499"/>
    <w:rsid w:val="001407E5"/>
    <w:rsid w:val="00141DAD"/>
    <w:rsid w:val="001421D6"/>
    <w:rsid w:val="00142621"/>
    <w:rsid w:val="0014280C"/>
    <w:rsid w:val="00142B41"/>
    <w:rsid w:val="001432A1"/>
    <w:rsid w:val="0014393F"/>
    <w:rsid w:val="00143BF2"/>
    <w:rsid w:val="00144632"/>
    <w:rsid w:val="001452A6"/>
    <w:rsid w:val="00145D3E"/>
    <w:rsid w:val="00146063"/>
    <w:rsid w:val="00147137"/>
    <w:rsid w:val="0014722F"/>
    <w:rsid w:val="0014739F"/>
    <w:rsid w:val="00147508"/>
    <w:rsid w:val="00147FAC"/>
    <w:rsid w:val="00150920"/>
    <w:rsid w:val="001516F6"/>
    <w:rsid w:val="001528DF"/>
    <w:rsid w:val="00152B65"/>
    <w:rsid w:val="001531DF"/>
    <w:rsid w:val="0015380E"/>
    <w:rsid w:val="0015479B"/>
    <w:rsid w:val="00155446"/>
    <w:rsid w:val="00155595"/>
    <w:rsid w:val="00156181"/>
    <w:rsid w:val="00156873"/>
    <w:rsid w:val="00156F3B"/>
    <w:rsid w:val="00157927"/>
    <w:rsid w:val="00157933"/>
    <w:rsid w:val="001607D3"/>
    <w:rsid w:val="00161093"/>
    <w:rsid w:val="00161ACE"/>
    <w:rsid w:val="00162251"/>
    <w:rsid w:val="00162375"/>
    <w:rsid w:val="00162D90"/>
    <w:rsid w:val="00163DFC"/>
    <w:rsid w:val="001648AD"/>
    <w:rsid w:val="001651FF"/>
    <w:rsid w:val="00165809"/>
    <w:rsid w:val="0016681C"/>
    <w:rsid w:val="00166FC8"/>
    <w:rsid w:val="00167834"/>
    <w:rsid w:val="00170C3B"/>
    <w:rsid w:val="00170F9A"/>
    <w:rsid w:val="00171130"/>
    <w:rsid w:val="0017116E"/>
    <w:rsid w:val="0017153A"/>
    <w:rsid w:val="0017155F"/>
    <w:rsid w:val="00171A10"/>
    <w:rsid w:val="00171C6E"/>
    <w:rsid w:val="0017249E"/>
    <w:rsid w:val="0017250E"/>
    <w:rsid w:val="001728B1"/>
    <w:rsid w:val="00172A27"/>
    <w:rsid w:val="00172A3D"/>
    <w:rsid w:val="00172BEA"/>
    <w:rsid w:val="00172D13"/>
    <w:rsid w:val="00172ED7"/>
    <w:rsid w:val="001730CF"/>
    <w:rsid w:val="001737B6"/>
    <w:rsid w:val="00173B14"/>
    <w:rsid w:val="0017416C"/>
    <w:rsid w:val="001745E6"/>
    <w:rsid w:val="001757F0"/>
    <w:rsid w:val="0017651C"/>
    <w:rsid w:val="001767CC"/>
    <w:rsid w:val="00176EC1"/>
    <w:rsid w:val="0017707E"/>
    <w:rsid w:val="00177B98"/>
    <w:rsid w:val="00177E75"/>
    <w:rsid w:val="0018027E"/>
    <w:rsid w:val="001805DC"/>
    <w:rsid w:val="00181402"/>
    <w:rsid w:val="00181B51"/>
    <w:rsid w:val="00181B65"/>
    <w:rsid w:val="0018293F"/>
    <w:rsid w:val="00183129"/>
    <w:rsid w:val="0018323B"/>
    <w:rsid w:val="00183317"/>
    <w:rsid w:val="00183490"/>
    <w:rsid w:val="001839F9"/>
    <w:rsid w:val="00184A1B"/>
    <w:rsid w:val="00184CC4"/>
    <w:rsid w:val="0018581B"/>
    <w:rsid w:val="00186215"/>
    <w:rsid w:val="00186737"/>
    <w:rsid w:val="001869BE"/>
    <w:rsid w:val="00187141"/>
    <w:rsid w:val="00187B61"/>
    <w:rsid w:val="00191305"/>
    <w:rsid w:val="0019130F"/>
    <w:rsid w:val="00191C18"/>
    <w:rsid w:val="001920D2"/>
    <w:rsid w:val="0019244A"/>
    <w:rsid w:val="001926AD"/>
    <w:rsid w:val="001927EC"/>
    <w:rsid w:val="001933D5"/>
    <w:rsid w:val="001944E3"/>
    <w:rsid w:val="001947BE"/>
    <w:rsid w:val="001948B1"/>
    <w:rsid w:val="00195200"/>
    <w:rsid w:val="00196153"/>
    <w:rsid w:val="001963ED"/>
    <w:rsid w:val="00196844"/>
    <w:rsid w:val="00196E7F"/>
    <w:rsid w:val="00196EA7"/>
    <w:rsid w:val="0019741B"/>
    <w:rsid w:val="00197CA9"/>
    <w:rsid w:val="001A00C0"/>
    <w:rsid w:val="001A0FE4"/>
    <w:rsid w:val="001A0FF1"/>
    <w:rsid w:val="001A15C1"/>
    <w:rsid w:val="001A18C3"/>
    <w:rsid w:val="001A27D1"/>
    <w:rsid w:val="001A2A04"/>
    <w:rsid w:val="001A2AA1"/>
    <w:rsid w:val="001A3DC9"/>
    <w:rsid w:val="001A4672"/>
    <w:rsid w:val="001A4821"/>
    <w:rsid w:val="001A58A3"/>
    <w:rsid w:val="001A6824"/>
    <w:rsid w:val="001A6B25"/>
    <w:rsid w:val="001A6F55"/>
    <w:rsid w:val="001A7C19"/>
    <w:rsid w:val="001A7D36"/>
    <w:rsid w:val="001B0789"/>
    <w:rsid w:val="001B078D"/>
    <w:rsid w:val="001B0846"/>
    <w:rsid w:val="001B086F"/>
    <w:rsid w:val="001B16DD"/>
    <w:rsid w:val="001B16F7"/>
    <w:rsid w:val="001B1EDF"/>
    <w:rsid w:val="001B24F2"/>
    <w:rsid w:val="001B2A67"/>
    <w:rsid w:val="001B2E0C"/>
    <w:rsid w:val="001B3125"/>
    <w:rsid w:val="001B341E"/>
    <w:rsid w:val="001B40EE"/>
    <w:rsid w:val="001B45FF"/>
    <w:rsid w:val="001B66F6"/>
    <w:rsid w:val="001B6FD5"/>
    <w:rsid w:val="001B706E"/>
    <w:rsid w:val="001B7AFC"/>
    <w:rsid w:val="001B7BC9"/>
    <w:rsid w:val="001B7C21"/>
    <w:rsid w:val="001C0A4B"/>
    <w:rsid w:val="001C181A"/>
    <w:rsid w:val="001C2468"/>
    <w:rsid w:val="001C2864"/>
    <w:rsid w:val="001C378F"/>
    <w:rsid w:val="001C3B45"/>
    <w:rsid w:val="001C3D05"/>
    <w:rsid w:val="001C3D5B"/>
    <w:rsid w:val="001C4C75"/>
    <w:rsid w:val="001C4DE5"/>
    <w:rsid w:val="001C536B"/>
    <w:rsid w:val="001C56AE"/>
    <w:rsid w:val="001C741A"/>
    <w:rsid w:val="001D0859"/>
    <w:rsid w:val="001D11FE"/>
    <w:rsid w:val="001D16D4"/>
    <w:rsid w:val="001D176D"/>
    <w:rsid w:val="001D1ED0"/>
    <w:rsid w:val="001D2637"/>
    <w:rsid w:val="001D2A67"/>
    <w:rsid w:val="001D2C12"/>
    <w:rsid w:val="001D2D8E"/>
    <w:rsid w:val="001D3C53"/>
    <w:rsid w:val="001D3C58"/>
    <w:rsid w:val="001D4AEC"/>
    <w:rsid w:val="001D4E79"/>
    <w:rsid w:val="001D5347"/>
    <w:rsid w:val="001D547A"/>
    <w:rsid w:val="001D63EA"/>
    <w:rsid w:val="001D671C"/>
    <w:rsid w:val="001D79E3"/>
    <w:rsid w:val="001E069F"/>
    <w:rsid w:val="001E0BCE"/>
    <w:rsid w:val="001E0C0D"/>
    <w:rsid w:val="001E1819"/>
    <w:rsid w:val="001E1BF0"/>
    <w:rsid w:val="001E2275"/>
    <w:rsid w:val="001E277B"/>
    <w:rsid w:val="001E293C"/>
    <w:rsid w:val="001E2B95"/>
    <w:rsid w:val="001E2C9F"/>
    <w:rsid w:val="001E41B9"/>
    <w:rsid w:val="001E41E3"/>
    <w:rsid w:val="001E4BBC"/>
    <w:rsid w:val="001E4E28"/>
    <w:rsid w:val="001E6BCB"/>
    <w:rsid w:val="001E6BDE"/>
    <w:rsid w:val="001E72AF"/>
    <w:rsid w:val="001E7413"/>
    <w:rsid w:val="001E7BD3"/>
    <w:rsid w:val="001F07E3"/>
    <w:rsid w:val="001F12E2"/>
    <w:rsid w:val="001F1970"/>
    <w:rsid w:val="001F1FAD"/>
    <w:rsid w:val="001F21E7"/>
    <w:rsid w:val="001F2AF0"/>
    <w:rsid w:val="001F2B14"/>
    <w:rsid w:val="001F2F8C"/>
    <w:rsid w:val="001F3479"/>
    <w:rsid w:val="001F385A"/>
    <w:rsid w:val="001F39FD"/>
    <w:rsid w:val="001F4EBF"/>
    <w:rsid w:val="001F4FFD"/>
    <w:rsid w:val="001F503D"/>
    <w:rsid w:val="001F54C6"/>
    <w:rsid w:val="001F605D"/>
    <w:rsid w:val="001F68E8"/>
    <w:rsid w:val="001F71F7"/>
    <w:rsid w:val="00201680"/>
    <w:rsid w:val="00201791"/>
    <w:rsid w:val="0020276E"/>
    <w:rsid w:val="00202D37"/>
    <w:rsid w:val="00204780"/>
    <w:rsid w:val="0020484F"/>
    <w:rsid w:val="002048B9"/>
    <w:rsid w:val="00204910"/>
    <w:rsid w:val="00204AD8"/>
    <w:rsid w:val="00204F87"/>
    <w:rsid w:val="00205266"/>
    <w:rsid w:val="00205AA6"/>
    <w:rsid w:val="00205E5C"/>
    <w:rsid w:val="00206042"/>
    <w:rsid w:val="00206864"/>
    <w:rsid w:val="002070FE"/>
    <w:rsid w:val="00207FBA"/>
    <w:rsid w:val="0021054D"/>
    <w:rsid w:val="002107EF"/>
    <w:rsid w:val="002108CA"/>
    <w:rsid w:val="002118B7"/>
    <w:rsid w:val="00211C5C"/>
    <w:rsid w:val="002137B9"/>
    <w:rsid w:val="00214285"/>
    <w:rsid w:val="002149C2"/>
    <w:rsid w:val="00214CE6"/>
    <w:rsid w:val="00214F90"/>
    <w:rsid w:val="00215378"/>
    <w:rsid w:val="00215702"/>
    <w:rsid w:val="00216061"/>
    <w:rsid w:val="00216A3B"/>
    <w:rsid w:val="00216F1A"/>
    <w:rsid w:val="00217896"/>
    <w:rsid w:val="00217ABB"/>
    <w:rsid w:val="00220858"/>
    <w:rsid w:val="00220A59"/>
    <w:rsid w:val="00220B43"/>
    <w:rsid w:val="00221404"/>
    <w:rsid w:val="00221666"/>
    <w:rsid w:val="00221A01"/>
    <w:rsid w:val="00221AB0"/>
    <w:rsid w:val="00221B6E"/>
    <w:rsid w:val="00221FFB"/>
    <w:rsid w:val="00222358"/>
    <w:rsid w:val="002224CF"/>
    <w:rsid w:val="002225C3"/>
    <w:rsid w:val="002227B3"/>
    <w:rsid w:val="002228F0"/>
    <w:rsid w:val="00223110"/>
    <w:rsid w:val="00223649"/>
    <w:rsid w:val="00224A65"/>
    <w:rsid w:val="00224B13"/>
    <w:rsid w:val="00224BE9"/>
    <w:rsid w:val="002256B7"/>
    <w:rsid w:val="002264A7"/>
    <w:rsid w:val="002270D8"/>
    <w:rsid w:val="002278DD"/>
    <w:rsid w:val="00227BF7"/>
    <w:rsid w:val="00230074"/>
    <w:rsid w:val="00230FFD"/>
    <w:rsid w:val="00231014"/>
    <w:rsid w:val="00231021"/>
    <w:rsid w:val="00233133"/>
    <w:rsid w:val="00233322"/>
    <w:rsid w:val="00234CB7"/>
    <w:rsid w:val="00235715"/>
    <w:rsid w:val="002358B3"/>
    <w:rsid w:val="002358E7"/>
    <w:rsid w:val="00235941"/>
    <w:rsid w:val="00235944"/>
    <w:rsid w:val="002365BA"/>
    <w:rsid w:val="00236A36"/>
    <w:rsid w:val="00236AC5"/>
    <w:rsid w:val="00236F21"/>
    <w:rsid w:val="00237008"/>
    <w:rsid w:val="002372BC"/>
    <w:rsid w:val="002402C0"/>
    <w:rsid w:val="00240457"/>
    <w:rsid w:val="00240EF4"/>
    <w:rsid w:val="00241290"/>
    <w:rsid w:val="002417D9"/>
    <w:rsid w:val="00241BDE"/>
    <w:rsid w:val="002424A2"/>
    <w:rsid w:val="00242768"/>
    <w:rsid w:val="00244261"/>
    <w:rsid w:val="00244BD1"/>
    <w:rsid w:val="00244C05"/>
    <w:rsid w:val="002452E7"/>
    <w:rsid w:val="002454E1"/>
    <w:rsid w:val="00245BE8"/>
    <w:rsid w:val="00245C8B"/>
    <w:rsid w:val="00245EE8"/>
    <w:rsid w:val="00246539"/>
    <w:rsid w:val="00247DB5"/>
    <w:rsid w:val="00247E4A"/>
    <w:rsid w:val="00247F9D"/>
    <w:rsid w:val="00250598"/>
    <w:rsid w:val="002509A5"/>
    <w:rsid w:val="00251304"/>
    <w:rsid w:val="002513CA"/>
    <w:rsid w:val="00251444"/>
    <w:rsid w:val="00251DAF"/>
    <w:rsid w:val="0025232D"/>
    <w:rsid w:val="002528F9"/>
    <w:rsid w:val="00252BA1"/>
    <w:rsid w:val="0025350A"/>
    <w:rsid w:val="00253A7F"/>
    <w:rsid w:val="002543A8"/>
    <w:rsid w:val="002552CA"/>
    <w:rsid w:val="00256DD3"/>
    <w:rsid w:val="00256F70"/>
    <w:rsid w:val="0026015F"/>
    <w:rsid w:val="00260C55"/>
    <w:rsid w:val="00262C86"/>
    <w:rsid w:val="002632EB"/>
    <w:rsid w:val="002633EC"/>
    <w:rsid w:val="0026365B"/>
    <w:rsid w:val="0026367D"/>
    <w:rsid w:val="00263C45"/>
    <w:rsid w:val="00263CF0"/>
    <w:rsid w:val="002641C5"/>
    <w:rsid w:val="0026526A"/>
    <w:rsid w:val="00266182"/>
    <w:rsid w:val="00266724"/>
    <w:rsid w:val="002667B2"/>
    <w:rsid w:val="00266929"/>
    <w:rsid w:val="00266B8E"/>
    <w:rsid w:val="00266C2B"/>
    <w:rsid w:val="00266D87"/>
    <w:rsid w:val="0026731E"/>
    <w:rsid w:val="00270214"/>
    <w:rsid w:val="0027060F"/>
    <w:rsid w:val="002709ED"/>
    <w:rsid w:val="00270A37"/>
    <w:rsid w:val="00270F61"/>
    <w:rsid w:val="0027135E"/>
    <w:rsid w:val="002717E5"/>
    <w:rsid w:val="00271BD4"/>
    <w:rsid w:val="00273824"/>
    <w:rsid w:val="002757ED"/>
    <w:rsid w:val="0027591F"/>
    <w:rsid w:val="002759E4"/>
    <w:rsid w:val="002761D4"/>
    <w:rsid w:val="0027648B"/>
    <w:rsid w:val="002805B6"/>
    <w:rsid w:val="00281088"/>
    <w:rsid w:val="002813C9"/>
    <w:rsid w:val="0028182A"/>
    <w:rsid w:val="00281E3C"/>
    <w:rsid w:val="00281E52"/>
    <w:rsid w:val="00282B55"/>
    <w:rsid w:val="00283532"/>
    <w:rsid w:val="00283E3D"/>
    <w:rsid w:val="00283EC4"/>
    <w:rsid w:val="0028437D"/>
    <w:rsid w:val="00284A41"/>
    <w:rsid w:val="00285131"/>
    <w:rsid w:val="0028530E"/>
    <w:rsid w:val="0028555C"/>
    <w:rsid w:val="002859D5"/>
    <w:rsid w:val="00285B30"/>
    <w:rsid w:val="00285F40"/>
    <w:rsid w:val="002866D1"/>
    <w:rsid w:val="0028708A"/>
    <w:rsid w:val="00287122"/>
    <w:rsid w:val="0028741B"/>
    <w:rsid w:val="00290082"/>
    <w:rsid w:val="00290B90"/>
    <w:rsid w:val="002912A9"/>
    <w:rsid w:val="002918BF"/>
    <w:rsid w:val="00292E50"/>
    <w:rsid w:val="00293033"/>
    <w:rsid w:val="00294024"/>
    <w:rsid w:val="00294C06"/>
    <w:rsid w:val="002951EA"/>
    <w:rsid w:val="002951F5"/>
    <w:rsid w:val="00295311"/>
    <w:rsid w:val="0029551B"/>
    <w:rsid w:val="00296450"/>
    <w:rsid w:val="002969F2"/>
    <w:rsid w:val="00296A1C"/>
    <w:rsid w:val="00296F36"/>
    <w:rsid w:val="002A0095"/>
    <w:rsid w:val="002A04EC"/>
    <w:rsid w:val="002A0A33"/>
    <w:rsid w:val="002A2080"/>
    <w:rsid w:val="002A2572"/>
    <w:rsid w:val="002A30D1"/>
    <w:rsid w:val="002A3220"/>
    <w:rsid w:val="002A385C"/>
    <w:rsid w:val="002A3B53"/>
    <w:rsid w:val="002A3E2E"/>
    <w:rsid w:val="002A50F4"/>
    <w:rsid w:val="002A5D07"/>
    <w:rsid w:val="002A5FCB"/>
    <w:rsid w:val="002A64CD"/>
    <w:rsid w:val="002A7307"/>
    <w:rsid w:val="002A7C08"/>
    <w:rsid w:val="002B0B09"/>
    <w:rsid w:val="002B10C9"/>
    <w:rsid w:val="002B14AE"/>
    <w:rsid w:val="002B15B9"/>
    <w:rsid w:val="002B1614"/>
    <w:rsid w:val="002B17CD"/>
    <w:rsid w:val="002B18D4"/>
    <w:rsid w:val="002B1DB2"/>
    <w:rsid w:val="002B26E7"/>
    <w:rsid w:val="002B2804"/>
    <w:rsid w:val="002B3373"/>
    <w:rsid w:val="002B35DE"/>
    <w:rsid w:val="002B38BB"/>
    <w:rsid w:val="002B3CF7"/>
    <w:rsid w:val="002B3FBB"/>
    <w:rsid w:val="002B537E"/>
    <w:rsid w:val="002B5917"/>
    <w:rsid w:val="002B5B72"/>
    <w:rsid w:val="002B5B98"/>
    <w:rsid w:val="002B5E6D"/>
    <w:rsid w:val="002B6353"/>
    <w:rsid w:val="002B639C"/>
    <w:rsid w:val="002B6CEC"/>
    <w:rsid w:val="002B6E11"/>
    <w:rsid w:val="002B788F"/>
    <w:rsid w:val="002C0DF3"/>
    <w:rsid w:val="002C26FC"/>
    <w:rsid w:val="002C297A"/>
    <w:rsid w:val="002C3102"/>
    <w:rsid w:val="002C3B66"/>
    <w:rsid w:val="002C3BC2"/>
    <w:rsid w:val="002C3D13"/>
    <w:rsid w:val="002C5326"/>
    <w:rsid w:val="002C5484"/>
    <w:rsid w:val="002C54C4"/>
    <w:rsid w:val="002C64AB"/>
    <w:rsid w:val="002C64FB"/>
    <w:rsid w:val="002C6D28"/>
    <w:rsid w:val="002C7CC5"/>
    <w:rsid w:val="002D0808"/>
    <w:rsid w:val="002D099B"/>
    <w:rsid w:val="002D0E84"/>
    <w:rsid w:val="002D0F33"/>
    <w:rsid w:val="002D200B"/>
    <w:rsid w:val="002D21C8"/>
    <w:rsid w:val="002D2497"/>
    <w:rsid w:val="002D2675"/>
    <w:rsid w:val="002D2F5D"/>
    <w:rsid w:val="002D2FCB"/>
    <w:rsid w:val="002D3F1C"/>
    <w:rsid w:val="002D45F6"/>
    <w:rsid w:val="002D46C7"/>
    <w:rsid w:val="002D4DFD"/>
    <w:rsid w:val="002D54EA"/>
    <w:rsid w:val="002D599C"/>
    <w:rsid w:val="002D5B89"/>
    <w:rsid w:val="002D5C07"/>
    <w:rsid w:val="002D5C89"/>
    <w:rsid w:val="002D5FC4"/>
    <w:rsid w:val="002D6AD3"/>
    <w:rsid w:val="002D6AE9"/>
    <w:rsid w:val="002D78FC"/>
    <w:rsid w:val="002D7A61"/>
    <w:rsid w:val="002D7ED4"/>
    <w:rsid w:val="002D7F19"/>
    <w:rsid w:val="002E09F2"/>
    <w:rsid w:val="002E10ED"/>
    <w:rsid w:val="002E16B5"/>
    <w:rsid w:val="002E18C1"/>
    <w:rsid w:val="002E1BA7"/>
    <w:rsid w:val="002E2145"/>
    <w:rsid w:val="002E294B"/>
    <w:rsid w:val="002E2E94"/>
    <w:rsid w:val="002E342E"/>
    <w:rsid w:val="002E3921"/>
    <w:rsid w:val="002E3ED2"/>
    <w:rsid w:val="002E4558"/>
    <w:rsid w:val="002E4E75"/>
    <w:rsid w:val="002E6666"/>
    <w:rsid w:val="002E6722"/>
    <w:rsid w:val="002E680E"/>
    <w:rsid w:val="002E6DA1"/>
    <w:rsid w:val="002E7399"/>
    <w:rsid w:val="002E76D5"/>
    <w:rsid w:val="002E7B9D"/>
    <w:rsid w:val="002F08AB"/>
    <w:rsid w:val="002F0F17"/>
    <w:rsid w:val="002F14BD"/>
    <w:rsid w:val="002F29D7"/>
    <w:rsid w:val="002F367A"/>
    <w:rsid w:val="002F42C4"/>
    <w:rsid w:val="002F4322"/>
    <w:rsid w:val="002F4AA6"/>
    <w:rsid w:val="002F59DF"/>
    <w:rsid w:val="002F5EFE"/>
    <w:rsid w:val="002F5FCC"/>
    <w:rsid w:val="002F621E"/>
    <w:rsid w:val="002F64A4"/>
    <w:rsid w:val="002F6AC8"/>
    <w:rsid w:val="002F6E79"/>
    <w:rsid w:val="002F7093"/>
    <w:rsid w:val="002F7815"/>
    <w:rsid w:val="002F7891"/>
    <w:rsid w:val="002F78AA"/>
    <w:rsid w:val="002F7BBC"/>
    <w:rsid w:val="003003F7"/>
    <w:rsid w:val="003004FE"/>
    <w:rsid w:val="00301500"/>
    <w:rsid w:val="00301A61"/>
    <w:rsid w:val="00301E6C"/>
    <w:rsid w:val="00302482"/>
    <w:rsid w:val="003027ED"/>
    <w:rsid w:val="0030287A"/>
    <w:rsid w:val="00302C17"/>
    <w:rsid w:val="003032FC"/>
    <w:rsid w:val="00303339"/>
    <w:rsid w:val="0030415F"/>
    <w:rsid w:val="003044FC"/>
    <w:rsid w:val="00304AF4"/>
    <w:rsid w:val="003058FB"/>
    <w:rsid w:val="00305CF9"/>
    <w:rsid w:val="00306595"/>
    <w:rsid w:val="003067BD"/>
    <w:rsid w:val="00307266"/>
    <w:rsid w:val="0030793B"/>
    <w:rsid w:val="00307C42"/>
    <w:rsid w:val="00307F27"/>
    <w:rsid w:val="0031072C"/>
    <w:rsid w:val="00310D15"/>
    <w:rsid w:val="00311B3A"/>
    <w:rsid w:val="00311E8B"/>
    <w:rsid w:val="0031214F"/>
    <w:rsid w:val="00312784"/>
    <w:rsid w:val="00312860"/>
    <w:rsid w:val="00312DC6"/>
    <w:rsid w:val="00313071"/>
    <w:rsid w:val="00313C7E"/>
    <w:rsid w:val="00313CE7"/>
    <w:rsid w:val="0031412C"/>
    <w:rsid w:val="003149B3"/>
    <w:rsid w:val="00314E91"/>
    <w:rsid w:val="00316639"/>
    <w:rsid w:val="00316E5A"/>
    <w:rsid w:val="00317346"/>
    <w:rsid w:val="0031742B"/>
    <w:rsid w:val="0031782C"/>
    <w:rsid w:val="00317941"/>
    <w:rsid w:val="00317C39"/>
    <w:rsid w:val="00317D95"/>
    <w:rsid w:val="0032136F"/>
    <w:rsid w:val="003214F4"/>
    <w:rsid w:val="00321BD8"/>
    <w:rsid w:val="00321F32"/>
    <w:rsid w:val="00322CC0"/>
    <w:rsid w:val="00323606"/>
    <w:rsid w:val="00323E2C"/>
    <w:rsid w:val="00323F20"/>
    <w:rsid w:val="0032521C"/>
    <w:rsid w:val="0032555A"/>
    <w:rsid w:val="003258DE"/>
    <w:rsid w:val="00325A0A"/>
    <w:rsid w:val="00325DE2"/>
    <w:rsid w:val="00325FAE"/>
    <w:rsid w:val="0032776A"/>
    <w:rsid w:val="00327B32"/>
    <w:rsid w:val="00327BA9"/>
    <w:rsid w:val="0033011D"/>
    <w:rsid w:val="0033171F"/>
    <w:rsid w:val="00331B17"/>
    <w:rsid w:val="00331BED"/>
    <w:rsid w:val="00331CE0"/>
    <w:rsid w:val="00331E23"/>
    <w:rsid w:val="0033260D"/>
    <w:rsid w:val="00332979"/>
    <w:rsid w:val="00332E25"/>
    <w:rsid w:val="003338C5"/>
    <w:rsid w:val="00333CAB"/>
    <w:rsid w:val="00333D61"/>
    <w:rsid w:val="0033440B"/>
    <w:rsid w:val="00334D4F"/>
    <w:rsid w:val="0033519C"/>
    <w:rsid w:val="0033603A"/>
    <w:rsid w:val="0033603C"/>
    <w:rsid w:val="003368FE"/>
    <w:rsid w:val="00336A3B"/>
    <w:rsid w:val="00337264"/>
    <w:rsid w:val="00340381"/>
    <w:rsid w:val="00340AF3"/>
    <w:rsid w:val="00340B2C"/>
    <w:rsid w:val="00341521"/>
    <w:rsid w:val="00341F68"/>
    <w:rsid w:val="0034244F"/>
    <w:rsid w:val="003435AE"/>
    <w:rsid w:val="00344982"/>
    <w:rsid w:val="00344B54"/>
    <w:rsid w:val="00345C01"/>
    <w:rsid w:val="00347263"/>
    <w:rsid w:val="003472D4"/>
    <w:rsid w:val="003472E3"/>
    <w:rsid w:val="00347889"/>
    <w:rsid w:val="00347AF5"/>
    <w:rsid w:val="00347C5E"/>
    <w:rsid w:val="00350469"/>
    <w:rsid w:val="003512A4"/>
    <w:rsid w:val="003512EC"/>
    <w:rsid w:val="00351335"/>
    <w:rsid w:val="00351BA2"/>
    <w:rsid w:val="00351D7A"/>
    <w:rsid w:val="00351DE7"/>
    <w:rsid w:val="00353D90"/>
    <w:rsid w:val="00354043"/>
    <w:rsid w:val="003540AF"/>
    <w:rsid w:val="0035416E"/>
    <w:rsid w:val="00354AF9"/>
    <w:rsid w:val="0035563D"/>
    <w:rsid w:val="003561A5"/>
    <w:rsid w:val="003563BF"/>
    <w:rsid w:val="00357180"/>
    <w:rsid w:val="00357459"/>
    <w:rsid w:val="00357636"/>
    <w:rsid w:val="00357A5A"/>
    <w:rsid w:val="003611AF"/>
    <w:rsid w:val="0036137F"/>
    <w:rsid w:val="0036181A"/>
    <w:rsid w:val="00361B25"/>
    <w:rsid w:val="00362367"/>
    <w:rsid w:val="00362CB9"/>
    <w:rsid w:val="00362EB6"/>
    <w:rsid w:val="003639C8"/>
    <w:rsid w:val="00363A98"/>
    <w:rsid w:val="00363ADB"/>
    <w:rsid w:val="00364230"/>
    <w:rsid w:val="003643E8"/>
    <w:rsid w:val="00364787"/>
    <w:rsid w:val="003648C6"/>
    <w:rsid w:val="00365B33"/>
    <w:rsid w:val="003664B0"/>
    <w:rsid w:val="00366B7F"/>
    <w:rsid w:val="00366EF4"/>
    <w:rsid w:val="003673A0"/>
    <w:rsid w:val="00367EF7"/>
    <w:rsid w:val="00370008"/>
    <w:rsid w:val="00370428"/>
    <w:rsid w:val="0037060C"/>
    <w:rsid w:val="00371571"/>
    <w:rsid w:val="00371C35"/>
    <w:rsid w:val="00371FC2"/>
    <w:rsid w:val="00372570"/>
    <w:rsid w:val="003740C4"/>
    <w:rsid w:val="00374B7E"/>
    <w:rsid w:val="0037564F"/>
    <w:rsid w:val="00375E16"/>
    <w:rsid w:val="00376035"/>
    <w:rsid w:val="0037610B"/>
    <w:rsid w:val="003768C3"/>
    <w:rsid w:val="00376D82"/>
    <w:rsid w:val="00376F54"/>
    <w:rsid w:val="0037737E"/>
    <w:rsid w:val="003778D2"/>
    <w:rsid w:val="00377FED"/>
    <w:rsid w:val="00380003"/>
    <w:rsid w:val="003806EA"/>
    <w:rsid w:val="0038177E"/>
    <w:rsid w:val="00382088"/>
    <w:rsid w:val="003824EE"/>
    <w:rsid w:val="00382E0E"/>
    <w:rsid w:val="00382F89"/>
    <w:rsid w:val="0038360E"/>
    <w:rsid w:val="00383CBA"/>
    <w:rsid w:val="00383DAF"/>
    <w:rsid w:val="00383FB7"/>
    <w:rsid w:val="00384551"/>
    <w:rsid w:val="003854D6"/>
    <w:rsid w:val="003859E9"/>
    <w:rsid w:val="00386417"/>
    <w:rsid w:val="00386D06"/>
    <w:rsid w:val="00386DA0"/>
    <w:rsid w:val="003871AC"/>
    <w:rsid w:val="003902EC"/>
    <w:rsid w:val="003903E5"/>
    <w:rsid w:val="00390E31"/>
    <w:rsid w:val="00390EA9"/>
    <w:rsid w:val="00391212"/>
    <w:rsid w:val="003915F7"/>
    <w:rsid w:val="00392205"/>
    <w:rsid w:val="00393FFE"/>
    <w:rsid w:val="00394267"/>
    <w:rsid w:val="00394EAE"/>
    <w:rsid w:val="00395569"/>
    <w:rsid w:val="00395C04"/>
    <w:rsid w:val="00395CC7"/>
    <w:rsid w:val="00396050"/>
    <w:rsid w:val="003961D7"/>
    <w:rsid w:val="00397584"/>
    <w:rsid w:val="00397A94"/>
    <w:rsid w:val="003A0411"/>
    <w:rsid w:val="003A1D62"/>
    <w:rsid w:val="003A22E4"/>
    <w:rsid w:val="003A24BE"/>
    <w:rsid w:val="003A2541"/>
    <w:rsid w:val="003A2E7E"/>
    <w:rsid w:val="003A38FE"/>
    <w:rsid w:val="003A39B8"/>
    <w:rsid w:val="003A3CA6"/>
    <w:rsid w:val="003A4112"/>
    <w:rsid w:val="003A4150"/>
    <w:rsid w:val="003A45FD"/>
    <w:rsid w:val="003A4B4D"/>
    <w:rsid w:val="003A4CB1"/>
    <w:rsid w:val="003A588C"/>
    <w:rsid w:val="003A5AEE"/>
    <w:rsid w:val="003A6003"/>
    <w:rsid w:val="003A60AA"/>
    <w:rsid w:val="003A6737"/>
    <w:rsid w:val="003A6D16"/>
    <w:rsid w:val="003A7887"/>
    <w:rsid w:val="003A7C07"/>
    <w:rsid w:val="003B00E6"/>
    <w:rsid w:val="003B0417"/>
    <w:rsid w:val="003B051C"/>
    <w:rsid w:val="003B0B48"/>
    <w:rsid w:val="003B2FC1"/>
    <w:rsid w:val="003B387F"/>
    <w:rsid w:val="003B40DF"/>
    <w:rsid w:val="003B40FE"/>
    <w:rsid w:val="003B47E8"/>
    <w:rsid w:val="003B48F7"/>
    <w:rsid w:val="003B49C2"/>
    <w:rsid w:val="003B51A7"/>
    <w:rsid w:val="003B5328"/>
    <w:rsid w:val="003B5360"/>
    <w:rsid w:val="003B5381"/>
    <w:rsid w:val="003B5868"/>
    <w:rsid w:val="003B66DF"/>
    <w:rsid w:val="003B6FA6"/>
    <w:rsid w:val="003B790A"/>
    <w:rsid w:val="003B7FC6"/>
    <w:rsid w:val="003C0720"/>
    <w:rsid w:val="003C0BCF"/>
    <w:rsid w:val="003C0E75"/>
    <w:rsid w:val="003C109A"/>
    <w:rsid w:val="003C185F"/>
    <w:rsid w:val="003C18D3"/>
    <w:rsid w:val="003C2275"/>
    <w:rsid w:val="003C282E"/>
    <w:rsid w:val="003C2EA8"/>
    <w:rsid w:val="003C2FA6"/>
    <w:rsid w:val="003C3651"/>
    <w:rsid w:val="003C3C69"/>
    <w:rsid w:val="003C3FBD"/>
    <w:rsid w:val="003C4046"/>
    <w:rsid w:val="003C493F"/>
    <w:rsid w:val="003C69DC"/>
    <w:rsid w:val="003C6D32"/>
    <w:rsid w:val="003C7122"/>
    <w:rsid w:val="003C747D"/>
    <w:rsid w:val="003C77FA"/>
    <w:rsid w:val="003D0CC8"/>
    <w:rsid w:val="003D0E0C"/>
    <w:rsid w:val="003D18D3"/>
    <w:rsid w:val="003D1E21"/>
    <w:rsid w:val="003D2184"/>
    <w:rsid w:val="003D245D"/>
    <w:rsid w:val="003D26B6"/>
    <w:rsid w:val="003D2CFA"/>
    <w:rsid w:val="003D3ACD"/>
    <w:rsid w:val="003D3E81"/>
    <w:rsid w:val="003D4246"/>
    <w:rsid w:val="003D4D73"/>
    <w:rsid w:val="003D58A0"/>
    <w:rsid w:val="003D5B01"/>
    <w:rsid w:val="003D5FC2"/>
    <w:rsid w:val="003D602E"/>
    <w:rsid w:val="003D6BB7"/>
    <w:rsid w:val="003D795A"/>
    <w:rsid w:val="003D7C1C"/>
    <w:rsid w:val="003E02C6"/>
    <w:rsid w:val="003E0842"/>
    <w:rsid w:val="003E0CBE"/>
    <w:rsid w:val="003E140C"/>
    <w:rsid w:val="003E1A31"/>
    <w:rsid w:val="003E1BE3"/>
    <w:rsid w:val="003E2B98"/>
    <w:rsid w:val="003E2D03"/>
    <w:rsid w:val="003E377B"/>
    <w:rsid w:val="003E39C6"/>
    <w:rsid w:val="003E3C1A"/>
    <w:rsid w:val="003E3FD6"/>
    <w:rsid w:val="003E60CE"/>
    <w:rsid w:val="003E6286"/>
    <w:rsid w:val="003E67C6"/>
    <w:rsid w:val="003E6DBD"/>
    <w:rsid w:val="003E6FA7"/>
    <w:rsid w:val="003E734A"/>
    <w:rsid w:val="003E7D18"/>
    <w:rsid w:val="003F0E64"/>
    <w:rsid w:val="003F1862"/>
    <w:rsid w:val="003F1CC2"/>
    <w:rsid w:val="003F1CCD"/>
    <w:rsid w:val="003F4022"/>
    <w:rsid w:val="003F4FFA"/>
    <w:rsid w:val="003F5244"/>
    <w:rsid w:val="003F579F"/>
    <w:rsid w:val="003F604F"/>
    <w:rsid w:val="003F6103"/>
    <w:rsid w:val="003F65DB"/>
    <w:rsid w:val="003F67D5"/>
    <w:rsid w:val="003F685D"/>
    <w:rsid w:val="003F6960"/>
    <w:rsid w:val="003F6C0B"/>
    <w:rsid w:val="003F719B"/>
    <w:rsid w:val="003F7640"/>
    <w:rsid w:val="003F7DDF"/>
    <w:rsid w:val="00400661"/>
    <w:rsid w:val="00400C6B"/>
    <w:rsid w:val="00400F77"/>
    <w:rsid w:val="00401585"/>
    <w:rsid w:val="004019E8"/>
    <w:rsid w:val="00401D69"/>
    <w:rsid w:val="00401F57"/>
    <w:rsid w:val="00402A26"/>
    <w:rsid w:val="00402FEC"/>
    <w:rsid w:val="004033CF"/>
    <w:rsid w:val="0040360D"/>
    <w:rsid w:val="004041B0"/>
    <w:rsid w:val="00404239"/>
    <w:rsid w:val="004042EF"/>
    <w:rsid w:val="00404EB0"/>
    <w:rsid w:val="00405202"/>
    <w:rsid w:val="004056F1"/>
    <w:rsid w:val="0040574B"/>
    <w:rsid w:val="00405B79"/>
    <w:rsid w:val="00406045"/>
    <w:rsid w:val="004073EC"/>
    <w:rsid w:val="00407468"/>
    <w:rsid w:val="00407909"/>
    <w:rsid w:val="00407CC5"/>
    <w:rsid w:val="00410948"/>
    <w:rsid w:val="00410D13"/>
    <w:rsid w:val="00412124"/>
    <w:rsid w:val="00412934"/>
    <w:rsid w:val="004129C0"/>
    <w:rsid w:val="00412BE8"/>
    <w:rsid w:val="00412DA7"/>
    <w:rsid w:val="004131B6"/>
    <w:rsid w:val="00413965"/>
    <w:rsid w:val="004139FF"/>
    <w:rsid w:val="00413EA2"/>
    <w:rsid w:val="00413EF1"/>
    <w:rsid w:val="00414A6F"/>
    <w:rsid w:val="00414E17"/>
    <w:rsid w:val="00415077"/>
    <w:rsid w:val="004150F0"/>
    <w:rsid w:val="004158C1"/>
    <w:rsid w:val="00415D8F"/>
    <w:rsid w:val="0041632B"/>
    <w:rsid w:val="00416D7F"/>
    <w:rsid w:val="00416E11"/>
    <w:rsid w:val="00417070"/>
    <w:rsid w:val="004174C7"/>
    <w:rsid w:val="004179DC"/>
    <w:rsid w:val="004179E6"/>
    <w:rsid w:val="00417EFA"/>
    <w:rsid w:val="00420328"/>
    <w:rsid w:val="00420D96"/>
    <w:rsid w:val="00421FB3"/>
    <w:rsid w:val="00422093"/>
    <w:rsid w:val="004225C3"/>
    <w:rsid w:val="00422761"/>
    <w:rsid w:val="0042279E"/>
    <w:rsid w:val="00422FA5"/>
    <w:rsid w:val="00423300"/>
    <w:rsid w:val="004235F6"/>
    <w:rsid w:val="004239C7"/>
    <w:rsid w:val="004242A4"/>
    <w:rsid w:val="00424E86"/>
    <w:rsid w:val="0042509D"/>
    <w:rsid w:val="004250EF"/>
    <w:rsid w:val="004253F5"/>
    <w:rsid w:val="0042550B"/>
    <w:rsid w:val="00425E3F"/>
    <w:rsid w:val="004266F8"/>
    <w:rsid w:val="0043041E"/>
    <w:rsid w:val="00430787"/>
    <w:rsid w:val="00430A91"/>
    <w:rsid w:val="004313DA"/>
    <w:rsid w:val="0043173F"/>
    <w:rsid w:val="00433385"/>
    <w:rsid w:val="004334E5"/>
    <w:rsid w:val="00433792"/>
    <w:rsid w:val="00433BB1"/>
    <w:rsid w:val="00433C2C"/>
    <w:rsid w:val="00433F7A"/>
    <w:rsid w:val="0043402B"/>
    <w:rsid w:val="0043464C"/>
    <w:rsid w:val="0043493F"/>
    <w:rsid w:val="00434AD5"/>
    <w:rsid w:val="00434D28"/>
    <w:rsid w:val="00435186"/>
    <w:rsid w:val="00437920"/>
    <w:rsid w:val="004400BF"/>
    <w:rsid w:val="0044198A"/>
    <w:rsid w:val="00441CA2"/>
    <w:rsid w:val="00442060"/>
    <w:rsid w:val="004424D4"/>
    <w:rsid w:val="0044394B"/>
    <w:rsid w:val="00443ECC"/>
    <w:rsid w:val="00443F27"/>
    <w:rsid w:val="00443F64"/>
    <w:rsid w:val="004443D6"/>
    <w:rsid w:val="0044452D"/>
    <w:rsid w:val="004448A5"/>
    <w:rsid w:val="00444EB8"/>
    <w:rsid w:val="004451DA"/>
    <w:rsid w:val="004456DE"/>
    <w:rsid w:val="004458D2"/>
    <w:rsid w:val="00445A8D"/>
    <w:rsid w:val="00445DDC"/>
    <w:rsid w:val="00445E5A"/>
    <w:rsid w:val="0044683C"/>
    <w:rsid w:val="00446C11"/>
    <w:rsid w:val="0044754C"/>
    <w:rsid w:val="004476C2"/>
    <w:rsid w:val="004476E9"/>
    <w:rsid w:val="004501A2"/>
    <w:rsid w:val="00450AF0"/>
    <w:rsid w:val="00450C46"/>
    <w:rsid w:val="0045104D"/>
    <w:rsid w:val="0045119E"/>
    <w:rsid w:val="0045143C"/>
    <w:rsid w:val="00451440"/>
    <w:rsid w:val="00451587"/>
    <w:rsid w:val="004523D0"/>
    <w:rsid w:val="00452C9A"/>
    <w:rsid w:val="00453906"/>
    <w:rsid w:val="00453922"/>
    <w:rsid w:val="004544E2"/>
    <w:rsid w:val="0045463E"/>
    <w:rsid w:val="00454753"/>
    <w:rsid w:val="004551FE"/>
    <w:rsid w:val="004554EB"/>
    <w:rsid w:val="00455B36"/>
    <w:rsid w:val="00455B8F"/>
    <w:rsid w:val="00456864"/>
    <w:rsid w:val="00456F7C"/>
    <w:rsid w:val="0045742C"/>
    <w:rsid w:val="004576E0"/>
    <w:rsid w:val="00457E2A"/>
    <w:rsid w:val="00457E5C"/>
    <w:rsid w:val="0046096F"/>
    <w:rsid w:val="00461578"/>
    <w:rsid w:val="004619F6"/>
    <w:rsid w:val="004621A0"/>
    <w:rsid w:val="004622F3"/>
    <w:rsid w:val="0046263B"/>
    <w:rsid w:val="004635B9"/>
    <w:rsid w:val="0046381C"/>
    <w:rsid w:val="00464AE3"/>
    <w:rsid w:val="00465077"/>
    <w:rsid w:val="0046632C"/>
    <w:rsid w:val="00466593"/>
    <w:rsid w:val="00467143"/>
    <w:rsid w:val="004673E8"/>
    <w:rsid w:val="00467A9A"/>
    <w:rsid w:val="00471040"/>
    <w:rsid w:val="00471439"/>
    <w:rsid w:val="004715C1"/>
    <w:rsid w:val="00471DF8"/>
    <w:rsid w:val="0047230A"/>
    <w:rsid w:val="00472F0D"/>
    <w:rsid w:val="00472F4B"/>
    <w:rsid w:val="00473284"/>
    <w:rsid w:val="00473F2B"/>
    <w:rsid w:val="00473FC6"/>
    <w:rsid w:val="00474313"/>
    <w:rsid w:val="004744FB"/>
    <w:rsid w:val="00476CC1"/>
    <w:rsid w:val="00477472"/>
    <w:rsid w:val="00477D7A"/>
    <w:rsid w:val="0048068A"/>
    <w:rsid w:val="0048150F"/>
    <w:rsid w:val="00482875"/>
    <w:rsid w:val="004829A4"/>
    <w:rsid w:val="0048305F"/>
    <w:rsid w:val="004830C2"/>
    <w:rsid w:val="004830FF"/>
    <w:rsid w:val="0048330A"/>
    <w:rsid w:val="00483B48"/>
    <w:rsid w:val="00483EF9"/>
    <w:rsid w:val="00484611"/>
    <w:rsid w:val="00484BCD"/>
    <w:rsid w:val="00485159"/>
    <w:rsid w:val="004857FE"/>
    <w:rsid w:val="004858E0"/>
    <w:rsid w:val="00485E6B"/>
    <w:rsid w:val="00486145"/>
    <w:rsid w:val="00487D68"/>
    <w:rsid w:val="00487E5C"/>
    <w:rsid w:val="00487EB1"/>
    <w:rsid w:val="004908D8"/>
    <w:rsid w:val="00490A10"/>
    <w:rsid w:val="00491685"/>
    <w:rsid w:val="00491E08"/>
    <w:rsid w:val="004920E6"/>
    <w:rsid w:val="00492FA1"/>
    <w:rsid w:val="00493962"/>
    <w:rsid w:val="00493BED"/>
    <w:rsid w:val="0049583C"/>
    <w:rsid w:val="00496531"/>
    <w:rsid w:val="0049686A"/>
    <w:rsid w:val="00496970"/>
    <w:rsid w:val="00496C0A"/>
    <w:rsid w:val="00497A02"/>
    <w:rsid w:val="00497DA0"/>
    <w:rsid w:val="00497EFD"/>
    <w:rsid w:val="004A0B7A"/>
    <w:rsid w:val="004A0CAD"/>
    <w:rsid w:val="004A1BAC"/>
    <w:rsid w:val="004A1D26"/>
    <w:rsid w:val="004A280B"/>
    <w:rsid w:val="004A2C1B"/>
    <w:rsid w:val="004A2D20"/>
    <w:rsid w:val="004A36EA"/>
    <w:rsid w:val="004A3825"/>
    <w:rsid w:val="004A3DD7"/>
    <w:rsid w:val="004A4105"/>
    <w:rsid w:val="004A41C1"/>
    <w:rsid w:val="004A41C7"/>
    <w:rsid w:val="004A422B"/>
    <w:rsid w:val="004A430F"/>
    <w:rsid w:val="004A50D1"/>
    <w:rsid w:val="004A617F"/>
    <w:rsid w:val="004A6F40"/>
    <w:rsid w:val="004B030E"/>
    <w:rsid w:val="004B04AB"/>
    <w:rsid w:val="004B0B03"/>
    <w:rsid w:val="004B1BD7"/>
    <w:rsid w:val="004B1EEA"/>
    <w:rsid w:val="004B21CB"/>
    <w:rsid w:val="004B2238"/>
    <w:rsid w:val="004B282F"/>
    <w:rsid w:val="004B2A5B"/>
    <w:rsid w:val="004B30D2"/>
    <w:rsid w:val="004B36B6"/>
    <w:rsid w:val="004B3B41"/>
    <w:rsid w:val="004B4412"/>
    <w:rsid w:val="004B4D90"/>
    <w:rsid w:val="004B54DE"/>
    <w:rsid w:val="004B67C7"/>
    <w:rsid w:val="004B709F"/>
    <w:rsid w:val="004B73B2"/>
    <w:rsid w:val="004C0968"/>
    <w:rsid w:val="004C17E3"/>
    <w:rsid w:val="004C1EE1"/>
    <w:rsid w:val="004C270C"/>
    <w:rsid w:val="004C2C6A"/>
    <w:rsid w:val="004C2D36"/>
    <w:rsid w:val="004C39EB"/>
    <w:rsid w:val="004C3CE0"/>
    <w:rsid w:val="004C3D5A"/>
    <w:rsid w:val="004C4535"/>
    <w:rsid w:val="004C559D"/>
    <w:rsid w:val="004C5D9B"/>
    <w:rsid w:val="004C5DBF"/>
    <w:rsid w:val="004C6910"/>
    <w:rsid w:val="004C759D"/>
    <w:rsid w:val="004C7649"/>
    <w:rsid w:val="004C79AD"/>
    <w:rsid w:val="004D04D1"/>
    <w:rsid w:val="004D11A1"/>
    <w:rsid w:val="004D190F"/>
    <w:rsid w:val="004D299A"/>
    <w:rsid w:val="004D315D"/>
    <w:rsid w:val="004D4069"/>
    <w:rsid w:val="004D4A84"/>
    <w:rsid w:val="004D4E63"/>
    <w:rsid w:val="004D5049"/>
    <w:rsid w:val="004D55BE"/>
    <w:rsid w:val="004D5671"/>
    <w:rsid w:val="004D574C"/>
    <w:rsid w:val="004D59DE"/>
    <w:rsid w:val="004D5C9F"/>
    <w:rsid w:val="004D5F96"/>
    <w:rsid w:val="004D773D"/>
    <w:rsid w:val="004D780A"/>
    <w:rsid w:val="004E040B"/>
    <w:rsid w:val="004E0BCC"/>
    <w:rsid w:val="004E2C8A"/>
    <w:rsid w:val="004E4649"/>
    <w:rsid w:val="004E486B"/>
    <w:rsid w:val="004E4F94"/>
    <w:rsid w:val="004E4FC3"/>
    <w:rsid w:val="004E57D8"/>
    <w:rsid w:val="004E5AB8"/>
    <w:rsid w:val="004E6195"/>
    <w:rsid w:val="004E76C7"/>
    <w:rsid w:val="004E7FA8"/>
    <w:rsid w:val="004F02B1"/>
    <w:rsid w:val="004F1656"/>
    <w:rsid w:val="004F1782"/>
    <w:rsid w:val="004F1B37"/>
    <w:rsid w:val="004F25F1"/>
    <w:rsid w:val="004F30A5"/>
    <w:rsid w:val="004F33A6"/>
    <w:rsid w:val="004F3580"/>
    <w:rsid w:val="004F3E35"/>
    <w:rsid w:val="004F4A30"/>
    <w:rsid w:val="004F5872"/>
    <w:rsid w:val="004F599F"/>
    <w:rsid w:val="004F5CF2"/>
    <w:rsid w:val="004F64F0"/>
    <w:rsid w:val="004F695E"/>
    <w:rsid w:val="004F7512"/>
    <w:rsid w:val="005010AD"/>
    <w:rsid w:val="00501235"/>
    <w:rsid w:val="00501547"/>
    <w:rsid w:val="00501791"/>
    <w:rsid w:val="00501EC0"/>
    <w:rsid w:val="005024C6"/>
    <w:rsid w:val="00502589"/>
    <w:rsid w:val="005025F9"/>
    <w:rsid w:val="00502F06"/>
    <w:rsid w:val="00502FD4"/>
    <w:rsid w:val="00503A40"/>
    <w:rsid w:val="00503A63"/>
    <w:rsid w:val="005042AE"/>
    <w:rsid w:val="00504D62"/>
    <w:rsid w:val="00505854"/>
    <w:rsid w:val="00506323"/>
    <w:rsid w:val="00506631"/>
    <w:rsid w:val="00506A69"/>
    <w:rsid w:val="005105E4"/>
    <w:rsid w:val="005108F3"/>
    <w:rsid w:val="00510B1B"/>
    <w:rsid w:val="005113A8"/>
    <w:rsid w:val="005113EB"/>
    <w:rsid w:val="00511B8B"/>
    <w:rsid w:val="005120FC"/>
    <w:rsid w:val="005122E5"/>
    <w:rsid w:val="005125D8"/>
    <w:rsid w:val="005129B9"/>
    <w:rsid w:val="00512F24"/>
    <w:rsid w:val="00513024"/>
    <w:rsid w:val="00513238"/>
    <w:rsid w:val="005134E0"/>
    <w:rsid w:val="005134EC"/>
    <w:rsid w:val="0051386C"/>
    <w:rsid w:val="00513A9C"/>
    <w:rsid w:val="0051469B"/>
    <w:rsid w:val="005150B3"/>
    <w:rsid w:val="00515AE1"/>
    <w:rsid w:val="00515C92"/>
    <w:rsid w:val="005172BC"/>
    <w:rsid w:val="005172E3"/>
    <w:rsid w:val="005175B5"/>
    <w:rsid w:val="00517C17"/>
    <w:rsid w:val="00517F0D"/>
    <w:rsid w:val="0052024A"/>
    <w:rsid w:val="005204BD"/>
    <w:rsid w:val="00521D35"/>
    <w:rsid w:val="00522223"/>
    <w:rsid w:val="005223C4"/>
    <w:rsid w:val="0052258C"/>
    <w:rsid w:val="00522980"/>
    <w:rsid w:val="00523669"/>
    <w:rsid w:val="00523A4B"/>
    <w:rsid w:val="00524609"/>
    <w:rsid w:val="00524FBF"/>
    <w:rsid w:val="00525088"/>
    <w:rsid w:val="00525091"/>
    <w:rsid w:val="0052514B"/>
    <w:rsid w:val="005252D1"/>
    <w:rsid w:val="005257BE"/>
    <w:rsid w:val="005258F9"/>
    <w:rsid w:val="005263DF"/>
    <w:rsid w:val="00526677"/>
    <w:rsid w:val="00526757"/>
    <w:rsid w:val="00527873"/>
    <w:rsid w:val="00530194"/>
    <w:rsid w:val="00530219"/>
    <w:rsid w:val="005302EA"/>
    <w:rsid w:val="00530D73"/>
    <w:rsid w:val="005311CB"/>
    <w:rsid w:val="00531629"/>
    <w:rsid w:val="005318C5"/>
    <w:rsid w:val="00531F3F"/>
    <w:rsid w:val="005320F0"/>
    <w:rsid w:val="0053253D"/>
    <w:rsid w:val="00532E6B"/>
    <w:rsid w:val="00533A35"/>
    <w:rsid w:val="0053430F"/>
    <w:rsid w:val="005348F4"/>
    <w:rsid w:val="00534C4D"/>
    <w:rsid w:val="00535F92"/>
    <w:rsid w:val="00536D58"/>
    <w:rsid w:val="00537866"/>
    <w:rsid w:val="00540063"/>
    <w:rsid w:val="005405C0"/>
    <w:rsid w:val="0054060B"/>
    <w:rsid w:val="005413CB"/>
    <w:rsid w:val="00541A6D"/>
    <w:rsid w:val="00541E39"/>
    <w:rsid w:val="00541F48"/>
    <w:rsid w:val="00542B10"/>
    <w:rsid w:val="00542CC2"/>
    <w:rsid w:val="0054307B"/>
    <w:rsid w:val="005430B5"/>
    <w:rsid w:val="00543B9C"/>
    <w:rsid w:val="005440E3"/>
    <w:rsid w:val="0054458B"/>
    <w:rsid w:val="00544E6A"/>
    <w:rsid w:val="00544F98"/>
    <w:rsid w:val="0054526C"/>
    <w:rsid w:val="00545DC2"/>
    <w:rsid w:val="00546998"/>
    <w:rsid w:val="00546ACF"/>
    <w:rsid w:val="00547004"/>
    <w:rsid w:val="0054732C"/>
    <w:rsid w:val="00547B03"/>
    <w:rsid w:val="00547DBD"/>
    <w:rsid w:val="00547E01"/>
    <w:rsid w:val="00550D1C"/>
    <w:rsid w:val="0055128E"/>
    <w:rsid w:val="005514DF"/>
    <w:rsid w:val="0055151E"/>
    <w:rsid w:val="00551BBA"/>
    <w:rsid w:val="00551DD3"/>
    <w:rsid w:val="00551E70"/>
    <w:rsid w:val="00552875"/>
    <w:rsid w:val="005533D6"/>
    <w:rsid w:val="00553530"/>
    <w:rsid w:val="0055360C"/>
    <w:rsid w:val="005536BC"/>
    <w:rsid w:val="0055389F"/>
    <w:rsid w:val="0055417B"/>
    <w:rsid w:val="00554552"/>
    <w:rsid w:val="00554606"/>
    <w:rsid w:val="00554D0C"/>
    <w:rsid w:val="0055518E"/>
    <w:rsid w:val="00555F11"/>
    <w:rsid w:val="00556069"/>
    <w:rsid w:val="00556299"/>
    <w:rsid w:val="005564A7"/>
    <w:rsid w:val="00557182"/>
    <w:rsid w:val="0055779B"/>
    <w:rsid w:val="00557992"/>
    <w:rsid w:val="00560009"/>
    <w:rsid w:val="00560574"/>
    <w:rsid w:val="005609B8"/>
    <w:rsid w:val="005612E8"/>
    <w:rsid w:val="00561762"/>
    <w:rsid w:val="00561A62"/>
    <w:rsid w:val="00562260"/>
    <w:rsid w:val="005626F9"/>
    <w:rsid w:val="00562933"/>
    <w:rsid w:val="00563165"/>
    <w:rsid w:val="00563450"/>
    <w:rsid w:val="005634CA"/>
    <w:rsid w:val="00563804"/>
    <w:rsid w:val="005640A0"/>
    <w:rsid w:val="00565099"/>
    <w:rsid w:val="005665EC"/>
    <w:rsid w:val="005669F6"/>
    <w:rsid w:val="00566E3F"/>
    <w:rsid w:val="005706E5"/>
    <w:rsid w:val="0057138E"/>
    <w:rsid w:val="005713A3"/>
    <w:rsid w:val="00571629"/>
    <w:rsid w:val="00572057"/>
    <w:rsid w:val="00572C4D"/>
    <w:rsid w:val="00573950"/>
    <w:rsid w:val="00573FCD"/>
    <w:rsid w:val="005740A7"/>
    <w:rsid w:val="005746BE"/>
    <w:rsid w:val="005748B6"/>
    <w:rsid w:val="005754DE"/>
    <w:rsid w:val="00575874"/>
    <w:rsid w:val="00575D4C"/>
    <w:rsid w:val="005761C3"/>
    <w:rsid w:val="00576C3B"/>
    <w:rsid w:val="00576DFD"/>
    <w:rsid w:val="00576EA8"/>
    <w:rsid w:val="00576F31"/>
    <w:rsid w:val="00580539"/>
    <w:rsid w:val="0058098B"/>
    <w:rsid w:val="005812C9"/>
    <w:rsid w:val="00581949"/>
    <w:rsid w:val="00581E65"/>
    <w:rsid w:val="00582772"/>
    <w:rsid w:val="00583B34"/>
    <w:rsid w:val="00584CDC"/>
    <w:rsid w:val="00584E5A"/>
    <w:rsid w:val="00585028"/>
    <w:rsid w:val="00585229"/>
    <w:rsid w:val="0058585F"/>
    <w:rsid w:val="00585E0C"/>
    <w:rsid w:val="005868AF"/>
    <w:rsid w:val="00586965"/>
    <w:rsid w:val="00590191"/>
    <w:rsid w:val="005911BD"/>
    <w:rsid w:val="00591B79"/>
    <w:rsid w:val="00591C9B"/>
    <w:rsid w:val="005923FE"/>
    <w:rsid w:val="005924F0"/>
    <w:rsid w:val="005926BB"/>
    <w:rsid w:val="00592C62"/>
    <w:rsid w:val="00592E01"/>
    <w:rsid w:val="0059304B"/>
    <w:rsid w:val="00594158"/>
    <w:rsid w:val="0059423C"/>
    <w:rsid w:val="00594271"/>
    <w:rsid w:val="0059479C"/>
    <w:rsid w:val="00594B49"/>
    <w:rsid w:val="00595F44"/>
    <w:rsid w:val="00595FCB"/>
    <w:rsid w:val="0059649F"/>
    <w:rsid w:val="0059676A"/>
    <w:rsid w:val="00596CDF"/>
    <w:rsid w:val="0059754D"/>
    <w:rsid w:val="00597987"/>
    <w:rsid w:val="005979D9"/>
    <w:rsid w:val="00597F29"/>
    <w:rsid w:val="005A0018"/>
    <w:rsid w:val="005A0063"/>
    <w:rsid w:val="005A0B35"/>
    <w:rsid w:val="005A0B70"/>
    <w:rsid w:val="005A1A3B"/>
    <w:rsid w:val="005A2C33"/>
    <w:rsid w:val="005A2EB6"/>
    <w:rsid w:val="005A2F3E"/>
    <w:rsid w:val="005A2FCA"/>
    <w:rsid w:val="005A3967"/>
    <w:rsid w:val="005A3A3F"/>
    <w:rsid w:val="005A441E"/>
    <w:rsid w:val="005A4EA8"/>
    <w:rsid w:val="005A635F"/>
    <w:rsid w:val="005A690E"/>
    <w:rsid w:val="005A6961"/>
    <w:rsid w:val="005A7093"/>
    <w:rsid w:val="005A75C4"/>
    <w:rsid w:val="005A7C6B"/>
    <w:rsid w:val="005A7ECC"/>
    <w:rsid w:val="005A7F97"/>
    <w:rsid w:val="005B02AB"/>
    <w:rsid w:val="005B0C9A"/>
    <w:rsid w:val="005B0E28"/>
    <w:rsid w:val="005B1C51"/>
    <w:rsid w:val="005B1E24"/>
    <w:rsid w:val="005B2156"/>
    <w:rsid w:val="005B2267"/>
    <w:rsid w:val="005B2C70"/>
    <w:rsid w:val="005B3B48"/>
    <w:rsid w:val="005B43F7"/>
    <w:rsid w:val="005B4AD9"/>
    <w:rsid w:val="005B4B33"/>
    <w:rsid w:val="005B5E68"/>
    <w:rsid w:val="005B626D"/>
    <w:rsid w:val="005B6931"/>
    <w:rsid w:val="005B7313"/>
    <w:rsid w:val="005B7BD6"/>
    <w:rsid w:val="005B7E67"/>
    <w:rsid w:val="005C196D"/>
    <w:rsid w:val="005C439F"/>
    <w:rsid w:val="005C4569"/>
    <w:rsid w:val="005C477C"/>
    <w:rsid w:val="005C4C1E"/>
    <w:rsid w:val="005C4D0E"/>
    <w:rsid w:val="005C5463"/>
    <w:rsid w:val="005C5F5B"/>
    <w:rsid w:val="005C60FC"/>
    <w:rsid w:val="005C6425"/>
    <w:rsid w:val="005C6EDD"/>
    <w:rsid w:val="005C7BF5"/>
    <w:rsid w:val="005D0274"/>
    <w:rsid w:val="005D07C1"/>
    <w:rsid w:val="005D07DC"/>
    <w:rsid w:val="005D14B9"/>
    <w:rsid w:val="005D1956"/>
    <w:rsid w:val="005D1BEF"/>
    <w:rsid w:val="005D2E92"/>
    <w:rsid w:val="005D2F3B"/>
    <w:rsid w:val="005D3627"/>
    <w:rsid w:val="005D3BCA"/>
    <w:rsid w:val="005D428A"/>
    <w:rsid w:val="005D47BD"/>
    <w:rsid w:val="005D57FC"/>
    <w:rsid w:val="005D6E45"/>
    <w:rsid w:val="005D711C"/>
    <w:rsid w:val="005E1289"/>
    <w:rsid w:val="005E17BF"/>
    <w:rsid w:val="005E19DE"/>
    <w:rsid w:val="005E1EC0"/>
    <w:rsid w:val="005E297D"/>
    <w:rsid w:val="005E33F5"/>
    <w:rsid w:val="005E42E6"/>
    <w:rsid w:val="005E4B38"/>
    <w:rsid w:val="005E4E17"/>
    <w:rsid w:val="005E5C5D"/>
    <w:rsid w:val="005E5D86"/>
    <w:rsid w:val="005E6454"/>
    <w:rsid w:val="005E7EFC"/>
    <w:rsid w:val="005F0043"/>
    <w:rsid w:val="005F072F"/>
    <w:rsid w:val="005F080A"/>
    <w:rsid w:val="005F0B69"/>
    <w:rsid w:val="005F1584"/>
    <w:rsid w:val="005F1E1B"/>
    <w:rsid w:val="005F2169"/>
    <w:rsid w:val="005F2B52"/>
    <w:rsid w:val="005F2EFD"/>
    <w:rsid w:val="005F2FCD"/>
    <w:rsid w:val="005F358F"/>
    <w:rsid w:val="005F4358"/>
    <w:rsid w:val="005F462B"/>
    <w:rsid w:val="005F4E19"/>
    <w:rsid w:val="005F5543"/>
    <w:rsid w:val="005F5AC1"/>
    <w:rsid w:val="005F659C"/>
    <w:rsid w:val="005F6CD6"/>
    <w:rsid w:val="005F750F"/>
    <w:rsid w:val="005F7CFF"/>
    <w:rsid w:val="006003CE"/>
    <w:rsid w:val="00600D9F"/>
    <w:rsid w:val="00600EAA"/>
    <w:rsid w:val="00601541"/>
    <w:rsid w:val="006017D7"/>
    <w:rsid w:val="00601880"/>
    <w:rsid w:val="00601AC5"/>
    <w:rsid w:val="00602605"/>
    <w:rsid w:val="00602C45"/>
    <w:rsid w:val="00602DDF"/>
    <w:rsid w:val="006030B2"/>
    <w:rsid w:val="00603105"/>
    <w:rsid w:val="0060361A"/>
    <w:rsid w:val="00603A5B"/>
    <w:rsid w:val="0060500C"/>
    <w:rsid w:val="00605905"/>
    <w:rsid w:val="00605A7F"/>
    <w:rsid w:val="00605BCB"/>
    <w:rsid w:val="00606159"/>
    <w:rsid w:val="00606583"/>
    <w:rsid w:val="00606D07"/>
    <w:rsid w:val="00607A09"/>
    <w:rsid w:val="00610072"/>
    <w:rsid w:val="00610832"/>
    <w:rsid w:val="00611709"/>
    <w:rsid w:val="00611D19"/>
    <w:rsid w:val="00611E04"/>
    <w:rsid w:val="006127EE"/>
    <w:rsid w:val="006129A5"/>
    <w:rsid w:val="00613122"/>
    <w:rsid w:val="00613875"/>
    <w:rsid w:val="006139D7"/>
    <w:rsid w:val="00613AE8"/>
    <w:rsid w:val="00614A92"/>
    <w:rsid w:val="00615AAC"/>
    <w:rsid w:val="00615BB7"/>
    <w:rsid w:val="00615D60"/>
    <w:rsid w:val="006160D6"/>
    <w:rsid w:val="00616629"/>
    <w:rsid w:val="006168B6"/>
    <w:rsid w:val="00616F5D"/>
    <w:rsid w:val="0062028E"/>
    <w:rsid w:val="006223F1"/>
    <w:rsid w:val="006224BA"/>
    <w:rsid w:val="00622FEF"/>
    <w:rsid w:val="0062312F"/>
    <w:rsid w:val="0062341C"/>
    <w:rsid w:val="00623CC4"/>
    <w:rsid w:val="006245BB"/>
    <w:rsid w:val="00624C81"/>
    <w:rsid w:val="006250E8"/>
    <w:rsid w:val="00625A58"/>
    <w:rsid w:val="00625BA2"/>
    <w:rsid w:val="00626580"/>
    <w:rsid w:val="00626605"/>
    <w:rsid w:val="00626C6E"/>
    <w:rsid w:val="00626E86"/>
    <w:rsid w:val="00627CAA"/>
    <w:rsid w:val="00630642"/>
    <w:rsid w:val="00630C95"/>
    <w:rsid w:val="00630ECE"/>
    <w:rsid w:val="00631218"/>
    <w:rsid w:val="00631B64"/>
    <w:rsid w:val="00632F9C"/>
    <w:rsid w:val="0063322A"/>
    <w:rsid w:val="0063361C"/>
    <w:rsid w:val="00633739"/>
    <w:rsid w:val="00634EF7"/>
    <w:rsid w:val="0063548D"/>
    <w:rsid w:val="00635562"/>
    <w:rsid w:val="00635D7B"/>
    <w:rsid w:val="00635E1D"/>
    <w:rsid w:val="0063629A"/>
    <w:rsid w:val="00636BF3"/>
    <w:rsid w:val="006374EB"/>
    <w:rsid w:val="00637D3A"/>
    <w:rsid w:val="006402A1"/>
    <w:rsid w:val="00640DC0"/>
    <w:rsid w:val="006411AA"/>
    <w:rsid w:val="006416CF"/>
    <w:rsid w:val="006418A2"/>
    <w:rsid w:val="00641EF7"/>
    <w:rsid w:val="006422B7"/>
    <w:rsid w:val="00642499"/>
    <w:rsid w:val="0064254A"/>
    <w:rsid w:val="00642689"/>
    <w:rsid w:val="00642CA9"/>
    <w:rsid w:val="00642CD7"/>
    <w:rsid w:val="00642DA8"/>
    <w:rsid w:val="006433F2"/>
    <w:rsid w:val="0064384A"/>
    <w:rsid w:val="00643DDF"/>
    <w:rsid w:val="00644BEA"/>
    <w:rsid w:val="00644F51"/>
    <w:rsid w:val="0064534D"/>
    <w:rsid w:val="006454AC"/>
    <w:rsid w:val="00645DC5"/>
    <w:rsid w:val="006468F1"/>
    <w:rsid w:val="0064755C"/>
    <w:rsid w:val="00650699"/>
    <w:rsid w:val="0065081A"/>
    <w:rsid w:val="00652134"/>
    <w:rsid w:val="00652949"/>
    <w:rsid w:val="00652AEF"/>
    <w:rsid w:val="00652DB7"/>
    <w:rsid w:val="00652EF3"/>
    <w:rsid w:val="006564EF"/>
    <w:rsid w:val="006566A7"/>
    <w:rsid w:val="00656790"/>
    <w:rsid w:val="006567F3"/>
    <w:rsid w:val="006569EB"/>
    <w:rsid w:val="006573D6"/>
    <w:rsid w:val="00657526"/>
    <w:rsid w:val="006607AD"/>
    <w:rsid w:val="00660954"/>
    <w:rsid w:val="00660CEB"/>
    <w:rsid w:val="00661A0C"/>
    <w:rsid w:val="006621D4"/>
    <w:rsid w:val="00662584"/>
    <w:rsid w:val="006630C6"/>
    <w:rsid w:val="00663199"/>
    <w:rsid w:val="006638A6"/>
    <w:rsid w:val="0066394B"/>
    <w:rsid w:val="0066431B"/>
    <w:rsid w:val="00664791"/>
    <w:rsid w:val="006652A6"/>
    <w:rsid w:val="0066563B"/>
    <w:rsid w:val="0066609D"/>
    <w:rsid w:val="006667E5"/>
    <w:rsid w:val="00666B84"/>
    <w:rsid w:val="006678D6"/>
    <w:rsid w:val="00667D43"/>
    <w:rsid w:val="00670394"/>
    <w:rsid w:val="00670B3F"/>
    <w:rsid w:val="0067113E"/>
    <w:rsid w:val="00672198"/>
    <w:rsid w:val="0067302F"/>
    <w:rsid w:val="006736E1"/>
    <w:rsid w:val="006740C2"/>
    <w:rsid w:val="006756FC"/>
    <w:rsid w:val="0067674F"/>
    <w:rsid w:val="00676991"/>
    <w:rsid w:val="0067794F"/>
    <w:rsid w:val="00677D69"/>
    <w:rsid w:val="00677EC4"/>
    <w:rsid w:val="00680085"/>
    <w:rsid w:val="006808DD"/>
    <w:rsid w:val="00681448"/>
    <w:rsid w:val="00681812"/>
    <w:rsid w:val="006818EF"/>
    <w:rsid w:val="00681E34"/>
    <w:rsid w:val="00682995"/>
    <w:rsid w:val="006830EE"/>
    <w:rsid w:val="0068396B"/>
    <w:rsid w:val="00684B04"/>
    <w:rsid w:val="00684D26"/>
    <w:rsid w:val="00684EA0"/>
    <w:rsid w:val="0068505B"/>
    <w:rsid w:val="00687212"/>
    <w:rsid w:val="00687364"/>
    <w:rsid w:val="00687522"/>
    <w:rsid w:val="0069073E"/>
    <w:rsid w:val="00691CC3"/>
    <w:rsid w:val="00692397"/>
    <w:rsid w:val="00692635"/>
    <w:rsid w:val="00692AE3"/>
    <w:rsid w:val="0069306F"/>
    <w:rsid w:val="00693E7E"/>
    <w:rsid w:val="00693F26"/>
    <w:rsid w:val="0069553E"/>
    <w:rsid w:val="00695A34"/>
    <w:rsid w:val="00696288"/>
    <w:rsid w:val="00696B65"/>
    <w:rsid w:val="00696D9D"/>
    <w:rsid w:val="006970EC"/>
    <w:rsid w:val="00697163"/>
    <w:rsid w:val="00697332"/>
    <w:rsid w:val="00697C29"/>
    <w:rsid w:val="006A096D"/>
    <w:rsid w:val="006A0BC4"/>
    <w:rsid w:val="006A1069"/>
    <w:rsid w:val="006A10E1"/>
    <w:rsid w:val="006A247F"/>
    <w:rsid w:val="006A24E1"/>
    <w:rsid w:val="006A2F7E"/>
    <w:rsid w:val="006A60D5"/>
    <w:rsid w:val="006A7072"/>
    <w:rsid w:val="006A7356"/>
    <w:rsid w:val="006A73B0"/>
    <w:rsid w:val="006A772E"/>
    <w:rsid w:val="006A7BBD"/>
    <w:rsid w:val="006B0025"/>
    <w:rsid w:val="006B0465"/>
    <w:rsid w:val="006B0D13"/>
    <w:rsid w:val="006B12C7"/>
    <w:rsid w:val="006B1FB2"/>
    <w:rsid w:val="006B354D"/>
    <w:rsid w:val="006B3859"/>
    <w:rsid w:val="006B468A"/>
    <w:rsid w:val="006B5373"/>
    <w:rsid w:val="006B54A2"/>
    <w:rsid w:val="006B566F"/>
    <w:rsid w:val="006B5813"/>
    <w:rsid w:val="006B590D"/>
    <w:rsid w:val="006B5D52"/>
    <w:rsid w:val="006B604B"/>
    <w:rsid w:val="006B6456"/>
    <w:rsid w:val="006B7BAA"/>
    <w:rsid w:val="006B7E7B"/>
    <w:rsid w:val="006C10FC"/>
    <w:rsid w:val="006C130E"/>
    <w:rsid w:val="006C1343"/>
    <w:rsid w:val="006C145B"/>
    <w:rsid w:val="006C19C5"/>
    <w:rsid w:val="006C257E"/>
    <w:rsid w:val="006C2B22"/>
    <w:rsid w:val="006C3030"/>
    <w:rsid w:val="006C32A9"/>
    <w:rsid w:val="006C367A"/>
    <w:rsid w:val="006C375D"/>
    <w:rsid w:val="006C45ED"/>
    <w:rsid w:val="006C4795"/>
    <w:rsid w:val="006C4BFB"/>
    <w:rsid w:val="006C4C03"/>
    <w:rsid w:val="006C573A"/>
    <w:rsid w:val="006C77F9"/>
    <w:rsid w:val="006C7FB9"/>
    <w:rsid w:val="006D08E2"/>
    <w:rsid w:val="006D0A07"/>
    <w:rsid w:val="006D1CAA"/>
    <w:rsid w:val="006D1F3B"/>
    <w:rsid w:val="006D2039"/>
    <w:rsid w:val="006D244D"/>
    <w:rsid w:val="006D2613"/>
    <w:rsid w:val="006D2E2D"/>
    <w:rsid w:val="006D58A2"/>
    <w:rsid w:val="006D5A7B"/>
    <w:rsid w:val="006D5C45"/>
    <w:rsid w:val="006D5E20"/>
    <w:rsid w:val="006D6621"/>
    <w:rsid w:val="006D6CC0"/>
    <w:rsid w:val="006D7110"/>
    <w:rsid w:val="006D712A"/>
    <w:rsid w:val="006E005F"/>
    <w:rsid w:val="006E02A8"/>
    <w:rsid w:val="006E02AB"/>
    <w:rsid w:val="006E0DC9"/>
    <w:rsid w:val="006E0EC1"/>
    <w:rsid w:val="006E15A2"/>
    <w:rsid w:val="006E181B"/>
    <w:rsid w:val="006E24E6"/>
    <w:rsid w:val="006E261A"/>
    <w:rsid w:val="006E2765"/>
    <w:rsid w:val="006E287E"/>
    <w:rsid w:val="006E461F"/>
    <w:rsid w:val="006E47A0"/>
    <w:rsid w:val="006E4B45"/>
    <w:rsid w:val="006E5238"/>
    <w:rsid w:val="006E5D41"/>
    <w:rsid w:val="006E5D5C"/>
    <w:rsid w:val="006E5F74"/>
    <w:rsid w:val="006E649A"/>
    <w:rsid w:val="006E6AB9"/>
    <w:rsid w:val="006E6C67"/>
    <w:rsid w:val="006E6E14"/>
    <w:rsid w:val="006E73B9"/>
    <w:rsid w:val="006E7D0E"/>
    <w:rsid w:val="006E7EA9"/>
    <w:rsid w:val="006F02AD"/>
    <w:rsid w:val="006F0BA5"/>
    <w:rsid w:val="006F1245"/>
    <w:rsid w:val="006F138A"/>
    <w:rsid w:val="006F16AA"/>
    <w:rsid w:val="006F1918"/>
    <w:rsid w:val="006F245E"/>
    <w:rsid w:val="006F31AF"/>
    <w:rsid w:val="006F3212"/>
    <w:rsid w:val="006F349D"/>
    <w:rsid w:val="006F37DF"/>
    <w:rsid w:val="006F40CC"/>
    <w:rsid w:val="006F4A1E"/>
    <w:rsid w:val="006F5156"/>
    <w:rsid w:val="006F56ED"/>
    <w:rsid w:val="006F63CD"/>
    <w:rsid w:val="006F66FF"/>
    <w:rsid w:val="006F670A"/>
    <w:rsid w:val="006F6A92"/>
    <w:rsid w:val="006F6C80"/>
    <w:rsid w:val="006F7C7B"/>
    <w:rsid w:val="006F7F48"/>
    <w:rsid w:val="00700A1C"/>
    <w:rsid w:val="0070171D"/>
    <w:rsid w:val="007018FF"/>
    <w:rsid w:val="00701B4F"/>
    <w:rsid w:val="00702027"/>
    <w:rsid w:val="007022BE"/>
    <w:rsid w:val="00702490"/>
    <w:rsid w:val="007025BC"/>
    <w:rsid w:val="00702D16"/>
    <w:rsid w:val="00702E10"/>
    <w:rsid w:val="00703173"/>
    <w:rsid w:val="00703E4E"/>
    <w:rsid w:val="0070450A"/>
    <w:rsid w:val="0070483D"/>
    <w:rsid w:val="00705CF0"/>
    <w:rsid w:val="00705D24"/>
    <w:rsid w:val="00705EA2"/>
    <w:rsid w:val="007064D3"/>
    <w:rsid w:val="00707453"/>
    <w:rsid w:val="00707F7A"/>
    <w:rsid w:val="00710AB2"/>
    <w:rsid w:val="007117AC"/>
    <w:rsid w:val="00711B02"/>
    <w:rsid w:val="00711CAE"/>
    <w:rsid w:val="00712385"/>
    <w:rsid w:val="00713E64"/>
    <w:rsid w:val="007140E2"/>
    <w:rsid w:val="00714603"/>
    <w:rsid w:val="00714867"/>
    <w:rsid w:val="007203ED"/>
    <w:rsid w:val="007205D7"/>
    <w:rsid w:val="00720C24"/>
    <w:rsid w:val="00720D22"/>
    <w:rsid w:val="00720E00"/>
    <w:rsid w:val="0072172C"/>
    <w:rsid w:val="0072222E"/>
    <w:rsid w:val="007222C3"/>
    <w:rsid w:val="00722950"/>
    <w:rsid w:val="00722E0B"/>
    <w:rsid w:val="00723001"/>
    <w:rsid w:val="00723631"/>
    <w:rsid w:val="00724144"/>
    <w:rsid w:val="007241FB"/>
    <w:rsid w:val="00725EF1"/>
    <w:rsid w:val="00727317"/>
    <w:rsid w:val="007279BD"/>
    <w:rsid w:val="00727AB9"/>
    <w:rsid w:val="00727AEA"/>
    <w:rsid w:val="00727D30"/>
    <w:rsid w:val="00727E53"/>
    <w:rsid w:val="0073017F"/>
    <w:rsid w:val="007315F1"/>
    <w:rsid w:val="00731674"/>
    <w:rsid w:val="00731849"/>
    <w:rsid w:val="00731930"/>
    <w:rsid w:val="007319F9"/>
    <w:rsid w:val="00731A10"/>
    <w:rsid w:val="00731F0B"/>
    <w:rsid w:val="007339EF"/>
    <w:rsid w:val="00733B7A"/>
    <w:rsid w:val="00733BD6"/>
    <w:rsid w:val="00734264"/>
    <w:rsid w:val="0073499C"/>
    <w:rsid w:val="00734E4B"/>
    <w:rsid w:val="00734EAB"/>
    <w:rsid w:val="00734EB3"/>
    <w:rsid w:val="0073665A"/>
    <w:rsid w:val="0073779D"/>
    <w:rsid w:val="00737E0C"/>
    <w:rsid w:val="00737F23"/>
    <w:rsid w:val="00740825"/>
    <w:rsid w:val="0074084F"/>
    <w:rsid w:val="00740C17"/>
    <w:rsid w:val="00741081"/>
    <w:rsid w:val="007411EB"/>
    <w:rsid w:val="00741C73"/>
    <w:rsid w:val="00741F72"/>
    <w:rsid w:val="00742481"/>
    <w:rsid w:val="0074318A"/>
    <w:rsid w:val="00743270"/>
    <w:rsid w:val="00743414"/>
    <w:rsid w:val="0074341D"/>
    <w:rsid w:val="007440D1"/>
    <w:rsid w:val="00744745"/>
    <w:rsid w:val="00744AAA"/>
    <w:rsid w:val="00744D45"/>
    <w:rsid w:val="00744E1B"/>
    <w:rsid w:val="007451DC"/>
    <w:rsid w:val="00745790"/>
    <w:rsid w:val="00746382"/>
    <w:rsid w:val="00747091"/>
    <w:rsid w:val="00747EC2"/>
    <w:rsid w:val="00750152"/>
    <w:rsid w:val="0075019E"/>
    <w:rsid w:val="00750D23"/>
    <w:rsid w:val="007514ED"/>
    <w:rsid w:val="00751A69"/>
    <w:rsid w:val="0075287B"/>
    <w:rsid w:val="007530E3"/>
    <w:rsid w:val="0075327C"/>
    <w:rsid w:val="0075376C"/>
    <w:rsid w:val="00753D61"/>
    <w:rsid w:val="00753DF0"/>
    <w:rsid w:val="00753E5C"/>
    <w:rsid w:val="00754230"/>
    <w:rsid w:val="007546EE"/>
    <w:rsid w:val="0075569B"/>
    <w:rsid w:val="007559BC"/>
    <w:rsid w:val="007559F0"/>
    <w:rsid w:val="00755B51"/>
    <w:rsid w:val="00755E22"/>
    <w:rsid w:val="00755FF0"/>
    <w:rsid w:val="0075610B"/>
    <w:rsid w:val="00756178"/>
    <w:rsid w:val="007568E8"/>
    <w:rsid w:val="00756CC7"/>
    <w:rsid w:val="0075791E"/>
    <w:rsid w:val="0076072E"/>
    <w:rsid w:val="0076146E"/>
    <w:rsid w:val="00761A14"/>
    <w:rsid w:val="007626F7"/>
    <w:rsid w:val="00763FB1"/>
    <w:rsid w:val="00764520"/>
    <w:rsid w:val="0076476F"/>
    <w:rsid w:val="00765115"/>
    <w:rsid w:val="00765E85"/>
    <w:rsid w:val="00765F31"/>
    <w:rsid w:val="007663C3"/>
    <w:rsid w:val="00766940"/>
    <w:rsid w:val="007677B4"/>
    <w:rsid w:val="00767837"/>
    <w:rsid w:val="0076793E"/>
    <w:rsid w:val="0077003E"/>
    <w:rsid w:val="007702F3"/>
    <w:rsid w:val="00771367"/>
    <w:rsid w:val="007714AD"/>
    <w:rsid w:val="00771D83"/>
    <w:rsid w:val="00772881"/>
    <w:rsid w:val="007754A7"/>
    <w:rsid w:val="00776BB7"/>
    <w:rsid w:val="007770FE"/>
    <w:rsid w:val="00777F98"/>
    <w:rsid w:val="00780069"/>
    <w:rsid w:val="00780418"/>
    <w:rsid w:val="0078127F"/>
    <w:rsid w:val="0078155F"/>
    <w:rsid w:val="007825DE"/>
    <w:rsid w:val="007828D8"/>
    <w:rsid w:val="00783643"/>
    <w:rsid w:val="0078391A"/>
    <w:rsid w:val="00783CF1"/>
    <w:rsid w:val="00784FFC"/>
    <w:rsid w:val="00785492"/>
    <w:rsid w:val="00785C46"/>
    <w:rsid w:val="00786533"/>
    <w:rsid w:val="00786741"/>
    <w:rsid w:val="00787E6A"/>
    <w:rsid w:val="00790322"/>
    <w:rsid w:val="0079045A"/>
    <w:rsid w:val="00790E66"/>
    <w:rsid w:val="00791B5A"/>
    <w:rsid w:val="00792338"/>
    <w:rsid w:val="007925F1"/>
    <w:rsid w:val="00792BDC"/>
    <w:rsid w:val="007942C1"/>
    <w:rsid w:val="00794D49"/>
    <w:rsid w:val="007951CF"/>
    <w:rsid w:val="00795920"/>
    <w:rsid w:val="00795B1B"/>
    <w:rsid w:val="00795E18"/>
    <w:rsid w:val="0079612C"/>
    <w:rsid w:val="00796218"/>
    <w:rsid w:val="007962B9"/>
    <w:rsid w:val="00797E06"/>
    <w:rsid w:val="007A0310"/>
    <w:rsid w:val="007A0CBD"/>
    <w:rsid w:val="007A1455"/>
    <w:rsid w:val="007A1632"/>
    <w:rsid w:val="007A16A9"/>
    <w:rsid w:val="007A2165"/>
    <w:rsid w:val="007A2864"/>
    <w:rsid w:val="007A2CB9"/>
    <w:rsid w:val="007A4269"/>
    <w:rsid w:val="007A4566"/>
    <w:rsid w:val="007A473D"/>
    <w:rsid w:val="007A4FE8"/>
    <w:rsid w:val="007A525C"/>
    <w:rsid w:val="007A54FD"/>
    <w:rsid w:val="007A583C"/>
    <w:rsid w:val="007A59BC"/>
    <w:rsid w:val="007A5C56"/>
    <w:rsid w:val="007A5E1E"/>
    <w:rsid w:val="007A6551"/>
    <w:rsid w:val="007A6650"/>
    <w:rsid w:val="007A6813"/>
    <w:rsid w:val="007A6936"/>
    <w:rsid w:val="007A7C1A"/>
    <w:rsid w:val="007B07E5"/>
    <w:rsid w:val="007B0A40"/>
    <w:rsid w:val="007B0F18"/>
    <w:rsid w:val="007B0FBE"/>
    <w:rsid w:val="007B20D4"/>
    <w:rsid w:val="007B3944"/>
    <w:rsid w:val="007B3A12"/>
    <w:rsid w:val="007B5D98"/>
    <w:rsid w:val="007B5FB7"/>
    <w:rsid w:val="007B64F6"/>
    <w:rsid w:val="007B6D48"/>
    <w:rsid w:val="007B7143"/>
    <w:rsid w:val="007B7772"/>
    <w:rsid w:val="007B7792"/>
    <w:rsid w:val="007C0EC3"/>
    <w:rsid w:val="007C11FC"/>
    <w:rsid w:val="007C12E4"/>
    <w:rsid w:val="007C1E52"/>
    <w:rsid w:val="007C2257"/>
    <w:rsid w:val="007C2819"/>
    <w:rsid w:val="007C2B97"/>
    <w:rsid w:val="007C3530"/>
    <w:rsid w:val="007C3881"/>
    <w:rsid w:val="007C3E23"/>
    <w:rsid w:val="007C4051"/>
    <w:rsid w:val="007C5035"/>
    <w:rsid w:val="007C57B9"/>
    <w:rsid w:val="007C58E4"/>
    <w:rsid w:val="007C617F"/>
    <w:rsid w:val="007D1DE8"/>
    <w:rsid w:val="007D2925"/>
    <w:rsid w:val="007D2D12"/>
    <w:rsid w:val="007D2D2F"/>
    <w:rsid w:val="007D2F74"/>
    <w:rsid w:val="007D2F93"/>
    <w:rsid w:val="007D3284"/>
    <w:rsid w:val="007D368D"/>
    <w:rsid w:val="007D36A0"/>
    <w:rsid w:val="007D3916"/>
    <w:rsid w:val="007D4020"/>
    <w:rsid w:val="007D4184"/>
    <w:rsid w:val="007D4932"/>
    <w:rsid w:val="007D4AD5"/>
    <w:rsid w:val="007D4C2F"/>
    <w:rsid w:val="007D4DF6"/>
    <w:rsid w:val="007D55DF"/>
    <w:rsid w:val="007D58C6"/>
    <w:rsid w:val="007D5CEC"/>
    <w:rsid w:val="007D719B"/>
    <w:rsid w:val="007E011F"/>
    <w:rsid w:val="007E036B"/>
    <w:rsid w:val="007E0426"/>
    <w:rsid w:val="007E05E1"/>
    <w:rsid w:val="007E1569"/>
    <w:rsid w:val="007E1CEC"/>
    <w:rsid w:val="007E217B"/>
    <w:rsid w:val="007E2682"/>
    <w:rsid w:val="007E2DC9"/>
    <w:rsid w:val="007E34C1"/>
    <w:rsid w:val="007E375B"/>
    <w:rsid w:val="007E396E"/>
    <w:rsid w:val="007E3A20"/>
    <w:rsid w:val="007E3ECF"/>
    <w:rsid w:val="007E44EC"/>
    <w:rsid w:val="007E451E"/>
    <w:rsid w:val="007E45C3"/>
    <w:rsid w:val="007E4BFA"/>
    <w:rsid w:val="007E4FE7"/>
    <w:rsid w:val="007E54F4"/>
    <w:rsid w:val="007E5AEC"/>
    <w:rsid w:val="007E5E93"/>
    <w:rsid w:val="007E62AD"/>
    <w:rsid w:val="007E6755"/>
    <w:rsid w:val="007E725B"/>
    <w:rsid w:val="007E74AC"/>
    <w:rsid w:val="007E7733"/>
    <w:rsid w:val="007E7BA6"/>
    <w:rsid w:val="007F02B8"/>
    <w:rsid w:val="007F08F4"/>
    <w:rsid w:val="007F1491"/>
    <w:rsid w:val="007F1508"/>
    <w:rsid w:val="007F17CE"/>
    <w:rsid w:val="007F1949"/>
    <w:rsid w:val="007F19E1"/>
    <w:rsid w:val="007F2485"/>
    <w:rsid w:val="007F2762"/>
    <w:rsid w:val="007F27A7"/>
    <w:rsid w:val="007F2833"/>
    <w:rsid w:val="007F28B6"/>
    <w:rsid w:val="007F2C2F"/>
    <w:rsid w:val="007F3748"/>
    <w:rsid w:val="007F37A2"/>
    <w:rsid w:val="007F3A58"/>
    <w:rsid w:val="007F4235"/>
    <w:rsid w:val="007F4263"/>
    <w:rsid w:val="007F51E0"/>
    <w:rsid w:val="007F6006"/>
    <w:rsid w:val="007F64FE"/>
    <w:rsid w:val="007F6DE5"/>
    <w:rsid w:val="007F74AF"/>
    <w:rsid w:val="007F79C6"/>
    <w:rsid w:val="007F7C40"/>
    <w:rsid w:val="008009C5"/>
    <w:rsid w:val="00800D68"/>
    <w:rsid w:val="008011E0"/>
    <w:rsid w:val="00801839"/>
    <w:rsid w:val="0080191F"/>
    <w:rsid w:val="00802E11"/>
    <w:rsid w:val="008030B2"/>
    <w:rsid w:val="008044FD"/>
    <w:rsid w:val="00804D3A"/>
    <w:rsid w:val="008050F5"/>
    <w:rsid w:val="00805120"/>
    <w:rsid w:val="00805464"/>
    <w:rsid w:val="008055EF"/>
    <w:rsid w:val="00805929"/>
    <w:rsid w:val="00805AB7"/>
    <w:rsid w:val="00805F13"/>
    <w:rsid w:val="0080715E"/>
    <w:rsid w:val="00810018"/>
    <w:rsid w:val="00810AE9"/>
    <w:rsid w:val="00810B03"/>
    <w:rsid w:val="008116EF"/>
    <w:rsid w:val="008122AD"/>
    <w:rsid w:val="008126B1"/>
    <w:rsid w:val="008129E9"/>
    <w:rsid w:val="00812FBC"/>
    <w:rsid w:val="00813358"/>
    <w:rsid w:val="00813654"/>
    <w:rsid w:val="00813E88"/>
    <w:rsid w:val="00814638"/>
    <w:rsid w:val="00814BF6"/>
    <w:rsid w:val="008158C4"/>
    <w:rsid w:val="0081674F"/>
    <w:rsid w:val="0081683C"/>
    <w:rsid w:val="00816944"/>
    <w:rsid w:val="00817388"/>
    <w:rsid w:val="0081740E"/>
    <w:rsid w:val="008174E1"/>
    <w:rsid w:val="008175B6"/>
    <w:rsid w:val="00817ABD"/>
    <w:rsid w:val="00817E8F"/>
    <w:rsid w:val="00817F27"/>
    <w:rsid w:val="00817FA1"/>
    <w:rsid w:val="008209EF"/>
    <w:rsid w:val="00820DBF"/>
    <w:rsid w:val="0082137E"/>
    <w:rsid w:val="008222F0"/>
    <w:rsid w:val="00822B04"/>
    <w:rsid w:val="00823BE6"/>
    <w:rsid w:val="00823CB8"/>
    <w:rsid w:val="00824EB6"/>
    <w:rsid w:val="00825B92"/>
    <w:rsid w:val="00825FCE"/>
    <w:rsid w:val="008264D2"/>
    <w:rsid w:val="0082671A"/>
    <w:rsid w:val="00826C1F"/>
    <w:rsid w:val="00827B51"/>
    <w:rsid w:val="00827E6E"/>
    <w:rsid w:val="008306AC"/>
    <w:rsid w:val="0083146D"/>
    <w:rsid w:val="00831BD6"/>
    <w:rsid w:val="0083283B"/>
    <w:rsid w:val="00832B18"/>
    <w:rsid w:val="00833CB2"/>
    <w:rsid w:val="00834B59"/>
    <w:rsid w:val="00834C4C"/>
    <w:rsid w:val="00834FFD"/>
    <w:rsid w:val="00836467"/>
    <w:rsid w:val="008366F1"/>
    <w:rsid w:val="00837F9C"/>
    <w:rsid w:val="00837FCF"/>
    <w:rsid w:val="008401E8"/>
    <w:rsid w:val="00841297"/>
    <w:rsid w:val="00841551"/>
    <w:rsid w:val="00841D28"/>
    <w:rsid w:val="008421BA"/>
    <w:rsid w:val="00844159"/>
    <w:rsid w:val="008442F4"/>
    <w:rsid w:val="00845A14"/>
    <w:rsid w:val="008464B8"/>
    <w:rsid w:val="00847C2F"/>
    <w:rsid w:val="00847CD2"/>
    <w:rsid w:val="00850F5D"/>
    <w:rsid w:val="008514C9"/>
    <w:rsid w:val="00851A08"/>
    <w:rsid w:val="0085229D"/>
    <w:rsid w:val="0085237B"/>
    <w:rsid w:val="008524EA"/>
    <w:rsid w:val="008527C2"/>
    <w:rsid w:val="008527DA"/>
    <w:rsid w:val="008535B8"/>
    <w:rsid w:val="00853DCF"/>
    <w:rsid w:val="0085432D"/>
    <w:rsid w:val="008557AA"/>
    <w:rsid w:val="00855964"/>
    <w:rsid w:val="00855A8A"/>
    <w:rsid w:val="00856041"/>
    <w:rsid w:val="008561FC"/>
    <w:rsid w:val="00857163"/>
    <w:rsid w:val="008573DF"/>
    <w:rsid w:val="00857712"/>
    <w:rsid w:val="00857716"/>
    <w:rsid w:val="008601B7"/>
    <w:rsid w:val="0086159D"/>
    <w:rsid w:val="00861CA6"/>
    <w:rsid w:val="008624B4"/>
    <w:rsid w:val="0086262A"/>
    <w:rsid w:val="00862AED"/>
    <w:rsid w:val="00862BBB"/>
    <w:rsid w:val="00862BD4"/>
    <w:rsid w:val="00863187"/>
    <w:rsid w:val="00863647"/>
    <w:rsid w:val="00863E57"/>
    <w:rsid w:val="00864E82"/>
    <w:rsid w:val="008665BE"/>
    <w:rsid w:val="00867704"/>
    <w:rsid w:val="00870327"/>
    <w:rsid w:val="00870F42"/>
    <w:rsid w:val="00870FA6"/>
    <w:rsid w:val="008713A8"/>
    <w:rsid w:val="00872652"/>
    <w:rsid w:val="008729D4"/>
    <w:rsid w:val="00872D4D"/>
    <w:rsid w:val="00872D65"/>
    <w:rsid w:val="008733F4"/>
    <w:rsid w:val="0087392B"/>
    <w:rsid w:val="00874205"/>
    <w:rsid w:val="00874284"/>
    <w:rsid w:val="00874477"/>
    <w:rsid w:val="008758C5"/>
    <w:rsid w:val="00875A1C"/>
    <w:rsid w:val="00875DF8"/>
    <w:rsid w:val="00876333"/>
    <w:rsid w:val="00877061"/>
    <w:rsid w:val="008805D8"/>
    <w:rsid w:val="0088094D"/>
    <w:rsid w:val="00881C74"/>
    <w:rsid w:val="00882714"/>
    <w:rsid w:val="008840C0"/>
    <w:rsid w:val="00884FEC"/>
    <w:rsid w:val="00885B25"/>
    <w:rsid w:val="00885DEE"/>
    <w:rsid w:val="00885F72"/>
    <w:rsid w:val="0088625D"/>
    <w:rsid w:val="00886573"/>
    <w:rsid w:val="00886FFC"/>
    <w:rsid w:val="00890363"/>
    <w:rsid w:val="00890D49"/>
    <w:rsid w:val="008911E9"/>
    <w:rsid w:val="008912F3"/>
    <w:rsid w:val="00891739"/>
    <w:rsid w:val="00891C1C"/>
    <w:rsid w:val="0089282B"/>
    <w:rsid w:val="00892A05"/>
    <w:rsid w:val="00892EEF"/>
    <w:rsid w:val="008931D3"/>
    <w:rsid w:val="00893248"/>
    <w:rsid w:val="0089355B"/>
    <w:rsid w:val="0089362B"/>
    <w:rsid w:val="00893A0F"/>
    <w:rsid w:val="00893A3D"/>
    <w:rsid w:val="00893F71"/>
    <w:rsid w:val="0089422B"/>
    <w:rsid w:val="008942D2"/>
    <w:rsid w:val="00894DB6"/>
    <w:rsid w:val="00895318"/>
    <w:rsid w:val="0089567F"/>
    <w:rsid w:val="00896479"/>
    <w:rsid w:val="008965B8"/>
    <w:rsid w:val="00896C43"/>
    <w:rsid w:val="00896FA0"/>
    <w:rsid w:val="008A04D6"/>
    <w:rsid w:val="008A0D94"/>
    <w:rsid w:val="008A1CDA"/>
    <w:rsid w:val="008A2292"/>
    <w:rsid w:val="008A24A0"/>
    <w:rsid w:val="008A25A6"/>
    <w:rsid w:val="008A3829"/>
    <w:rsid w:val="008A3C17"/>
    <w:rsid w:val="008A42B8"/>
    <w:rsid w:val="008A4E54"/>
    <w:rsid w:val="008A58F0"/>
    <w:rsid w:val="008A5E6B"/>
    <w:rsid w:val="008A5F70"/>
    <w:rsid w:val="008A6956"/>
    <w:rsid w:val="008A6A70"/>
    <w:rsid w:val="008A6C38"/>
    <w:rsid w:val="008A7156"/>
    <w:rsid w:val="008A791E"/>
    <w:rsid w:val="008A79DF"/>
    <w:rsid w:val="008A79F8"/>
    <w:rsid w:val="008A7FFD"/>
    <w:rsid w:val="008B019A"/>
    <w:rsid w:val="008B0C08"/>
    <w:rsid w:val="008B0EFD"/>
    <w:rsid w:val="008B0F10"/>
    <w:rsid w:val="008B1620"/>
    <w:rsid w:val="008B199F"/>
    <w:rsid w:val="008B1A1C"/>
    <w:rsid w:val="008B28B3"/>
    <w:rsid w:val="008B367F"/>
    <w:rsid w:val="008B38DD"/>
    <w:rsid w:val="008B4205"/>
    <w:rsid w:val="008B44AB"/>
    <w:rsid w:val="008B498E"/>
    <w:rsid w:val="008B4A41"/>
    <w:rsid w:val="008B54EC"/>
    <w:rsid w:val="008B5C34"/>
    <w:rsid w:val="008B614A"/>
    <w:rsid w:val="008B699D"/>
    <w:rsid w:val="008B6D84"/>
    <w:rsid w:val="008B7011"/>
    <w:rsid w:val="008B7146"/>
    <w:rsid w:val="008B74CD"/>
    <w:rsid w:val="008B7F40"/>
    <w:rsid w:val="008C0749"/>
    <w:rsid w:val="008C15A3"/>
    <w:rsid w:val="008C170F"/>
    <w:rsid w:val="008C1D04"/>
    <w:rsid w:val="008C20DD"/>
    <w:rsid w:val="008C22F4"/>
    <w:rsid w:val="008C2A6D"/>
    <w:rsid w:val="008C305C"/>
    <w:rsid w:val="008C30CA"/>
    <w:rsid w:val="008C3437"/>
    <w:rsid w:val="008C3D80"/>
    <w:rsid w:val="008C40EF"/>
    <w:rsid w:val="008C4135"/>
    <w:rsid w:val="008C4B45"/>
    <w:rsid w:val="008C51A5"/>
    <w:rsid w:val="008C53CF"/>
    <w:rsid w:val="008C57F4"/>
    <w:rsid w:val="008C5E42"/>
    <w:rsid w:val="008C675D"/>
    <w:rsid w:val="008C67F4"/>
    <w:rsid w:val="008C6B42"/>
    <w:rsid w:val="008C6BBC"/>
    <w:rsid w:val="008C723F"/>
    <w:rsid w:val="008C735E"/>
    <w:rsid w:val="008C78F3"/>
    <w:rsid w:val="008C7D1C"/>
    <w:rsid w:val="008D0AAA"/>
    <w:rsid w:val="008D160C"/>
    <w:rsid w:val="008D2102"/>
    <w:rsid w:val="008D2175"/>
    <w:rsid w:val="008D2407"/>
    <w:rsid w:val="008D28AC"/>
    <w:rsid w:val="008D2E70"/>
    <w:rsid w:val="008D3918"/>
    <w:rsid w:val="008D3ADB"/>
    <w:rsid w:val="008D41A2"/>
    <w:rsid w:val="008D534F"/>
    <w:rsid w:val="008D5577"/>
    <w:rsid w:val="008D6043"/>
    <w:rsid w:val="008D690F"/>
    <w:rsid w:val="008D69E6"/>
    <w:rsid w:val="008D6BA9"/>
    <w:rsid w:val="008D76F5"/>
    <w:rsid w:val="008D7CC8"/>
    <w:rsid w:val="008E0109"/>
    <w:rsid w:val="008E056D"/>
    <w:rsid w:val="008E12F2"/>
    <w:rsid w:val="008E145E"/>
    <w:rsid w:val="008E1FE9"/>
    <w:rsid w:val="008E243A"/>
    <w:rsid w:val="008E2635"/>
    <w:rsid w:val="008E26D3"/>
    <w:rsid w:val="008E322A"/>
    <w:rsid w:val="008E3248"/>
    <w:rsid w:val="008E3552"/>
    <w:rsid w:val="008E38CE"/>
    <w:rsid w:val="008E38DE"/>
    <w:rsid w:val="008E3D47"/>
    <w:rsid w:val="008E3FBE"/>
    <w:rsid w:val="008E40CB"/>
    <w:rsid w:val="008E421C"/>
    <w:rsid w:val="008E4C43"/>
    <w:rsid w:val="008E50E0"/>
    <w:rsid w:val="008E5336"/>
    <w:rsid w:val="008E53DE"/>
    <w:rsid w:val="008E564F"/>
    <w:rsid w:val="008E5E5C"/>
    <w:rsid w:val="008E6352"/>
    <w:rsid w:val="008E6476"/>
    <w:rsid w:val="008E686E"/>
    <w:rsid w:val="008E688A"/>
    <w:rsid w:val="008E7136"/>
    <w:rsid w:val="008E7A11"/>
    <w:rsid w:val="008F00D4"/>
    <w:rsid w:val="008F1C09"/>
    <w:rsid w:val="008F29ED"/>
    <w:rsid w:val="008F2B48"/>
    <w:rsid w:val="008F366E"/>
    <w:rsid w:val="008F3E77"/>
    <w:rsid w:val="008F4E27"/>
    <w:rsid w:val="008F5399"/>
    <w:rsid w:val="008F5640"/>
    <w:rsid w:val="008F597C"/>
    <w:rsid w:val="008F607E"/>
    <w:rsid w:val="008F69A7"/>
    <w:rsid w:val="008F76A6"/>
    <w:rsid w:val="008F76D2"/>
    <w:rsid w:val="008F7F02"/>
    <w:rsid w:val="009009F1"/>
    <w:rsid w:val="00900B47"/>
    <w:rsid w:val="00900E2D"/>
    <w:rsid w:val="00900ED3"/>
    <w:rsid w:val="00901015"/>
    <w:rsid w:val="00901092"/>
    <w:rsid w:val="00901CB7"/>
    <w:rsid w:val="009024A8"/>
    <w:rsid w:val="00902570"/>
    <w:rsid w:val="0090265E"/>
    <w:rsid w:val="00903073"/>
    <w:rsid w:val="00903204"/>
    <w:rsid w:val="00904866"/>
    <w:rsid w:val="00905469"/>
    <w:rsid w:val="00905AA6"/>
    <w:rsid w:val="00905ED5"/>
    <w:rsid w:val="00906338"/>
    <w:rsid w:val="009063C8"/>
    <w:rsid w:val="009076F0"/>
    <w:rsid w:val="00910C20"/>
    <w:rsid w:val="00910EA0"/>
    <w:rsid w:val="0091123A"/>
    <w:rsid w:val="009116DB"/>
    <w:rsid w:val="0091182C"/>
    <w:rsid w:val="00912633"/>
    <w:rsid w:val="0091309F"/>
    <w:rsid w:val="0091351C"/>
    <w:rsid w:val="009143E9"/>
    <w:rsid w:val="00914540"/>
    <w:rsid w:val="0091593E"/>
    <w:rsid w:val="00915C32"/>
    <w:rsid w:val="00915E0D"/>
    <w:rsid w:val="00916A3F"/>
    <w:rsid w:val="00917352"/>
    <w:rsid w:val="0091763B"/>
    <w:rsid w:val="00917FFB"/>
    <w:rsid w:val="009206FC"/>
    <w:rsid w:val="0092078F"/>
    <w:rsid w:val="0092089A"/>
    <w:rsid w:val="00920A18"/>
    <w:rsid w:val="00920E81"/>
    <w:rsid w:val="00920EBF"/>
    <w:rsid w:val="00920F1A"/>
    <w:rsid w:val="00921415"/>
    <w:rsid w:val="00921A03"/>
    <w:rsid w:val="009220BE"/>
    <w:rsid w:val="00922192"/>
    <w:rsid w:val="00922322"/>
    <w:rsid w:val="00922A68"/>
    <w:rsid w:val="00923068"/>
    <w:rsid w:val="00923A00"/>
    <w:rsid w:val="00924D50"/>
    <w:rsid w:val="00924F43"/>
    <w:rsid w:val="009254B2"/>
    <w:rsid w:val="00926020"/>
    <w:rsid w:val="0092628A"/>
    <w:rsid w:val="0092688E"/>
    <w:rsid w:val="00926DE4"/>
    <w:rsid w:val="00927363"/>
    <w:rsid w:val="009274F8"/>
    <w:rsid w:val="00930867"/>
    <w:rsid w:val="009309BD"/>
    <w:rsid w:val="009310C0"/>
    <w:rsid w:val="0093217B"/>
    <w:rsid w:val="009322EE"/>
    <w:rsid w:val="00932AE6"/>
    <w:rsid w:val="0093324C"/>
    <w:rsid w:val="00933645"/>
    <w:rsid w:val="009337FE"/>
    <w:rsid w:val="0093421A"/>
    <w:rsid w:val="0093442C"/>
    <w:rsid w:val="0093530E"/>
    <w:rsid w:val="00935442"/>
    <w:rsid w:val="00936237"/>
    <w:rsid w:val="009366AA"/>
    <w:rsid w:val="0093670A"/>
    <w:rsid w:val="00936A31"/>
    <w:rsid w:val="00937121"/>
    <w:rsid w:val="009372C1"/>
    <w:rsid w:val="009377EC"/>
    <w:rsid w:val="00937807"/>
    <w:rsid w:val="00937B86"/>
    <w:rsid w:val="00940289"/>
    <w:rsid w:val="009402EE"/>
    <w:rsid w:val="00940527"/>
    <w:rsid w:val="00941201"/>
    <w:rsid w:val="00941B41"/>
    <w:rsid w:val="00941F01"/>
    <w:rsid w:val="009425F4"/>
    <w:rsid w:val="00942655"/>
    <w:rsid w:val="00942695"/>
    <w:rsid w:val="00942707"/>
    <w:rsid w:val="00942FE2"/>
    <w:rsid w:val="009430FD"/>
    <w:rsid w:val="009439C5"/>
    <w:rsid w:val="00943C71"/>
    <w:rsid w:val="00943E6B"/>
    <w:rsid w:val="009447A2"/>
    <w:rsid w:val="0094508D"/>
    <w:rsid w:val="009454CA"/>
    <w:rsid w:val="00945718"/>
    <w:rsid w:val="009462B5"/>
    <w:rsid w:val="009463B3"/>
    <w:rsid w:val="0094686F"/>
    <w:rsid w:val="00946E16"/>
    <w:rsid w:val="00947C3A"/>
    <w:rsid w:val="00950742"/>
    <w:rsid w:val="00951481"/>
    <w:rsid w:val="00951C33"/>
    <w:rsid w:val="00951C82"/>
    <w:rsid w:val="00951CAD"/>
    <w:rsid w:val="00952109"/>
    <w:rsid w:val="00952A4B"/>
    <w:rsid w:val="00952D71"/>
    <w:rsid w:val="00953E33"/>
    <w:rsid w:val="00953E50"/>
    <w:rsid w:val="0095442A"/>
    <w:rsid w:val="009546CE"/>
    <w:rsid w:val="0095582F"/>
    <w:rsid w:val="0095597F"/>
    <w:rsid w:val="00955D17"/>
    <w:rsid w:val="00956123"/>
    <w:rsid w:val="0095656F"/>
    <w:rsid w:val="00956A88"/>
    <w:rsid w:val="00956CB0"/>
    <w:rsid w:val="0095710F"/>
    <w:rsid w:val="00957451"/>
    <w:rsid w:val="00960023"/>
    <w:rsid w:val="00960166"/>
    <w:rsid w:val="009604E1"/>
    <w:rsid w:val="00961ADD"/>
    <w:rsid w:val="00961E3E"/>
    <w:rsid w:val="00962655"/>
    <w:rsid w:val="00962B12"/>
    <w:rsid w:val="00963A64"/>
    <w:rsid w:val="00963D31"/>
    <w:rsid w:val="00964975"/>
    <w:rsid w:val="00964E30"/>
    <w:rsid w:val="0096547D"/>
    <w:rsid w:val="00965F61"/>
    <w:rsid w:val="009662E5"/>
    <w:rsid w:val="00966B21"/>
    <w:rsid w:val="00967930"/>
    <w:rsid w:val="00970513"/>
    <w:rsid w:val="00970DD5"/>
    <w:rsid w:val="00970E16"/>
    <w:rsid w:val="009710A4"/>
    <w:rsid w:val="00971370"/>
    <w:rsid w:val="00972508"/>
    <w:rsid w:val="00972B12"/>
    <w:rsid w:val="00974AA6"/>
    <w:rsid w:val="00974CC4"/>
    <w:rsid w:val="00974F09"/>
    <w:rsid w:val="00974F80"/>
    <w:rsid w:val="009757F4"/>
    <w:rsid w:val="00976782"/>
    <w:rsid w:val="00976FE7"/>
    <w:rsid w:val="0097717C"/>
    <w:rsid w:val="00981A32"/>
    <w:rsid w:val="0098336C"/>
    <w:rsid w:val="009835E2"/>
    <w:rsid w:val="00983C70"/>
    <w:rsid w:val="00983D1A"/>
    <w:rsid w:val="009842E3"/>
    <w:rsid w:val="009846C8"/>
    <w:rsid w:val="00984BE3"/>
    <w:rsid w:val="00984D0E"/>
    <w:rsid w:val="009850F8"/>
    <w:rsid w:val="00985655"/>
    <w:rsid w:val="00986771"/>
    <w:rsid w:val="00986956"/>
    <w:rsid w:val="00986991"/>
    <w:rsid w:val="009869BA"/>
    <w:rsid w:val="00986EFA"/>
    <w:rsid w:val="009870C5"/>
    <w:rsid w:val="00987107"/>
    <w:rsid w:val="009877D1"/>
    <w:rsid w:val="009907AE"/>
    <w:rsid w:val="00991185"/>
    <w:rsid w:val="00991422"/>
    <w:rsid w:val="009916F7"/>
    <w:rsid w:val="00992476"/>
    <w:rsid w:val="009926E4"/>
    <w:rsid w:val="00992B53"/>
    <w:rsid w:val="00992D96"/>
    <w:rsid w:val="0099301F"/>
    <w:rsid w:val="0099371F"/>
    <w:rsid w:val="00993D81"/>
    <w:rsid w:val="00993FE4"/>
    <w:rsid w:val="00994518"/>
    <w:rsid w:val="009945AA"/>
    <w:rsid w:val="0099468D"/>
    <w:rsid w:val="00994851"/>
    <w:rsid w:val="00994F29"/>
    <w:rsid w:val="00994F38"/>
    <w:rsid w:val="009950CD"/>
    <w:rsid w:val="00995F7F"/>
    <w:rsid w:val="009961D6"/>
    <w:rsid w:val="00996342"/>
    <w:rsid w:val="00996772"/>
    <w:rsid w:val="0099698C"/>
    <w:rsid w:val="00996AA7"/>
    <w:rsid w:val="0099714D"/>
    <w:rsid w:val="00997218"/>
    <w:rsid w:val="00997A1F"/>
    <w:rsid w:val="00997DDC"/>
    <w:rsid w:val="009A073F"/>
    <w:rsid w:val="009A0AAF"/>
    <w:rsid w:val="009A0E76"/>
    <w:rsid w:val="009A126B"/>
    <w:rsid w:val="009A148C"/>
    <w:rsid w:val="009A1707"/>
    <w:rsid w:val="009A1A3C"/>
    <w:rsid w:val="009A1B6F"/>
    <w:rsid w:val="009A2208"/>
    <w:rsid w:val="009A241E"/>
    <w:rsid w:val="009A35DC"/>
    <w:rsid w:val="009A3CAE"/>
    <w:rsid w:val="009A3E95"/>
    <w:rsid w:val="009A4C0F"/>
    <w:rsid w:val="009A528E"/>
    <w:rsid w:val="009A5616"/>
    <w:rsid w:val="009A57CB"/>
    <w:rsid w:val="009A5950"/>
    <w:rsid w:val="009A6299"/>
    <w:rsid w:val="009A6DEF"/>
    <w:rsid w:val="009A764E"/>
    <w:rsid w:val="009A7EFF"/>
    <w:rsid w:val="009B07B9"/>
    <w:rsid w:val="009B0A4B"/>
    <w:rsid w:val="009B0FE0"/>
    <w:rsid w:val="009B104F"/>
    <w:rsid w:val="009B1848"/>
    <w:rsid w:val="009B2952"/>
    <w:rsid w:val="009B31C9"/>
    <w:rsid w:val="009B337B"/>
    <w:rsid w:val="009B3B82"/>
    <w:rsid w:val="009B4410"/>
    <w:rsid w:val="009B4607"/>
    <w:rsid w:val="009B513F"/>
    <w:rsid w:val="009B55C7"/>
    <w:rsid w:val="009B5646"/>
    <w:rsid w:val="009B582E"/>
    <w:rsid w:val="009B5BFA"/>
    <w:rsid w:val="009B5F75"/>
    <w:rsid w:val="009B602E"/>
    <w:rsid w:val="009B6DC9"/>
    <w:rsid w:val="009B78F2"/>
    <w:rsid w:val="009C0025"/>
    <w:rsid w:val="009C148E"/>
    <w:rsid w:val="009C2603"/>
    <w:rsid w:val="009C3711"/>
    <w:rsid w:val="009C4042"/>
    <w:rsid w:val="009C4C14"/>
    <w:rsid w:val="009C59E6"/>
    <w:rsid w:val="009C5B67"/>
    <w:rsid w:val="009C5C89"/>
    <w:rsid w:val="009C61F8"/>
    <w:rsid w:val="009C642E"/>
    <w:rsid w:val="009C67EF"/>
    <w:rsid w:val="009C762C"/>
    <w:rsid w:val="009C780F"/>
    <w:rsid w:val="009C7A14"/>
    <w:rsid w:val="009D00D1"/>
    <w:rsid w:val="009D0B9C"/>
    <w:rsid w:val="009D0CA6"/>
    <w:rsid w:val="009D106F"/>
    <w:rsid w:val="009D1957"/>
    <w:rsid w:val="009D1E80"/>
    <w:rsid w:val="009D23E4"/>
    <w:rsid w:val="009D2800"/>
    <w:rsid w:val="009D34D0"/>
    <w:rsid w:val="009D35E3"/>
    <w:rsid w:val="009D361E"/>
    <w:rsid w:val="009D408F"/>
    <w:rsid w:val="009D4337"/>
    <w:rsid w:val="009D450B"/>
    <w:rsid w:val="009D4A8D"/>
    <w:rsid w:val="009D4E19"/>
    <w:rsid w:val="009D5814"/>
    <w:rsid w:val="009D675F"/>
    <w:rsid w:val="009D7560"/>
    <w:rsid w:val="009D7698"/>
    <w:rsid w:val="009D76F9"/>
    <w:rsid w:val="009D774B"/>
    <w:rsid w:val="009D798E"/>
    <w:rsid w:val="009D7D4D"/>
    <w:rsid w:val="009E03B5"/>
    <w:rsid w:val="009E057E"/>
    <w:rsid w:val="009E0ADD"/>
    <w:rsid w:val="009E1695"/>
    <w:rsid w:val="009E19CE"/>
    <w:rsid w:val="009E2758"/>
    <w:rsid w:val="009E28B2"/>
    <w:rsid w:val="009E2B21"/>
    <w:rsid w:val="009E388F"/>
    <w:rsid w:val="009E3D1E"/>
    <w:rsid w:val="009E3D66"/>
    <w:rsid w:val="009E40EA"/>
    <w:rsid w:val="009E468E"/>
    <w:rsid w:val="009E4865"/>
    <w:rsid w:val="009E5042"/>
    <w:rsid w:val="009E5469"/>
    <w:rsid w:val="009E59D5"/>
    <w:rsid w:val="009E6EA8"/>
    <w:rsid w:val="009E7A32"/>
    <w:rsid w:val="009F0C1E"/>
    <w:rsid w:val="009F0EAB"/>
    <w:rsid w:val="009F1C7F"/>
    <w:rsid w:val="009F1FB1"/>
    <w:rsid w:val="009F2056"/>
    <w:rsid w:val="009F2234"/>
    <w:rsid w:val="009F2329"/>
    <w:rsid w:val="009F30CC"/>
    <w:rsid w:val="009F3E6A"/>
    <w:rsid w:val="009F4AC1"/>
    <w:rsid w:val="009F4E97"/>
    <w:rsid w:val="009F5572"/>
    <w:rsid w:val="009F5BCE"/>
    <w:rsid w:val="009F5E37"/>
    <w:rsid w:val="009F5EB9"/>
    <w:rsid w:val="009F692D"/>
    <w:rsid w:val="009F6CCA"/>
    <w:rsid w:val="00A0046F"/>
    <w:rsid w:val="00A01866"/>
    <w:rsid w:val="00A01DFC"/>
    <w:rsid w:val="00A02274"/>
    <w:rsid w:val="00A0483D"/>
    <w:rsid w:val="00A05455"/>
    <w:rsid w:val="00A059C5"/>
    <w:rsid w:val="00A05A89"/>
    <w:rsid w:val="00A05BE7"/>
    <w:rsid w:val="00A05FB3"/>
    <w:rsid w:val="00A06DA7"/>
    <w:rsid w:val="00A0735D"/>
    <w:rsid w:val="00A07CD5"/>
    <w:rsid w:val="00A1023B"/>
    <w:rsid w:val="00A11622"/>
    <w:rsid w:val="00A11766"/>
    <w:rsid w:val="00A11B08"/>
    <w:rsid w:val="00A12ACF"/>
    <w:rsid w:val="00A12C66"/>
    <w:rsid w:val="00A13EB3"/>
    <w:rsid w:val="00A151D9"/>
    <w:rsid w:val="00A161C1"/>
    <w:rsid w:val="00A16239"/>
    <w:rsid w:val="00A16911"/>
    <w:rsid w:val="00A16B04"/>
    <w:rsid w:val="00A17156"/>
    <w:rsid w:val="00A17781"/>
    <w:rsid w:val="00A20242"/>
    <w:rsid w:val="00A20310"/>
    <w:rsid w:val="00A20742"/>
    <w:rsid w:val="00A240ED"/>
    <w:rsid w:val="00A2461F"/>
    <w:rsid w:val="00A247BF"/>
    <w:rsid w:val="00A25015"/>
    <w:rsid w:val="00A2531A"/>
    <w:rsid w:val="00A25B68"/>
    <w:rsid w:val="00A2603B"/>
    <w:rsid w:val="00A260E4"/>
    <w:rsid w:val="00A2676D"/>
    <w:rsid w:val="00A27147"/>
    <w:rsid w:val="00A27187"/>
    <w:rsid w:val="00A271B5"/>
    <w:rsid w:val="00A27706"/>
    <w:rsid w:val="00A27DE8"/>
    <w:rsid w:val="00A27E16"/>
    <w:rsid w:val="00A314CE"/>
    <w:rsid w:val="00A32411"/>
    <w:rsid w:val="00A324E0"/>
    <w:rsid w:val="00A32FD4"/>
    <w:rsid w:val="00A33CE2"/>
    <w:rsid w:val="00A3478E"/>
    <w:rsid w:val="00A34895"/>
    <w:rsid w:val="00A34EC2"/>
    <w:rsid w:val="00A351FE"/>
    <w:rsid w:val="00A358D5"/>
    <w:rsid w:val="00A36E01"/>
    <w:rsid w:val="00A37A30"/>
    <w:rsid w:val="00A40BD1"/>
    <w:rsid w:val="00A410F9"/>
    <w:rsid w:val="00A41B8C"/>
    <w:rsid w:val="00A42731"/>
    <w:rsid w:val="00A42FA2"/>
    <w:rsid w:val="00A4316F"/>
    <w:rsid w:val="00A44177"/>
    <w:rsid w:val="00A44F4E"/>
    <w:rsid w:val="00A45A33"/>
    <w:rsid w:val="00A4669F"/>
    <w:rsid w:val="00A46B75"/>
    <w:rsid w:val="00A477FD"/>
    <w:rsid w:val="00A47D47"/>
    <w:rsid w:val="00A50F7B"/>
    <w:rsid w:val="00A51474"/>
    <w:rsid w:val="00A51561"/>
    <w:rsid w:val="00A51DA5"/>
    <w:rsid w:val="00A522B0"/>
    <w:rsid w:val="00A52619"/>
    <w:rsid w:val="00A52BD2"/>
    <w:rsid w:val="00A5472F"/>
    <w:rsid w:val="00A54DF5"/>
    <w:rsid w:val="00A55B58"/>
    <w:rsid w:val="00A56E3C"/>
    <w:rsid w:val="00A579AB"/>
    <w:rsid w:val="00A57ED4"/>
    <w:rsid w:val="00A603E3"/>
    <w:rsid w:val="00A607C1"/>
    <w:rsid w:val="00A60BB1"/>
    <w:rsid w:val="00A6173E"/>
    <w:rsid w:val="00A62081"/>
    <w:rsid w:val="00A6256F"/>
    <w:rsid w:val="00A62948"/>
    <w:rsid w:val="00A63678"/>
    <w:rsid w:val="00A6372B"/>
    <w:rsid w:val="00A64758"/>
    <w:rsid w:val="00A648A0"/>
    <w:rsid w:val="00A64A87"/>
    <w:rsid w:val="00A65604"/>
    <w:rsid w:val="00A6591F"/>
    <w:rsid w:val="00A65995"/>
    <w:rsid w:val="00A65E35"/>
    <w:rsid w:val="00A65F31"/>
    <w:rsid w:val="00A66189"/>
    <w:rsid w:val="00A66405"/>
    <w:rsid w:val="00A665E5"/>
    <w:rsid w:val="00A666FC"/>
    <w:rsid w:val="00A66C7B"/>
    <w:rsid w:val="00A7056E"/>
    <w:rsid w:val="00A70EF8"/>
    <w:rsid w:val="00A711FE"/>
    <w:rsid w:val="00A712FC"/>
    <w:rsid w:val="00A718D0"/>
    <w:rsid w:val="00A71CF1"/>
    <w:rsid w:val="00A728F4"/>
    <w:rsid w:val="00A736B4"/>
    <w:rsid w:val="00A73ED1"/>
    <w:rsid w:val="00A743F5"/>
    <w:rsid w:val="00A745A8"/>
    <w:rsid w:val="00A7494C"/>
    <w:rsid w:val="00A750F6"/>
    <w:rsid w:val="00A75573"/>
    <w:rsid w:val="00A77907"/>
    <w:rsid w:val="00A77CFA"/>
    <w:rsid w:val="00A77EA1"/>
    <w:rsid w:val="00A8090F"/>
    <w:rsid w:val="00A8173D"/>
    <w:rsid w:val="00A81FBF"/>
    <w:rsid w:val="00A82BE3"/>
    <w:rsid w:val="00A82DE4"/>
    <w:rsid w:val="00A83A06"/>
    <w:rsid w:val="00A83AD1"/>
    <w:rsid w:val="00A83B91"/>
    <w:rsid w:val="00A840D5"/>
    <w:rsid w:val="00A86862"/>
    <w:rsid w:val="00A8778E"/>
    <w:rsid w:val="00A8784D"/>
    <w:rsid w:val="00A90E04"/>
    <w:rsid w:val="00A91339"/>
    <w:rsid w:val="00A9198E"/>
    <w:rsid w:val="00A9208D"/>
    <w:rsid w:val="00A922C9"/>
    <w:rsid w:val="00A92A6C"/>
    <w:rsid w:val="00A9343B"/>
    <w:rsid w:val="00A946CE"/>
    <w:rsid w:val="00A947A3"/>
    <w:rsid w:val="00A94D00"/>
    <w:rsid w:val="00A94E71"/>
    <w:rsid w:val="00A95045"/>
    <w:rsid w:val="00A950D7"/>
    <w:rsid w:val="00A95111"/>
    <w:rsid w:val="00A95224"/>
    <w:rsid w:val="00A95793"/>
    <w:rsid w:val="00A958B7"/>
    <w:rsid w:val="00A95FA1"/>
    <w:rsid w:val="00A963BA"/>
    <w:rsid w:val="00A965BD"/>
    <w:rsid w:val="00A96A72"/>
    <w:rsid w:val="00A97183"/>
    <w:rsid w:val="00A972EB"/>
    <w:rsid w:val="00A9741C"/>
    <w:rsid w:val="00AA0994"/>
    <w:rsid w:val="00AA1897"/>
    <w:rsid w:val="00AA1A32"/>
    <w:rsid w:val="00AA1B46"/>
    <w:rsid w:val="00AA217D"/>
    <w:rsid w:val="00AA2B19"/>
    <w:rsid w:val="00AA31A3"/>
    <w:rsid w:val="00AA360A"/>
    <w:rsid w:val="00AA3BB3"/>
    <w:rsid w:val="00AA3F3B"/>
    <w:rsid w:val="00AA4681"/>
    <w:rsid w:val="00AA4DCB"/>
    <w:rsid w:val="00AA4FD9"/>
    <w:rsid w:val="00AA522E"/>
    <w:rsid w:val="00AA5526"/>
    <w:rsid w:val="00AA5BFA"/>
    <w:rsid w:val="00AA6AD3"/>
    <w:rsid w:val="00AA7475"/>
    <w:rsid w:val="00AA7DC5"/>
    <w:rsid w:val="00AA7ED6"/>
    <w:rsid w:val="00AB0F80"/>
    <w:rsid w:val="00AB10E6"/>
    <w:rsid w:val="00AB12C4"/>
    <w:rsid w:val="00AB22BE"/>
    <w:rsid w:val="00AB2621"/>
    <w:rsid w:val="00AB2F08"/>
    <w:rsid w:val="00AB37D6"/>
    <w:rsid w:val="00AB3BAD"/>
    <w:rsid w:val="00AB4172"/>
    <w:rsid w:val="00AB4568"/>
    <w:rsid w:val="00AB46E2"/>
    <w:rsid w:val="00AB5672"/>
    <w:rsid w:val="00AB5EA3"/>
    <w:rsid w:val="00AB6EF9"/>
    <w:rsid w:val="00AB72BE"/>
    <w:rsid w:val="00AB7BAF"/>
    <w:rsid w:val="00AC0E30"/>
    <w:rsid w:val="00AC1F28"/>
    <w:rsid w:val="00AC231A"/>
    <w:rsid w:val="00AC4585"/>
    <w:rsid w:val="00AC4791"/>
    <w:rsid w:val="00AC47E2"/>
    <w:rsid w:val="00AC49EE"/>
    <w:rsid w:val="00AC51F3"/>
    <w:rsid w:val="00AC5230"/>
    <w:rsid w:val="00AC55BB"/>
    <w:rsid w:val="00AC567C"/>
    <w:rsid w:val="00AC573F"/>
    <w:rsid w:val="00AC66BC"/>
    <w:rsid w:val="00AC6A4D"/>
    <w:rsid w:val="00AC7500"/>
    <w:rsid w:val="00AC79AE"/>
    <w:rsid w:val="00AC7B1C"/>
    <w:rsid w:val="00AC7FBE"/>
    <w:rsid w:val="00AD0297"/>
    <w:rsid w:val="00AD1227"/>
    <w:rsid w:val="00AD15B5"/>
    <w:rsid w:val="00AD259A"/>
    <w:rsid w:val="00AD34BF"/>
    <w:rsid w:val="00AD35CB"/>
    <w:rsid w:val="00AD416F"/>
    <w:rsid w:val="00AD45D5"/>
    <w:rsid w:val="00AD6015"/>
    <w:rsid w:val="00AD631B"/>
    <w:rsid w:val="00AD635A"/>
    <w:rsid w:val="00AD648C"/>
    <w:rsid w:val="00AD6DE9"/>
    <w:rsid w:val="00AD7108"/>
    <w:rsid w:val="00AE00E3"/>
    <w:rsid w:val="00AE03A0"/>
    <w:rsid w:val="00AE0541"/>
    <w:rsid w:val="00AE082D"/>
    <w:rsid w:val="00AE0FC1"/>
    <w:rsid w:val="00AE12BB"/>
    <w:rsid w:val="00AE1FC2"/>
    <w:rsid w:val="00AE2327"/>
    <w:rsid w:val="00AE28E4"/>
    <w:rsid w:val="00AE2C48"/>
    <w:rsid w:val="00AE35EA"/>
    <w:rsid w:val="00AE3BCE"/>
    <w:rsid w:val="00AE43BC"/>
    <w:rsid w:val="00AE4487"/>
    <w:rsid w:val="00AE5059"/>
    <w:rsid w:val="00AE505A"/>
    <w:rsid w:val="00AE5131"/>
    <w:rsid w:val="00AE5D01"/>
    <w:rsid w:val="00AE64B7"/>
    <w:rsid w:val="00AE65E0"/>
    <w:rsid w:val="00AE7762"/>
    <w:rsid w:val="00AE7F7F"/>
    <w:rsid w:val="00AF01E7"/>
    <w:rsid w:val="00AF04D9"/>
    <w:rsid w:val="00AF365C"/>
    <w:rsid w:val="00AF3B0A"/>
    <w:rsid w:val="00AF3B6C"/>
    <w:rsid w:val="00AF3BF6"/>
    <w:rsid w:val="00AF40B5"/>
    <w:rsid w:val="00AF5A8D"/>
    <w:rsid w:val="00AF6543"/>
    <w:rsid w:val="00AF689F"/>
    <w:rsid w:val="00AF7487"/>
    <w:rsid w:val="00AF7DD3"/>
    <w:rsid w:val="00AF7EE3"/>
    <w:rsid w:val="00AF7F7E"/>
    <w:rsid w:val="00AF7FA2"/>
    <w:rsid w:val="00B01569"/>
    <w:rsid w:val="00B0235F"/>
    <w:rsid w:val="00B023A8"/>
    <w:rsid w:val="00B02E0A"/>
    <w:rsid w:val="00B02E54"/>
    <w:rsid w:val="00B03961"/>
    <w:rsid w:val="00B03E75"/>
    <w:rsid w:val="00B046FB"/>
    <w:rsid w:val="00B04802"/>
    <w:rsid w:val="00B04EBF"/>
    <w:rsid w:val="00B04EC8"/>
    <w:rsid w:val="00B05CAF"/>
    <w:rsid w:val="00B06AC1"/>
    <w:rsid w:val="00B07222"/>
    <w:rsid w:val="00B07A78"/>
    <w:rsid w:val="00B121EF"/>
    <w:rsid w:val="00B1394E"/>
    <w:rsid w:val="00B13A7F"/>
    <w:rsid w:val="00B144AD"/>
    <w:rsid w:val="00B146EE"/>
    <w:rsid w:val="00B14932"/>
    <w:rsid w:val="00B14A04"/>
    <w:rsid w:val="00B14A39"/>
    <w:rsid w:val="00B153D9"/>
    <w:rsid w:val="00B156BA"/>
    <w:rsid w:val="00B15AF7"/>
    <w:rsid w:val="00B15CE2"/>
    <w:rsid w:val="00B161D5"/>
    <w:rsid w:val="00B1622E"/>
    <w:rsid w:val="00B16701"/>
    <w:rsid w:val="00B173AE"/>
    <w:rsid w:val="00B176BA"/>
    <w:rsid w:val="00B205B5"/>
    <w:rsid w:val="00B206F5"/>
    <w:rsid w:val="00B20B30"/>
    <w:rsid w:val="00B20D28"/>
    <w:rsid w:val="00B21333"/>
    <w:rsid w:val="00B21C80"/>
    <w:rsid w:val="00B23557"/>
    <w:rsid w:val="00B236D2"/>
    <w:rsid w:val="00B23DD1"/>
    <w:rsid w:val="00B2434A"/>
    <w:rsid w:val="00B248A5"/>
    <w:rsid w:val="00B24CC3"/>
    <w:rsid w:val="00B24E41"/>
    <w:rsid w:val="00B24F46"/>
    <w:rsid w:val="00B257A6"/>
    <w:rsid w:val="00B25923"/>
    <w:rsid w:val="00B259F5"/>
    <w:rsid w:val="00B25B6D"/>
    <w:rsid w:val="00B26548"/>
    <w:rsid w:val="00B26D3C"/>
    <w:rsid w:val="00B26EA1"/>
    <w:rsid w:val="00B26F4A"/>
    <w:rsid w:val="00B274B7"/>
    <w:rsid w:val="00B277D3"/>
    <w:rsid w:val="00B27B02"/>
    <w:rsid w:val="00B301C3"/>
    <w:rsid w:val="00B307EB"/>
    <w:rsid w:val="00B30A1F"/>
    <w:rsid w:val="00B30A51"/>
    <w:rsid w:val="00B30C36"/>
    <w:rsid w:val="00B30D7B"/>
    <w:rsid w:val="00B3126F"/>
    <w:rsid w:val="00B3142D"/>
    <w:rsid w:val="00B316DF"/>
    <w:rsid w:val="00B31A6B"/>
    <w:rsid w:val="00B31CD8"/>
    <w:rsid w:val="00B31D80"/>
    <w:rsid w:val="00B31F47"/>
    <w:rsid w:val="00B323B1"/>
    <w:rsid w:val="00B3315F"/>
    <w:rsid w:val="00B34646"/>
    <w:rsid w:val="00B34B89"/>
    <w:rsid w:val="00B35172"/>
    <w:rsid w:val="00B35A4F"/>
    <w:rsid w:val="00B35D54"/>
    <w:rsid w:val="00B36333"/>
    <w:rsid w:val="00B36D99"/>
    <w:rsid w:val="00B36F1D"/>
    <w:rsid w:val="00B40392"/>
    <w:rsid w:val="00B4077F"/>
    <w:rsid w:val="00B40795"/>
    <w:rsid w:val="00B40817"/>
    <w:rsid w:val="00B40B90"/>
    <w:rsid w:val="00B41327"/>
    <w:rsid w:val="00B41C29"/>
    <w:rsid w:val="00B420B5"/>
    <w:rsid w:val="00B42290"/>
    <w:rsid w:val="00B4251E"/>
    <w:rsid w:val="00B42BFB"/>
    <w:rsid w:val="00B42C38"/>
    <w:rsid w:val="00B43BD7"/>
    <w:rsid w:val="00B444B1"/>
    <w:rsid w:val="00B45B3C"/>
    <w:rsid w:val="00B45FBA"/>
    <w:rsid w:val="00B46241"/>
    <w:rsid w:val="00B46803"/>
    <w:rsid w:val="00B46CE0"/>
    <w:rsid w:val="00B46E9F"/>
    <w:rsid w:val="00B47EC7"/>
    <w:rsid w:val="00B47EF8"/>
    <w:rsid w:val="00B500BD"/>
    <w:rsid w:val="00B50660"/>
    <w:rsid w:val="00B50C4A"/>
    <w:rsid w:val="00B50CAB"/>
    <w:rsid w:val="00B50F81"/>
    <w:rsid w:val="00B5118B"/>
    <w:rsid w:val="00B512A7"/>
    <w:rsid w:val="00B514DB"/>
    <w:rsid w:val="00B523AD"/>
    <w:rsid w:val="00B528ED"/>
    <w:rsid w:val="00B52FD9"/>
    <w:rsid w:val="00B5340E"/>
    <w:rsid w:val="00B536C8"/>
    <w:rsid w:val="00B5380B"/>
    <w:rsid w:val="00B54018"/>
    <w:rsid w:val="00B5510B"/>
    <w:rsid w:val="00B55146"/>
    <w:rsid w:val="00B55756"/>
    <w:rsid w:val="00B55B26"/>
    <w:rsid w:val="00B56059"/>
    <w:rsid w:val="00B574CD"/>
    <w:rsid w:val="00B57B9C"/>
    <w:rsid w:val="00B57C8B"/>
    <w:rsid w:val="00B60145"/>
    <w:rsid w:val="00B60815"/>
    <w:rsid w:val="00B619F6"/>
    <w:rsid w:val="00B62061"/>
    <w:rsid w:val="00B620E5"/>
    <w:rsid w:val="00B62B41"/>
    <w:rsid w:val="00B64048"/>
    <w:rsid w:val="00B642FE"/>
    <w:rsid w:val="00B6576C"/>
    <w:rsid w:val="00B660C3"/>
    <w:rsid w:val="00B661ED"/>
    <w:rsid w:val="00B664C4"/>
    <w:rsid w:val="00B66835"/>
    <w:rsid w:val="00B7017A"/>
    <w:rsid w:val="00B70789"/>
    <w:rsid w:val="00B708CE"/>
    <w:rsid w:val="00B70FD3"/>
    <w:rsid w:val="00B7141A"/>
    <w:rsid w:val="00B72D41"/>
    <w:rsid w:val="00B73010"/>
    <w:rsid w:val="00B73BFE"/>
    <w:rsid w:val="00B7432B"/>
    <w:rsid w:val="00B752BE"/>
    <w:rsid w:val="00B75521"/>
    <w:rsid w:val="00B7579B"/>
    <w:rsid w:val="00B75CE6"/>
    <w:rsid w:val="00B7690D"/>
    <w:rsid w:val="00B76966"/>
    <w:rsid w:val="00B7729E"/>
    <w:rsid w:val="00B779C7"/>
    <w:rsid w:val="00B80A16"/>
    <w:rsid w:val="00B80FE4"/>
    <w:rsid w:val="00B8104F"/>
    <w:rsid w:val="00B816E9"/>
    <w:rsid w:val="00B81A39"/>
    <w:rsid w:val="00B81C4F"/>
    <w:rsid w:val="00B82431"/>
    <w:rsid w:val="00B82FE4"/>
    <w:rsid w:val="00B834F9"/>
    <w:rsid w:val="00B839CE"/>
    <w:rsid w:val="00B83D15"/>
    <w:rsid w:val="00B83EF9"/>
    <w:rsid w:val="00B845F5"/>
    <w:rsid w:val="00B84D71"/>
    <w:rsid w:val="00B85368"/>
    <w:rsid w:val="00B85DA7"/>
    <w:rsid w:val="00B85EFF"/>
    <w:rsid w:val="00B86C25"/>
    <w:rsid w:val="00B86F55"/>
    <w:rsid w:val="00B87EA0"/>
    <w:rsid w:val="00B904F2"/>
    <w:rsid w:val="00B9111E"/>
    <w:rsid w:val="00B91841"/>
    <w:rsid w:val="00B924FE"/>
    <w:rsid w:val="00B9275C"/>
    <w:rsid w:val="00B93179"/>
    <w:rsid w:val="00B93505"/>
    <w:rsid w:val="00B937D9"/>
    <w:rsid w:val="00B93FD6"/>
    <w:rsid w:val="00B9404A"/>
    <w:rsid w:val="00B9443F"/>
    <w:rsid w:val="00B9628B"/>
    <w:rsid w:val="00B96BA6"/>
    <w:rsid w:val="00BA061F"/>
    <w:rsid w:val="00BA0631"/>
    <w:rsid w:val="00BA076F"/>
    <w:rsid w:val="00BA09EB"/>
    <w:rsid w:val="00BA0CEE"/>
    <w:rsid w:val="00BA0E33"/>
    <w:rsid w:val="00BA113F"/>
    <w:rsid w:val="00BA18B3"/>
    <w:rsid w:val="00BA1CDB"/>
    <w:rsid w:val="00BA1D60"/>
    <w:rsid w:val="00BA1FE7"/>
    <w:rsid w:val="00BA35AD"/>
    <w:rsid w:val="00BA3608"/>
    <w:rsid w:val="00BA37CF"/>
    <w:rsid w:val="00BA3D4A"/>
    <w:rsid w:val="00BA4691"/>
    <w:rsid w:val="00BA4881"/>
    <w:rsid w:val="00BA4F87"/>
    <w:rsid w:val="00BA5D09"/>
    <w:rsid w:val="00BA73A4"/>
    <w:rsid w:val="00BA783C"/>
    <w:rsid w:val="00BB0283"/>
    <w:rsid w:val="00BB1DD6"/>
    <w:rsid w:val="00BB25C5"/>
    <w:rsid w:val="00BB2B17"/>
    <w:rsid w:val="00BB2C36"/>
    <w:rsid w:val="00BB346B"/>
    <w:rsid w:val="00BB3B2F"/>
    <w:rsid w:val="00BB41F8"/>
    <w:rsid w:val="00BB47CC"/>
    <w:rsid w:val="00BB4EA8"/>
    <w:rsid w:val="00BB5213"/>
    <w:rsid w:val="00BB5246"/>
    <w:rsid w:val="00BB5499"/>
    <w:rsid w:val="00BB57F9"/>
    <w:rsid w:val="00BB58A7"/>
    <w:rsid w:val="00BB6520"/>
    <w:rsid w:val="00BB7065"/>
    <w:rsid w:val="00BB709D"/>
    <w:rsid w:val="00BB722F"/>
    <w:rsid w:val="00BB723E"/>
    <w:rsid w:val="00BB7268"/>
    <w:rsid w:val="00BB7663"/>
    <w:rsid w:val="00BB76EC"/>
    <w:rsid w:val="00BB7BF0"/>
    <w:rsid w:val="00BC0189"/>
    <w:rsid w:val="00BC093A"/>
    <w:rsid w:val="00BC0BA5"/>
    <w:rsid w:val="00BC0FF7"/>
    <w:rsid w:val="00BC18D2"/>
    <w:rsid w:val="00BC196F"/>
    <w:rsid w:val="00BC1DEF"/>
    <w:rsid w:val="00BC2904"/>
    <w:rsid w:val="00BC30EB"/>
    <w:rsid w:val="00BC42CA"/>
    <w:rsid w:val="00BC4852"/>
    <w:rsid w:val="00BC48BF"/>
    <w:rsid w:val="00BC4925"/>
    <w:rsid w:val="00BC4A2A"/>
    <w:rsid w:val="00BC4B64"/>
    <w:rsid w:val="00BC4D70"/>
    <w:rsid w:val="00BC4F57"/>
    <w:rsid w:val="00BC52D3"/>
    <w:rsid w:val="00BC555E"/>
    <w:rsid w:val="00BC5EAB"/>
    <w:rsid w:val="00BC6246"/>
    <w:rsid w:val="00BC644A"/>
    <w:rsid w:val="00BC6F23"/>
    <w:rsid w:val="00BD0064"/>
    <w:rsid w:val="00BD0292"/>
    <w:rsid w:val="00BD0333"/>
    <w:rsid w:val="00BD04AE"/>
    <w:rsid w:val="00BD06F4"/>
    <w:rsid w:val="00BD1081"/>
    <w:rsid w:val="00BD1452"/>
    <w:rsid w:val="00BD18BD"/>
    <w:rsid w:val="00BD230B"/>
    <w:rsid w:val="00BD23C9"/>
    <w:rsid w:val="00BD27D7"/>
    <w:rsid w:val="00BD29DA"/>
    <w:rsid w:val="00BD2DCE"/>
    <w:rsid w:val="00BD2DF6"/>
    <w:rsid w:val="00BD327E"/>
    <w:rsid w:val="00BD4361"/>
    <w:rsid w:val="00BD43BD"/>
    <w:rsid w:val="00BD51B7"/>
    <w:rsid w:val="00BD5F69"/>
    <w:rsid w:val="00BD73A1"/>
    <w:rsid w:val="00BD744D"/>
    <w:rsid w:val="00BD7B49"/>
    <w:rsid w:val="00BE0E73"/>
    <w:rsid w:val="00BE1707"/>
    <w:rsid w:val="00BE1747"/>
    <w:rsid w:val="00BE1B80"/>
    <w:rsid w:val="00BE1CC4"/>
    <w:rsid w:val="00BE2408"/>
    <w:rsid w:val="00BE27C9"/>
    <w:rsid w:val="00BE289C"/>
    <w:rsid w:val="00BE28B9"/>
    <w:rsid w:val="00BE3185"/>
    <w:rsid w:val="00BE34B9"/>
    <w:rsid w:val="00BE3643"/>
    <w:rsid w:val="00BE3ACB"/>
    <w:rsid w:val="00BE3D2C"/>
    <w:rsid w:val="00BE3E7D"/>
    <w:rsid w:val="00BE41FA"/>
    <w:rsid w:val="00BE421A"/>
    <w:rsid w:val="00BE42BD"/>
    <w:rsid w:val="00BE4608"/>
    <w:rsid w:val="00BE46B4"/>
    <w:rsid w:val="00BE48FD"/>
    <w:rsid w:val="00BE6C8C"/>
    <w:rsid w:val="00BE6E02"/>
    <w:rsid w:val="00BE7C59"/>
    <w:rsid w:val="00BE7ECE"/>
    <w:rsid w:val="00BF0082"/>
    <w:rsid w:val="00BF0551"/>
    <w:rsid w:val="00BF119A"/>
    <w:rsid w:val="00BF2229"/>
    <w:rsid w:val="00BF2BEA"/>
    <w:rsid w:val="00BF3143"/>
    <w:rsid w:val="00BF32B3"/>
    <w:rsid w:val="00BF4625"/>
    <w:rsid w:val="00BF5752"/>
    <w:rsid w:val="00BF5A36"/>
    <w:rsid w:val="00BF5C69"/>
    <w:rsid w:val="00BF5DE8"/>
    <w:rsid w:val="00BF72F9"/>
    <w:rsid w:val="00BF744C"/>
    <w:rsid w:val="00BF750F"/>
    <w:rsid w:val="00BF7E5B"/>
    <w:rsid w:val="00C00552"/>
    <w:rsid w:val="00C005A6"/>
    <w:rsid w:val="00C0078F"/>
    <w:rsid w:val="00C00BD2"/>
    <w:rsid w:val="00C0138A"/>
    <w:rsid w:val="00C018F2"/>
    <w:rsid w:val="00C01C4F"/>
    <w:rsid w:val="00C02033"/>
    <w:rsid w:val="00C03216"/>
    <w:rsid w:val="00C03402"/>
    <w:rsid w:val="00C036A6"/>
    <w:rsid w:val="00C03876"/>
    <w:rsid w:val="00C03B39"/>
    <w:rsid w:val="00C03F9E"/>
    <w:rsid w:val="00C04458"/>
    <w:rsid w:val="00C04525"/>
    <w:rsid w:val="00C04A67"/>
    <w:rsid w:val="00C04EA4"/>
    <w:rsid w:val="00C05FED"/>
    <w:rsid w:val="00C060F1"/>
    <w:rsid w:val="00C06425"/>
    <w:rsid w:val="00C064AB"/>
    <w:rsid w:val="00C06ACC"/>
    <w:rsid w:val="00C06BB1"/>
    <w:rsid w:val="00C06D90"/>
    <w:rsid w:val="00C10034"/>
    <w:rsid w:val="00C125A0"/>
    <w:rsid w:val="00C12F94"/>
    <w:rsid w:val="00C1350F"/>
    <w:rsid w:val="00C139AE"/>
    <w:rsid w:val="00C14435"/>
    <w:rsid w:val="00C146B6"/>
    <w:rsid w:val="00C14976"/>
    <w:rsid w:val="00C149CF"/>
    <w:rsid w:val="00C14BB5"/>
    <w:rsid w:val="00C14C0F"/>
    <w:rsid w:val="00C15568"/>
    <w:rsid w:val="00C15F7F"/>
    <w:rsid w:val="00C16B2E"/>
    <w:rsid w:val="00C17256"/>
    <w:rsid w:val="00C17562"/>
    <w:rsid w:val="00C176B4"/>
    <w:rsid w:val="00C17918"/>
    <w:rsid w:val="00C17B66"/>
    <w:rsid w:val="00C20062"/>
    <w:rsid w:val="00C2030A"/>
    <w:rsid w:val="00C20366"/>
    <w:rsid w:val="00C20899"/>
    <w:rsid w:val="00C2110C"/>
    <w:rsid w:val="00C21DC3"/>
    <w:rsid w:val="00C22010"/>
    <w:rsid w:val="00C222D1"/>
    <w:rsid w:val="00C22E48"/>
    <w:rsid w:val="00C23D8E"/>
    <w:rsid w:val="00C24DD9"/>
    <w:rsid w:val="00C25318"/>
    <w:rsid w:val="00C2536A"/>
    <w:rsid w:val="00C25507"/>
    <w:rsid w:val="00C258FD"/>
    <w:rsid w:val="00C269BC"/>
    <w:rsid w:val="00C271C8"/>
    <w:rsid w:val="00C2781B"/>
    <w:rsid w:val="00C27986"/>
    <w:rsid w:val="00C279C5"/>
    <w:rsid w:val="00C27BC8"/>
    <w:rsid w:val="00C30165"/>
    <w:rsid w:val="00C30552"/>
    <w:rsid w:val="00C306C0"/>
    <w:rsid w:val="00C308BD"/>
    <w:rsid w:val="00C308D6"/>
    <w:rsid w:val="00C31E63"/>
    <w:rsid w:val="00C32BC4"/>
    <w:rsid w:val="00C331FC"/>
    <w:rsid w:val="00C3328D"/>
    <w:rsid w:val="00C33D6C"/>
    <w:rsid w:val="00C34017"/>
    <w:rsid w:val="00C344E1"/>
    <w:rsid w:val="00C34D97"/>
    <w:rsid w:val="00C34DDD"/>
    <w:rsid w:val="00C350C7"/>
    <w:rsid w:val="00C358A7"/>
    <w:rsid w:val="00C35C2B"/>
    <w:rsid w:val="00C3661C"/>
    <w:rsid w:val="00C36BC7"/>
    <w:rsid w:val="00C36BCD"/>
    <w:rsid w:val="00C37458"/>
    <w:rsid w:val="00C37893"/>
    <w:rsid w:val="00C378B1"/>
    <w:rsid w:val="00C37E4C"/>
    <w:rsid w:val="00C400D0"/>
    <w:rsid w:val="00C408CE"/>
    <w:rsid w:val="00C4091B"/>
    <w:rsid w:val="00C4125A"/>
    <w:rsid w:val="00C41509"/>
    <w:rsid w:val="00C4166F"/>
    <w:rsid w:val="00C41EDC"/>
    <w:rsid w:val="00C427F1"/>
    <w:rsid w:val="00C42B56"/>
    <w:rsid w:val="00C42D4E"/>
    <w:rsid w:val="00C42FB7"/>
    <w:rsid w:val="00C439AE"/>
    <w:rsid w:val="00C44099"/>
    <w:rsid w:val="00C4434B"/>
    <w:rsid w:val="00C4568C"/>
    <w:rsid w:val="00C456CC"/>
    <w:rsid w:val="00C45714"/>
    <w:rsid w:val="00C466C1"/>
    <w:rsid w:val="00C46A35"/>
    <w:rsid w:val="00C47881"/>
    <w:rsid w:val="00C5050F"/>
    <w:rsid w:val="00C50515"/>
    <w:rsid w:val="00C51A35"/>
    <w:rsid w:val="00C51C57"/>
    <w:rsid w:val="00C52277"/>
    <w:rsid w:val="00C5261F"/>
    <w:rsid w:val="00C52922"/>
    <w:rsid w:val="00C53087"/>
    <w:rsid w:val="00C536C6"/>
    <w:rsid w:val="00C53A04"/>
    <w:rsid w:val="00C53EE9"/>
    <w:rsid w:val="00C54B01"/>
    <w:rsid w:val="00C54C35"/>
    <w:rsid w:val="00C550AC"/>
    <w:rsid w:val="00C554E5"/>
    <w:rsid w:val="00C55C08"/>
    <w:rsid w:val="00C55D2D"/>
    <w:rsid w:val="00C56076"/>
    <w:rsid w:val="00C56653"/>
    <w:rsid w:val="00C56AAD"/>
    <w:rsid w:val="00C60E18"/>
    <w:rsid w:val="00C60EAA"/>
    <w:rsid w:val="00C61873"/>
    <w:rsid w:val="00C6190D"/>
    <w:rsid w:val="00C61B88"/>
    <w:rsid w:val="00C61F96"/>
    <w:rsid w:val="00C62376"/>
    <w:rsid w:val="00C6264B"/>
    <w:rsid w:val="00C62654"/>
    <w:rsid w:val="00C62B7D"/>
    <w:rsid w:val="00C63725"/>
    <w:rsid w:val="00C6560E"/>
    <w:rsid w:val="00C65F9A"/>
    <w:rsid w:val="00C669F0"/>
    <w:rsid w:val="00C66B65"/>
    <w:rsid w:val="00C66F6E"/>
    <w:rsid w:val="00C66FB0"/>
    <w:rsid w:val="00C673B7"/>
    <w:rsid w:val="00C67A24"/>
    <w:rsid w:val="00C70D8B"/>
    <w:rsid w:val="00C72915"/>
    <w:rsid w:val="00C72A7C"/>
    <w:rsid w:val="00C72E08"/>
    <w:rsid w:val="00C7318E"/>
    <w:rsid w:val="00C73688"/>
    <w:rsid w:val="00C73B81"/>
    <w:rsid w:val="00C73E19"/>
    <w:rsid w:val="00C73FDC"/>
    <w:rsid w:val="00C74BE2"/>
    <w:rsid w:val="00C74C9B"/>
    <w:rsid w:val="00C74E6E"/>
    <w:rsid w:val="00C75038"/>
    <w:rsid w:val="00C75750"/>
    <w:rsid w:val="00C75808"/>
    <w:rsid w:val="00C75D3E"/>
    <w:rsid w:val="00C76EAA"/>
    <w:rsid w:val="00C774C2"/>
    <w:rsid w:val="00C80147"/>
    <w:rsid w:val="00C80739"/>
    <w:rsid w:val="00C81614"/>
    <w:rsid w:val="00C817BA"/>
    <w:rsid w:val="00C81E26"/>
    <w:rsid w:val="00C81E65"/>
    <w:rsid w:val="00C83102"/>
    <w:rsid w:val="00C83425"/>
    <w:rsid w:val="00C840D5"/>
    <w:rsid w:val="00C8435B"/>
    <w:rsid w:val="00C84FB6"/>
    <w:rsid w:val="00C86910"/>
    <w:rsid w:val="00C86E40"/>
    <w:rsid w:val="00C87389"/>
    <w:rsid w:val="00C87B46"/>
    <w:rsid w:val="00C902D3"/>
    <w:rsid w:val="00C90EDB"/>
    <w:rsid w:val="00C90F4D"/>
    <w:rsid w:val="00C91066"/>
    <w:rsid w:val="00C91743"/>
    <w:rsid w:val="00C91C82"/>
    <w:rsid w:val="00C91D86"/>
    <w:rsid w:val="00C921AA"/>
    <w:rsid w:val="00C924F9"/>
    <w:rsid w:val="00C926F2"/>
    <w:rsid w:val="00C93540"/>
    <w:rsid w:val="00C935F6"/>
    <w:rsid w:val="00C93B80"/>
    <w:rsid w:val="00C93C90"/>
    <w:rsid w:val="00C93DE8"/>
    <w:rsid w:val="00C95252"/>
    <w:rsid w:val="00C95947"/>
    <w:rsid w:val="00C959FB"/>
    <w:rsid w:val="00C95DB1"/>
    <w:rsid w:val="00C968DE"/>
    <w:rsid w:val="00C968EB"/>
    <w:rsid w:val="00CA0322"/>
    <w:rsid w:val="00CA0480"/>
    <w:rsid w:val="00CA08CD"/>
    <w:rsid w:val="00CA16CF"/>
    <w:rsid w:val="00CA1D11"/>
    <w:rsid w:val="00CA207C"/>
    <w:rsid w:val="00CA408F"/>
    <w:rsid w:val="00CA4C78"/>
    <w:rsid w:val="00CA4E7F"/>
    <w:rsid w:val="00CA574C"/>
    <w:rsid w:val="00CA5BD9"/>
    <w:rsid w:val="00CA6506"/>
    <w:rsid w:val="00CA6B6A"/>
    <w:rsid w:val="00CA76C3"/>
    <w:rsid w:val="00CA794F"/>
    <w:rsid w:val="00CB0241"/>
    <w:rsid w:val="00CB0E5B"/>
    <w:rsid w:val="00CB1B56"/>
    <w:rsid w:val="00CB1FE4"/>
    <w:rsid w:val="00CB26C9"/>
    <w:rsid w:val="00CB2A7B"/>
    <w:rsid w:val="00CB3C7D"/>
    <w:rsid w:val="00CB57CD"/>
    <w:rsid w:val="00CB7414"/>
    <w:rsid w:val="00CB7701"/>
    <w:rsid w:val="00CC02DE"/>
    <w:rsid w:val="00CC31DF"/>
    <w:rsid w:val="00CC3267"/>
    <w:rsid w:val="00CC3369"/>
    <w:rsid w:val="00CC3C6E"/>
    <w:rsid w:val="00CC3C8A"/>
    <w:rsid w:val="00CC3CBE"/>
    <w:rsid w:val="00CC3F71"/>
    <w:rsid w:val="00CC4273"/>
    <w:rsid w:val="00CC4C00"/>
    <w:rsid w:val="00CC4FE8"/>
    <w:rsid w:val="00CC517C"/>
    <w:rsid w:val="00CC53D3"/>
    <w:rsid w:val="00CC5554"/>
    <w:rsid w:val="00CC6328"/>
    <w:rsid w:val="00CC70A9"/>
    <w:rsid w:val="00CC715A"/>
    <w:rsid w:val="00CC77F3"/>
    <w:rsid w:val="00CD0114"/>
    <w:rsid w:val="00CD044F"/>
    <w:rsid w:val="00CD2702"/>
    <w:rsid w:val="00CD2D3B"/>
    <w:rsid w:val="00CD2E89"/>
    <w:rsid w:val="00CD2FEB"/>
    <w:rsid w:val="00CD3236"/>
    <w:rsid w:val="00CD34CF"/>
    <w:rsid w:val="00CD36CA"/>
    <w:rsid w:val="00CD43DF"/>
    <w:rsid w:val="00CD4584"/>
    <w:rsid w:val="00CD5689"/>
    <w:rsid w:val="00CD56E3"/>
    <w:rsid w:val="00CD572E"/>
    <w:rsid w:val="00CD5A5E"/>
    <w:rsid w:val="00CD6629"/>
    <w:rsid w:val="00CD6AFB"/>
    <w:rsid w:val="00CD6EF0"/>
    <w:rsid w:val="00CD6FCE"/>
    <w:rsid w:val="00CD7891"/>
    <w:rsid w:val="00CD7B71"/>
    <w:rsid w:val="00CE042F"/>
    <w:rsid w:val="00CE0449"/>
    <w:rsid w:val="00CE122A"/>
    <w:rsid w:val="00CE12AC"/>
    <w:rsid w:val="00CE15F3"/>
    <w:rsid w:val="00CE1A92"/>
    <w:rsid w:val="00CE1EC3"/>
    <w:rsid w:val="00CE2807"/>
    <w:rsid w:val="00CE2EBC"/>
    <w:rsid w:val="00CE30B7"/>
    <w:rsid w:val="00CE3655"/>
    <w:rsid w:val="00CE37A9"/>
    <w:rsid w:val="00CE407D"/>
    <w:rsid w:val="00CE4A32"/>
    <w:rsid w:val="00CE4AF5"/>
    <w:rsid w:val="00CE4BE4"/>
    <w:rsid w:val="00CE4C2E"/>
    <w:rsid w:val="00CE556C"/>
    <w:rsid w:val="00CE6A0E"/>
    <w:rsid w:val="00CE752B"/>
    <w:rsid w:val="00CE7A03"/>
    <w:rsid w:val="00CF0BBD"/>
    <w:rsid w:val="00CF11BB"/>
    <w:rsid w:val="00CF157E"/>
    <w:rsid w:val="00CF1BFA"/>
    <w:rsid w:val="00CF1C3C"/>
    <w:rsid w:val="00CF205D"/>
    <w:rsid w:val="00CF244B"/>
    <w:rsid w:val="00CF35E4"/>
    <w:rsid w:val="00CF3D5C"/>
    <w:rsid w:val="00CF6984"/>
    <w:rsid w:val="00CF6D0A"/>
    <w:rsid w:val="00CF7074"/>
    <w:rsid w:val="00CF75D4"/>
    <w:rsid w:val="00CF77FB"/>
    <w:rsid w:val="00CF7BCC"/>
    <w:rsid w:val="00D005DF"/>
    <w:rsid w:val="00D005E0"/>
    <w:rsid w:val="00D00755"/>
    <w:rsid w:val="00D008F6"/>
    <w:rsid w:val="00D010A5"/>
    <w:rsid w:val="00D010D8"/>
    <w:rsid w:val="00D01199"/>
    <w:rsid w:val="00D01EB4"/>
    <w:rsid w:val="00D021BF"/>
    <w:rsid w:val="00D02C3F"/>
    <w:rsid w:val="00D02EE5"/>
    <w:rsid w:val="00D03BAD"/>
    <w:rsid w:val="00D03E61"/>
    <w:rsid w:val="00D04563"/>
    <w:rsid w:val="00D05531"/>
    <w:rsid w:val="00D05A51"/>
    <w:rsid w:val="00D061ED"/>
    <w:rsid w:val="00D06598"/>
    <w:rsid w:val="00D07313"/>
    <w:rsid w:val="00D07791"/>
    <w:rsid w:val="00D079AC"/>
    <w:rsid w:val="00D07B37"/>
    <w:rsid w:val="00D104EC"/>
    <w:rsid w:val="00D106FC"/>
    <w:rsid w:val="00D10B98"/>
    <w:rsid w:val="00D11992"/>
    <w:rsid w:val="00D11F0F"/>
    <w:rsid w:val="00D12F45"/>
    <w:rsid w:val="00D14DB1"/>
    <w:rsid w:val="00D14F0D"/>
    <w:rsid w:val="00D150EB"/>
    <w:rsid w:val="00D15261"/>
    <w:rsid w:val="00D1601E"/>
    <w:rsid w:val="00D1638E"/>
    <w:rsid w:val="00D1671C"/>
    <w:rsid w:val="00D16D76"/>
    <w:rsid w:val="00D16ED8"/>
    <w:rsid w:val="00D1771A"/>
    <w:rsid w:val="00D17C19"/>
    <w:rsid w:val="00D17E53"/>
    <w:rsid w:val="00D20C20"/>
    <w:rsid w:val="00D2119C"/>
    <w:rsid w:val="00D21319"/>
    <w:rsid w:val="00D2142B"/>
    <w:rsid w:val="00D22462"/>
    <w:rsid w:val="00D229CD"/>
    <w:rsid w:val="00D22C59"/>
    <w:rsid w:val="00D22E55"/>
    <w:rsid w:val="00D231E9"/>
    <w:rsid w:val="00D23539"/>
    <w:rsid w:val="00D24164"/>
    <w:rsid w:val="00D256D2"/>
    <w:rsid w:val="00D25931"/>
    <w:rsid w:val="00D25ACF"/>
    <w:rsid w:val="00D26F4E"/>
    <w:rsid w:val="00D2742F"/>
    <w:rsid w:val="00D276F0"/>
    <w:rsid w:val="00D27BFA"/>
    <w:rsid w:val="00D27C4D"/>
    <w:rsid w:val="00D3094E"/>
    <w:rsid w:val="00D30AE3"/>
    <w:rsid w:val="00D30CC3"/>
    <w:rsid w:val="00D31348"/>
    <w:rsid w:val="00D31B30"/>
    <w:rsid w:val="00D320A7"/>
    <w:rsid w:val="00D322A8"/>
    <w:rsid w:val="00D32335"/>
    <w:rsid w:val="00D323E3"/>
    <w:rsid w:val="00D32A96"/>
    <w:rsid w:val="00D32EC9"/>
    <w:rsid w:val="00D33208"/>
    <w:rsid w:val="00D33E32"/>
    <w:rsid w:val="00D33F2E"/>
    <w:rsid w:val="00D33FD9"/>
    <w:rsid w:val="00D3457C"/>
    <w:rsid w:val="00D357F0"/>
    <w:rsid w:val="00D37410"/>
    <w:rsid w:val="00D4013D"/>
    <w:rsid w:val="00D414F9"/>
    <w:rsid w:val="00D41502"/>
    <w:rsid w:val="00D416E5"/>
    <w:rsid w:val="00D42621"/>
    <w:rsid w:val="00D428B3"/>
    <w:rsid w:val="00D42F9F"/>
    <w:rsid w:val="00D444D8"/>
    <w:rsid w:val="00D45926"/>
    <w:rsid w:val="00D45F89"/>
    <w:rsid w:val="00D460B0"/>
    <w:rsid w:val="00D46CC6"/>
    <w:rsid w:val="00D47128"/>
    <w:rsid w:val="00D471FE"/>
    <w:rsid w:val="00D475F5"/>
    <w:rsid w:val="00D47AEE"/>
    <w:rsid w:val="00D501B5"/>
    <w:rsid w:val="00D51612"/>
    <w:rsid w:val="00D51650"/>
    <w:rsid w:val="00D51E58"/>
    <w:rsid w:val="00D5297C"/>
    <w:rsid w:val="00D52D4F"/>
    <w:rsid w:val="00D53095"/>
    <w:rsid w:val="00D53C35"/>
    <w:rsid w:val="00D54644"/>
    <w:rsid w:val="00D54A94"/>
    <w:rsid w:val="00D5535B"/>
    <w:rsid w:val="00D557D5"/>
    <w:rsid w:val="00D5682E"/>
    <w:rsid w:val="00D56F89"/>
    <w:rsid w:val="00D570DF"/>
    <w:rsid w:val="00D572F6"/>
    <w:rsid w:val="00D575D5"/>
    <w:rsid w:val="00D57656"/>
    <w:rsid w:val="00D57DBA"/>
    <w:rsid w:val="00D57F9C"/>
    <w:rsid w:val="00D61518"/>
    <w:rsid w:val="00D6180D"/>
    <w:rsid w:val="00D61E9C"/>
    <w:rsid w:val="00D622EA"/>
    <w:rsid w:val="00D62905"/>
    <w:rsid w:val="00D62B37"/>
    <w:rsid w:val="00D63C22"/>
    <w:rsid w:val="00D65CC4"/>
    <w:rsid w:val="00D6706B"/>
    <w:rsid w:val="00D703C9"/>
    <w:rsid w:val="00D71700"/>
    <w:rsid w:val="00D71795"/>
    <w:rsid w:val="00D71AA0"/>
    <w:rsid w:val="00D73642"/>
    <w:rsid w:val="00D7435E"/>
    <w:rsid w:val="00D74717"/>
    <w:rsid w:val="00D74E6C"/>
    <w:rsid w:val="00D7505B"/>
    <w:rsid w:val="00D764D1"/>
    <w:rsid w:val="00D77244"/>
    <w:rsid w:val="00D77F9E"/>
    <w:rsid w:val="00D8179C"/>
    <w:rsid w:val="00D821C3"/>
    <w:rsid w:val="00D82E25"/>
    <w:rsid w:val="00D844D6"/>
    <w:rsid w:val="00D854EB"/>
    <w:rsid w:val="00D85703"/>
    <w:rsid w:val="00D85DE1"/>
    <w:rsid w:val="00D86E06"/>
    <w:rsid w:val="00D87888"/>
    <w:rsid w:val="00D87A1C"/>
    <w:rsid w:val="00D905B9"/>
    <w:rsid w:val="00D9081A"/>
    <w:rsid w:val="00D919BB"/>
    <w:rsid w:val="00D91E97"/>
    <w:rsid w:val="00D92B45"/>
    <w:rsid w:val="00D92F09"/>
    <w:rsid w:val="00D936C1"/>
    <w:rsid w:val="00D939C3"/>
    <w:rsid w:val="00D942A2"/>
    <w:rsid w:val="00D94F6F"/>
    <w:rsid w:val="00D95F01"/>
    <w:rsid w:val="00D95FBF"/>
    <w:rsid w:val="00D97119"/>
    <w:rsid w:val="00D972A1"/>
    <w:rsid w:val="00D97A9C"/>
    <w:rsid w:val="00DA0A33"/>
    <w:rsid w:val="00DA149E"/>
    <w:rsid w:val="00DA1D7E"/>
    <w:rsid w:val="00DA2F51"/>
    <w:rsid w:val="00DA37D6"/>
    <w:rsid w:val="00DA3979"/>
    <w:rsid w:val="00DA4D43"/>
    <w:rsid w:val="00DA5433"/>
    <w:rsid w:val="00DA6058"/>
    <w:rsid w:val="00DA6516"/>
    <w:rsid w:val="00DA7510"/>
    <w:rsid w:val="00DA77C8"/>
    <w:rsid w:val="00DA789D"/>
    <w:rsid w:val="00DB03C4"/>
    <w:rsid w:val="00DB084C"/>
    <w:rsid w:val="00DB0A1A"/>
    <w:rsid w:val="00DB0B3F"/>
    <w:rsid w:val="00DB1755"/>
    <w:rsid w:val="00DB1973"/>
    <w:rsid w:val="00DB1E5D"/>
    <w:rsid w:val="00DB275A"/>
    <w:rsid w:val="00DB29C8"/>
    <w:rsid w:val="00DB39E4"/>
    <w:rsid w:val="00DB3A52"/>
    <w:rsid w:val="00DB3C39"/>
    <w:rsid w:val="00DB414A"/>
    <w:rsid w:val="00DB42B4"/>
    <w:rsid w:val="00DB4B6D"/>
    <w:rsid w:val="00DB500B"/>
    <w:rsid w:val="00DB5BC2"/>
    <w:rsid w:val="00DB621A"/>
    <w:rsid w:val="00DB65D3"/>
    <w:rsid w:val="00DB6AE4"/>
    <w:rsid w:val="00DB6E10"/>
    <w:rsid w:val="00DB72C5"/>
    <w:rsid w:val="00DB7B97"/>
    <w:rsid w:val="00DC0162"/>
    <w:rsid w:val="00DC033E"/>
    <w:rsid w:val="00DC0881"/>
    <w:rsid w:val="00DC0A6E"/>
    <w:rsid w:val="00DC0ADC"/>
    <w:rsid w:val="00DC0CA5"/>
    <w:rsid w:val="00DC0FE9"/>
    <w:rsid w:val="00DC2231"/>
    <w:rsid w:val="00DC2509"/>
    <w:rsid w:val="00DC2669"/>
    <w:rsid w:val="00DC27A4"/>
    <w:rsid w:val="00DC3889"/>
    <w:rsid w:val="00DC394D"/>
    <w:rsid w:val="00DC47E0"/>
    <w:rsid w:val="00DC4CFF"/>
    <w:rsid w:val="00DC5613"/>
    <w:rsid w:val="00DC57A3"/>
    <w:rsid w:val="00DC6F86"/>
    <w:rsid w:val="00DC72F3"/>
    <w:rsid w:val="00DC770F"/>
    <w:rsid w:val="00DD088D"/>
    <w:rsid w:val="00DD1380"/>
    <w:rsid w:val="00DD1BBC"/>
    <w:rsid w:val="00DD1F0A"/>
    <w:rsid w:val="00DD2D2D"/>
    <w:rsid w:val="00DD33DD"/>
    <w:rsid w:val="00DD349F"/>
    <w:rsid w:val="00DD357E"/>
    <w:rsid w:val="00DD3798"/>
    <w:rsid w:val="00DD3954"/>
    <w:rsid w:val="00DD3B58"/>
    <w:rsid w:val="00DD3E1B"/>
    <w:rsid w:val="00DD44FD"/>
    <w:rsid w:val="00DD460D"/>
    <w:rsid w:val="00DD4D46"/>
    <w:rsid w:val="00DD57F7"/>
    <w:rsid w:val="00DD5B8C"/>
    <w:rsid w:val="00DD63C5"/>
    <w:rsid w:val="00DD6CB1"/>
    <w:rsid w:val="00DD70C3"/>
    <w:rsid w:val="00DE06B5"/>
    <w:rsid w:val="00DE1AE6"/>
    <w:rsid w:val="00DE29A8"/>
    <w:rsid w:val="00DE2A98"/>
    <w:rsid w:val="00DE447D"/>
    <w:rsid w:val="00DE477D"/>
    <w:rsid w:val="00DE4A07"/>
    <w:rsid w:val="00DE4E31"/>
    <w:rsid w:val="00DE52C1"/>
    <w:rsid w:val="00DE58A1"/>
    <w:rsid w:val="00DE5B89"/>
    <w:rsid w:val="00DE5C48"/>
    <w:rsid w:val="00DE5EBC"/>
    <w:rsid w:val="00DE6653"/>
    <w:rsid w:val="00DE7A9A"/>
    <w:rsid w:val="00DE7BCF"/>
    <w:rsid w:val="00DF12C3"/>
    <w:rsid w:val="00DF160E"/>
    <w:rsid w:val="00DF166D"/>
    <w:rsid w:val="00DF1983"/>
    <w:rsid w:val="00DF2109"/>
    <w:rsid w:val="00DF34CC"/>
    <w:rsid w:val="00DF4A6A"/>
    <w:rsid w:val="00DF4A75"/>
    <w:rsid w:val="00DF4C05"/>
    <w:rsid w:val="00DF528F"/>
    <w:rsid w:val="00DF5317"/>
    <w:rsid w:val="00DF586A"/>
    <w:rsid w:val="00DF5F9C"/>
    <w:rsid w:val="00DF64F5"/>
    <w:rsid w:val="00DF6A35"/>
    <w:rsid w:val="00E00537"/>
    <w:rsid w:val="00E0144A"/>
    <w:rsid w:val="00E02743"/>
    <w:rsid w:val="00E030E1"/>
    <w:rsid w:val="00E0369D"/>
    <w:rsid w:val="00E038E5"/>
    <w:rsid w:val="00E03BF3"/>
    <w:rsid w:val="00E03C79"/>
    <w:rsid w:val="00E040A0"/>
    <w:rsid w:val="00E04396"/>
    <w:rsid w:val="00E0443A"/>
    <w:rsid w:val="00E048D6"/>
    <w:rsid w:val="00E05A7B"/>
    <w:rsid w:val="00E05FB1"/>
    <w:rsid w:val="00E06541"/>
    <w:rsid w:val="00E06862"/>
    <w:rsid w:val="00E06DA1"/>
    <w:rsid w:val="00E07BE4"/>
    <w:rsid w:val="00E07E5E"/>
    <w:rsid w:val="00E100BA"/>
    <w:rsid w:val="00E10EBA"/>
    <w:rsid w:val="00E1196A"/>
    <w:rsid w:val="00E11AFD"/>
    <w:rsid w:val="00E12B6C"/>
    <w:rsid w:val="00E12CDB"/>
    <w:rsid w:val="00E1301F"/>
    <w:rsid w:val="00E13327"/>
    <w:rsid w:val="00E13629"/>
    <w:rsid w:val="00E1432B"/>
    <w:rsid w:val="00E14AEF"/>
    <w:rsid w:val="00E14D47"/>
    <w:rsid w:val="00E14D64"/>
    <w:rsid w:val="00E152CE"/>
    <w:rsid w:val="00E15E0E"/>
    <w:rsid w:val="00E15E98"/>
    <w:rsid w:val="00E1631F"/>
    <w:rsid w:val="00E16949"/>
    <w:rsid w:val="00E16F8B"/>
    <w:rsid w:val="00E17577"/>
    <w:rsid w:val="00E17CDB"/>
    <w:rsid w:val="00E17E15"/>
    <w:rsid w:val="00E2089E"/>
    <w:rsid w:val="00E20BDD"/>
    <w:rsid w:val="00E20C15"/>
    <w:rsid w:val="00E20F60"/>
    <w:rsid w:val="00E213B2"/>
    <w:rsid w:val="00E21EE5"/>
    <w:rsid w:val="00E220F9"/>
    <w:rsid w:val="00E225FE"/>
    <w:rsid w:val="00E2275A"/>
    <w:rsid w:val="00E22D2E"/>
    <w:rsid w:val="00E232A5"/>
    <w:rsid w:val="00E23412"/>
    <w:rsid w:val="00E23BAB"/>
    <w:rsid w:val="00E23BC3"/>
    <w:rsid w:val="00E23C4E"/>
    <w:rsid w:val="00E25269"/>
    <w:rsid w:val="00E254FB"/>
    <w:rsid w:val="00E264C4"/>
    <w:rsid w:val="00E264CD"/>
    <w:rsid w:val="00E26A23"/>
    <w:rsid w:val="00E26CAE"/>
    <w:rsid w:val="00E26D26"/>
    <w:rsid w:val="00E2761E"/>
    <w:rsid w:val="00E27B70"/>
    <w:rsid w:val="00E27EED"/>
    <w:rsid w:val="00E310F6"/>
    <w:rsid w:val="00E31547"/>
    <w:rsid w:val="00E3196E"/>
    <w:rsid w:val="00E31B8F"/>
    <w:rsid w:val="00E31EEF"/>
    <w:rsid w:val="00E3224E"/>
    <w:rsid w:val="00E330BA"/>
    <w:rsid w:val="00E33364"/>
    <w:rsid w:val="00E33917"/>
    <w:rsid w:val="00E33B5A"/>
    <w:rsid w:val="00E33D31"/>
    <w:rsid w:val="00E346FF"/>
    <w:rsid w:val="00E347D8"/>
    <w:rsid w:val="00E34AD5"/>
    <w:rsid w:val="00E34C3B"/>
    <w:rsid w:val="00E350D9"/>
    <w:rsid w:val="00E35A92"/>
    <w:rsid w:val="00E36300"/>
    <w:rsid w:val="00E36BE5"/>
    <w:rsid w:val="00E372EA"/>
    <w:rsid w:val="00E376A8"/>
    <w:rsid w:val="00E37FEB"/>
    <w:rsid w:val="00E40BDB"/>
    <w:rsid w:val="00E40CCF"/>
    <w:rsid w:val="00E410FC"/>
    <w:rsid w:val="00E43641"/>
    <w:rsid w:val="00E44308"/>
    <w:rsid w:val="00E445B6"/>
    <w:rsid w:val="00E44668"/>
    <w:rsid w:val="00E44A16"/>
    <w:rsid w:val="00E4575A"/>
    <w:rsid w:val="00E4622E"/>
    <w:rsid w:val="00E463C9"/>
    <w:rsid w:val="00E464B7"/>
    <w:rsid w:val="00E467FD"/>
    <w:rsid w:val="00E47A43"/>
    <w:rsid w:val="00E47C25"/>
    <w:rsid w:val="00E47D8D"/>
    <w:rsid w:val="00E513BC"/>
    <w:rsid w:val="00E51452"/>
    <w:rsid w:val="00E514A5"/>
    <w:rsid w:val="00E51E46"/>
    <w:rsid w:val="00E51F62"/>
    <w:rsid w:val="00E52601"/>
    <w:rsid w:val="00E52C34"/>
    <w:rsid w:val="00E52E9A"/>
    <w:rsid w:val="00E53B63"/>
    <w:rsid w:val="00E53C42"/>
    <w:rsid w:val="00E5475A"/>
    <w:rsid w:val="00E547D9"/>
    <w:rsid w:val="00E56A1B"/>
    <w:rsid w:val="00E56B25"/>
    <w:rsid w:val="00E56B84"/>
    <w:rsid w:val="00E573AD"/>
    <w:rsid w:val="00E57739"/>
    <w:rsid w:val="00E57977"/>
    <w:rsid w:val="00E57B78"/>
    <w:rsid w:val="00E57E3C"/>
    <w:rsid w:val="00E60467"/>
    <w:rsid w:val="00E609F0"/>
    <w:rsid w:val="00E6120C"/>
    <w:rsid w:val="00E61BFC"/>
    <w:rsid w:val="00E62418"/>
    <w:rsid w:val="00E62BF6"/>
    <w:rsid w:val="00E63229"/>
    <w:rsid w:val="00E635DE"/>
    <w:rsid w:val="00E64D84"/>
    <w:rsid w:val="00E64F98"/>
    <w:rsid w:val="00E650B8"/>
    <w:rsid w:val="00E65113"/>
    <w:rsid w:val="00E66FEA"/>
    <w:rsid w:val="00E67727"/>
    <w:rsid w:val="00E67A4E"/>
    <w:rsid w:val="00E67E54"/>
    <w:rsid w:val="00E70145"/>
    <w:rsid w:val="00E70CBF"/>
    <w:rsid w:val="00E71014"/>
    <w:rsid w:val="00E721D2"/>
    <w:rsid w:val="00E72BF3"/>
    <w:rsid w:val="00E72FAC"/>
    <w:rsid w:val="00E733B6"/>
    <w:rsid w:val="00E73995"/>
    <w:rsid w:val="00E73A3F"/>
    <w:rsid w:val="00E75145"/>
    <w:rsid w:val="00E75914"/>
    <w:rsid w:val="00E75A09"/>
    <w:rsid w:val="00E762BC"/>
    <w:rsid w:val="00E76324"/>
    <w:rsid w:val="00E763D3"/>
    <w:rsid w:val="00E77A0A"/>
    <w:rsid w:val="00E77B23"/>
    <w:rsid w:val="00E77E1E"/>
    <w:rsid w:val="00E80602"/>
    <w:rsid w:val="00E8147F"/>
    <w:rsid w:val="00E82095"/>
    <w:rsid w:val="00E82459"/>
    <w:rsid w:val="00E832EC"/>
    <w:rsid w:val="00E83742"/>
    <w:rsid w:val="00E83930"/>
    <w:rsid w:val="00E842FC"/>
    <w:rsid w:val="00E848A6"/>
    <w:rsid w:val="00E84F18"/>
    <w:rsid w:val="00E85D5B"/>
    <w:rsid w:val="00E8631F"/>
    <w:rsid w:val="00E87058"/>
    <w:rsid w:val="00E90194"/>
    <w:rsid w:val="00E90724"/>
    <w:rsid w:val="00E91439"/>
    <w:rsid w:val="00E91598"/>
    <w:rsid w:val="00E92797"/>
    <w:rsid w:val="00E92AD8"/>
    <w:rsid w:val="00E92B15"/>
    <w:rsid w:val="00E92F63"/>
    <w:rsid w:val="00E9356B"/>
    <w:rsid w:val="00E9382B"/>
    <w:rsid w:val="00E93BE8"/>
    <w:rsid w:val="00E93E03"/>
    <w:rsid w:val="00E94152"/>
    <w:rsid w:val="00E94417"/>
    <w:rsid w:val="00E9593B"/>
    <w:rsid w:val="00E95E98"/>
    <w:rsid w:val="00E961C4"/>
    <w:rsid w:val="00E963ED"/>
    <w:rsid w:val="00E96558"/>
    <w:rsid w:val="00E97C34"/>
    <w:rsid w:val="00EA02EF"/>
    <w:rsid w:val="00EA0333"/>
    <w:rsid w:val="00EA114D"/>
    <w:rsid w:val="00EA2F5E"/>
    <w:rsid w:val="00EA3251"/>
    <w:rsid w:val="00EA33C4"/>
    <w:rsid w:val="00EA352E"/>
    <w:rsid w:val="00EA3A3A"/>
    <w:rsid w:val="00EA5117"/>
    <w:rsid w:val="00EA524B"/>
    <w:rsid w:val="00EA61A3"/>
    <w:rsid w:val="00EA71C4"/>
    <w:rsid w:val="00EA744F"/>
    <w:rsid w:val="00EA787F"/>
    <w:rsid w:val="00EA7901"/>
    <w:rsid w:val="00EA7EC8"/>
    <w:rsid w:val="00EB065C"/>
    <w:rsid w:val="00EB0D00"/>
    <w:rsid w:val="00EB18C8"/>
    <w:rsid w:val="00EB267E"/>
    <w:rsid w:val="00EB2F46"/>
    <w:rsid w:val="00EB3173"/>
    <w:rsid w:val="00EB425C"/>
    <w:rsid w:val="00EB5D91"/>
    <w:rsid w:val="00EB6212"/>
    <w:rsid w:val="00EB6C4B"/>
    <w:rsid w:val="00EB72AD"/>
    <w:rsid w:val="00EB7DEB"/>
    <w:rsid w:val="00EC0049"/>
    <w:rsid w:val="00EC0425"/>
    <w:rsid w:val="00EC0B39"/>
    <w:rsid w:val="00EC1322"/>
    <w:rsid w:val="00EC23BF"/>
    <w:rsid w:val="00EC2C0B"/>
    <w:rsid w:val="00EC2DC5"/>
    <w:rsid w:val="00EC344C"/>
    <w:rsid w:val="00EC3670"/>
    <w:rsid w:val="00EC3B1D"/>
    <w:rsid w:val="00EC416A"/>
    <w:rsid w:val="00EC570D"/>
    <w:rsid w:val="00EC5BF9"/>
    <w:rsid w:val="00EC5DCD"/>
    <w:rsid w:val="00EC6439"/>
    <w:rsid w:val="00EC667D"/>
    <w:rsid w:val="00EC69E5"/>
    <w:rsid w:val="00EC7A09"/>
    <w:rsid w:val="00ED0786"/>
    <w:rsid w:val="00ED0A84"/>
    <w:rsid w:val="00ED0B37"/>
    <w:rsid w:val="00ED0F7A"/>
    <w:rsid w:val="00ED1010"/>
    <w:rsid w:val="00ED1DA7"/>
    <w:rsid w:val="00ED24FD"/>
    <w:rsid w:val="00ED31CA"/>
    <w:rsid w:val="00ED3AA9"/>
    <w:rsid w:val="00ED42AA"/>
    <w:rsid w:val="00ED4A2F"/>
    <w:rsid w:val="00ED55EE"/>
    <w:rsid w:val="00ED5F7C"/>
    <w:rsid w:val="00ED6756"/>
    <w:rsid w:val="00ED6FDB"/>
    <w:rsid w:val="00ED7676"/>
    <w:rsid w:val="00ED7DCE"/>
    <w:rsid w:val="00EE063E"/>
    <w:rsid w:val="00EE1781"/>
    <w:rsid w:val="00EE2520"/>
    <w:rsid w:val="00EE2B6D"/>
    <w:rsid w:val="00EE3397"/>
    <w:rsid w:val="00EE33BB"/>
    <w:rsid w:val="00EE3719"/>
    <w:rsid w:val="00EE4484"/>
    <w:rsid w:val="00EE4EC9"/>
    <w:rsid w:val="00EE5726"/>
    <w:rsid w:val="00EE5754"/>
    <w:rsid w:val="00EE5C94"/>
    <w:rsid w:val="00EE6C40"/>
    <w:rsid w:val="00EE7286"/>
    <w:rsid w:val="00EE7A41"/>
    <w:rsid w:val="00EF1977"/>
    <w:rsid w:val="00EF1D8B"/>
    <w:rsid w:val="00EF1DF7"/>
    <w:rsid w:val="00EF1E19"/>
    <w:rsid w:val="00EF2B9D"/>
    <w:rsid w:val="00EF2C5E"/>
    <w:rsid w:val="00EF2E05"/>
    <w:rsid w:val="00EF2FC6"/>
    <w:rsid w:val="00EF3593"/>
    <w:rsid w:val="00EF3821"/>
    <w:rsid w:val="00EF3E9A"/>
    <w:rsid w:val="00EF43D7"/>
    <w:rsid w:val="00EF6FF1"/>
    <w:rsid w:val="00EF712B"/>
    <w:rsid w:val="00EF73F6"/>
    <w:rsid w:val="00F0031D"/>
    <w:rsid w:val="00F009AC"/>
    <w:rsid w:val="00F00F55"/>
    <w:rsid w:val="00F018E6"/>
    <w:rsid w:val="00F01CED"/>
    <w:rsid w:val="00F01E12"/>
    <w:rsid w:val="00F02EA0"/>
    <w:rsid w:val="00F03D88"/>
    <w:rsid w:val="00F040EE"/>
    <w:rsid w:val="00F0414E"/>
    <w:rsid w:val="00F04154"/>
    <w:rsid w:val="00F04AEA"/>
    <w:rsid w:val="00F04C1E"/>
    <w:rsid w:val="00F04E63"/>
    <w:rsid w:val="00F05361"/>
    <w:rsid w:val="00F06603"/>
    <w:rsid w:val="00F0662D"/>
    <w:rsid w:val="00F06ECB"/>
    <w:rsid w:val="00F073E8"/>
    <w:rsid w:val="00F07F96"/>
    <w:rsid w:val="00F07FCD"/>
    <w:rsid w:val="00F1027D"/>
    <w:rsid w:val="00F10529"/>
    <w:rsid w:val="00F10653"/>
    <w:rsid w:val="00F10805"/>
    <w:rsid w:val="00F10BCE"/>
    <w:rsid w:val="00F11290"/>
    <w:rsid w:val="00F1187D"/>
    <w:rsid w:val="00F11C5C"/>
    <w:rsid w:val="00F12094"/>
    <w:rsid w:val="00F12C32"/>
    <w:rsid w:val="00F14352"/>
    <w:rsid w:val="00F14B4B"/>
    <w:rsid w:val="00F15BB4"/>
    <w:rsid w:val="00F16456"/>
    <w:rsid w:val="00F178AD"/>
    <w:rsid w:val="00F17E69"/>
    <w:rsid w:val="00F20FA2"/>
    <w:rsid w:val="00F21564"/>
    <w:rsid w:val="00F22138"/>
    <w:rsid w:val="00F22254"/>
    <w:rsid w:val="00F226E6"/>
    <w:rsid w:val="00F22F90"/>
    <w:rsid w:val="00F22FD1"/>
    <w:rsid w:val="00F2317F"/>
    <w:rsid w:val="00F2344D"/>
    <w:rsid w:val="00F23592"/>
    <w:rsid w:val="00F236DF"/>
    <w:rsid w:val="00F241FA"/>
    <w:rsid w:val="00F242B3"/>
    <w:rsid w:val="00F24378"/>
    <w:rsid w:val="00F24DBD"/>
    <w:rsid w:val="00F2597C"/>
    <w:rsid w:val="00F25A41"/>
    <w:rsid w:val="00F25DBB"/>
    <w:rsid w:val="00F26056"/>
    <w:rsid w:val="00F26988"/>
    <w:rsid w:val="00F26A52"/>
    <w:rsid w:val="00F2715E"/>
    <w:rsid w:val="00F3012C"/>
    <w:rsid w:val="00F302E9"/>
    <w:rsid w:val="00F306B2"/>
    <w:rsid w:val="00F31DDD"/>
    <w:rsid w:val="00F32478"/>
    <w:rsid w:val="00F33325"/>
    <w:rsid w:val="00F33AAF"/>
    <w:rsid w:val="00F33B03"/>
    <w:rsid w:val="00F349EB"/>
    <w:rsid w:val="00F35158"/>
    <w:rsid w:val="00F35C22"/>
    <w:rsid w:val="00F35C59"/>
    <w:rsid w:val="00F36AAE"/>
    <w:rsid w:val="00F3731D"/>
    <w:rsid w:val="00F40670"/>
    <w:rsid w:val="00F409AC"/>
    <w:rsid w:val="00F40BF5"/>
    <w:rsid w:val="00F40E81"/>
    <w:rsid w:val="00F410EF"/>
    <w:rsid w:val="00F41710"/>
    <w:rsid w:val="00F41BD0"/>
    <w:rsid w:val="00F422CC"/>
    <w:rsid w:val="00F4273F"/>
    <w:rsid w:val="00F42F89"/>
    <w:rsid w:val="00F43042"/>
    <w:rsid w:val="00F433E4"/>
    <w:rsid w:val="00F441DB"/>
    <w:rsid w:val="00F44966"/>
    <w:rsid w:val="00F4662B"/>
    <w:rsid w:val="00F46B46"/>
    <w:rsid w:val="00F47341"/>
    <w:rsid w:val="00F47694"/>
    <w:rsid w:val="00F50154"/>
    <w:rsid w:val="00F5059C"/>
    <w:rsid w:val="00F50769"/>
    <w:rsid w:val="00F512F0"/>
    <w:rsid w:val="00F51F05"/>
    <w:rsid w:val="00F522C5"/>
    <w:rsid w:val="00F526E1"/>
    <w:rsid w:val="00F528CE"/>
    <w:rsid w:val="00F53478"/>
    <w:rsid w:val="00F542CF"/>
    <w:rsid w:val="00F547FA"/>
    <w:rsid w:val="00F54BF3"/>
    <w:rsid w:val="00F54CA1"/>
    <w:rsid w:val="00F5513C"/>
    <w:rsid w:val="00F55A14"/>
    <w:rsid w:val="00F55CF4"/>
    <w:rsid w:val="00F56A28"/>
    <w:rsid w:val="00F56AD7"/>
    <w:rsid w:val="00F576FD"/>
    <w:rsid w:val="00F60032"/>
    <w:rsid w:val="00F606CC"/>
    <w:rsid w:val="00F60C78"/>
    <w:rsid w:val="00F60D3B"/>
    <w:rsid w:val="00F60EF0"/>
    <w:rsid w:val="00F616DC"/>
    <w:rsid w:val="00F61B90"/>
    <w:rsid w:val="00F61C10"/>
    <w:rsid w:val="00F61E6D"/>
    <w:rsid w:val="00F62029"/>
    <w:rsid w:val="00F6288D"/>
    <w:rsid w:val="00F630AC"/>
    <w:rsid w:val="00F633F0"/>
    <w:rsid w:val="00F6379D"/>
    <w:rsid w:val="00F63C4F"/>
    <w:rsid w:val="00F64175"/>
    <w:rsid w:val="00F6419B"/>
    <w:rsid w:val="00F64461"/>
    <w:rsid w:val="00F6450B"/>
    <w:rsid w:val="00F64978"/>
    <w:rsid w:val="00F65E91"/>
    <w:rsid w:val="00F662C2"/>
    <w:rsid w:val="00F6647B"/>
    <w:rsid w:val="00F664A7"/>
    <w:rsid w:val="00F66A8F"/>
    <w:rsid w:val="00F66CB2"/>
    <w:rsid w:val="00F67222"/>
    <w:rsid w:val="00F6745D"/>
    <w:rsid w:val="00F67587"/>
    <w:rsid w:val="00F67618"/>
    <w:rsid w:val="00F72C29"/>
    <w:rsid w:val="00F730E8"/>
    <w:rsid w:val="00F731ED"/>
    <w:rsid w:val="00F73790"/>
    <w:rsid w:val="00F74AC1"/>
    <w:rsid w:val="00F74F9F"/>
    <w:rsid w:val="00F75822"/>
    <w:rsid w:val="00F758EE"/>
    <w:rsid w:val="00F76135"/>
    <w:rsid w:val="00F77FDB"/>
    <w:rsid w:val="00F801F9"/>
    <w:rsid w:val="00F8148B"/>
    <w:rsid w:val="00F82CAC"/>
    <w:rsid w:val="00F83A15"/>
    <w:rsid w:val="00F8474A"/>
    <w:rsid w:val="00F847AB"/>
    <w:rsid w:val="00F8497E"/>
    <w:rsid w:val="00F850E0"/>
    <w:rsid w:val="00F85337"/>
    <w:rsid w:val="00F8563E"/>
    <w:rsid w:val="00F85978"/>
    <w:rsid w:val="00F85FA8"/>
    <w:rsid w:val="00F8608C"/>
    <w:rsid w:val="00F8623F"/>
    <w:rsid w:val="00F863E3"/>
    <w:rsid w:val="00F86778"/>
    <w:rsid w:val="00F86B46"/>
    <w:rsid w:val="00F87342"/>
    <w:rsid w:val="00F87855"/>
    <w:rsid w:val="00F87B3F"/>
    <w:rsid w:val="00F902AA"/>
    <w:rsid w:val="00F90CAF"/>
    <w:rsid w:val="00F910F0"/>
    <w:rsid w:val="00F915ED"/>
    <w:rsid w:val="00F91E22"/>
    <w:rsid w:val="00F91F1D"/>
    <w:rsid w:val="00F92562"/>
    <w:rsid w:val="00F927F5"/>
    <w:rsid w:val="00F93469"/>
    <w:rsid w:val="00F9374B"/>
    <w:rsid w:val="00F939E7"/>
    <w:rsid w:val="00F93C1B"/>
    <w:rsid w:val="00F94095"/>
    <w:rsid w:val="00F943F3"/>
    <w:rsid w:val="00F945D4"/>
    <w:rsid w:val="00F94BC5"/>
    <w:rsid w:val="00F958B1"/>
    <w:rsid w:val="00F95C7F"/>
    <w:rsid w:val="00F96538"/>
    <w:rsid w:val="00F9694D"/>
    <w:rsid w:val="00F96986"/>
    <w:rsid w:val="00F977E8"/>
    <w:rsid w:val="00FA0054"/>
    <w:rsid w:val="00FA0095"/>
    <w:rsid w:val="00FA1B45"/>
    <w:rsid w:val="00FA1BB7"/>
    <w:rsid w:val="00FA212D"/>
    <w:rsid w:val="00FA25FE"/>
    <w:rsid w:val="00FA307E"/>
    <w:rsid w:val="00FA34A1"/>
    <w:rsid w:val="00FA3BD3"/>
    <w:rsid w:val="00FA3C7A"/>
    <w:rsid w:val="00FA3D67"/>
    <w:rsid w:val="00FA509C"/>
    <w:rsid w:val="00FA51AF"/>
    <w:rsid w:val="00FA53EA"/>
    <w:rsid w:val="00FA54E8"/>
    <w:rsid w:val="00FA5711"/>
    <w:rsid w:val="00FA58D6"/>
    <w:rsid w:val="00FA5910"/>
    <w:rsid w:val="00FA6952"/>
    <w:rsid w:val="00FA6CE8"/>
    <w:rsid w:val="00FA6F99"/>
    <w:rsid w:val="00FA70ED"/>
    <w:rsid w:val="00FA7434"/>
    <w:rsid w:val="00FA759C"/>
    <w:rsid w:val="00FA7952"/>
    <w:rsid w:val="00FB0094"/>
    <w:rsid w:val="00FB01CE"/>
    <w:rsid w:val="00FB0203"/>
    <w:rsid w:val="00FB02E5"/>
    <w:rsid w:val="00FB047E"/>
    <w:rsid w:val="00FB054D"/>
    <w:rsid w:val="00FB06B7"/>
    <w:rsid w:val="00FB0B8D"/>
    <w:rsid w:val="00FB14E0"/>
    <w:rsid w:val="00FB210C"/>
    <w:rsid w:val="00FB34CB"/>
    <w:rsid w:val="00FB3BF0"/>
    <w:rsid w:val="00FB411A"/>
    <w:rsid w:val="00FB5778"/>
    <w:rsid w:val="00FB593D"/>
    <w:rsid w:val="00FB665F"/>
    <w:rsid w:val="00FB695F"/>
    <w:rsid w:val="00FB6D2E"/>
    <w:rsid w:val="00FB7455"/>
    <w:rsid w:val="00FB7995"/>
    <w:rsid w:val="00FC0061"/>
    <w:rsid w:val="00FC063C"/>
    <w:rsid w:val="00FC1508"/>
    <w:rsid w:val="00FC1DC6"/>
    <w:rsid w:val="00FC268F"/>
    <w:rsid w:val="00FC363E"/>
    <w:rsid w:val="00FC3AB3"/>
    <w:rsid w:val="00FC449E"/>
    <w:rsid w:val="00FC478E"/>
    <w:rsid w:val="00FC4DA9"/>
    <w:rsid w:val="00FC5353"/>
    <w:rsid w:val="00FC5457"/>
    <w:rsid w:val="00FC5507"/>
    <w:rsid w:val="00FC563C"/>
    <w:rsid w:val="00FC5EA1"/>
    <w:rsid w:val="00FC6140"/>
    <w:rsid w:val="00FC7142"/>
    <w:rsid w:val="00FC77B0"/>
    <w:rsid w:val="00FC78DC"/>
    <w:rsid w:val="00FC7B5C"/>
    <w:rsid w:val="00FD0166"/>
    <w:rsid w:val="00FD114C"/>
    <w:rsid w:val="00FD1467"/>
    <w:rsid w:val="00FD184A"/>
    <w:rsid w:val="00FD219B"/>
    <w:rsid w:val="00FD2745"/>
    <w:rsid w:val="00FD2A66"/>
    <w:rsid w:val="00FD2BC7"/>
    <w:rsid w:val="00FD2E47"/>
    <w:rsid w:val="00FD40A9"/>
    <w:rsid w:val="00FD5D05"/>
    <w:rsid w:val="00FD74B8"/>
    <w:rsid w:val="00FD7E0E"/>
    <w:rsid w:val="00FD7F47"/>
    <w:rsid w:val="00FE088F"/>
    <w:rsid w:val="00FE13ED"/>
    <w:rsid w:val="00FE179F"/>
    <w:rsid w:val="00FE1D4C"/>
    <w:rsid w:val="00FE208A"/>
    <w:rsid w:val="00FE2AB0"/>
    <w:rsid w:val="00FE330E"/>
    <w:rsid w:val="00FE366E"/>
    <w:rsid w:val="00FE4000"/>
    <w:rsid w:val="00FE4621"/>
    <w:rsid w:val="00FE4E9D"/>
    <w:rsid w:val="00FE5232"/>
    <w:rsid w:val="00FE54D9"/>
    <w:rsid w:val="00FE54F6"/>
    <w:rsid w:val="00FE5EE4"/>
    <w:rsid w:val="00FE695F"/>
    <w:rsid w:val="00FE6D81"/>
    <w:rsid w:val="00FE70B1"/>
    <w:rsid w:val="00FF0740"/>
    <w:rsid w:val="00FF0812"/>
    <w:rsid w:val="00FF0992"/>
    <w:rsid w:val="00FF0EAE"/>
    <w:rsid w:val="00FF14EA"/>
    <w:rsid w:val="00FF1EC8"/>
    <w:rsid w:val="00FF2455"/>
    <w:rsid w:val="00FF2999"/>
    <w:rsid w:val="00FF2B34"/>
    <w:rsid w:val="00FF2BBD"/>
    <w:rsid w:val="00FF37C1"/>
    <w:rsid w:val="00FF37C6"/>
    <w:rsid w:val="00FF3808"/>
    <w:rsid w:val="00FF39C0"/>
    <w:rsid w:val="00FF3A22"/>
    <w:rsid w:val="00FF4124"/>
    <w:rsid w:val="00FF44C3"/>
    <w:rsid w:val="00FF44F8"/>
    <w:rsid w:val="00FF47F9"/>
    <w:rsid w:val="00FF4F7C"/>
    <w:rsid w:val="00FF5542"/>
    <w:rsid w:val="00FF559F"/>
    <w:rsid w:val="00FF62B7"/>
    <w:rsid w:val="00FF7A5F"/>
    <w:rsid w:val="01506A74"/>
    <w:rsid w:val="017A6B77"/>
    <w:rsid w:val="01C53E9C"/>
    <w:rsid w:val="02C2534B"/>
    <w:rsid w:val="032128C3"/>
    <w:rsid w:val="03C12DCD"/>
    <w:rsid w:val="03DB766E"/>
    <w:rsid w:val="04BE106D"/>
    <w:rsid w:val="04DF5103"/>
    <w:rsid w:val="04E1762A"/>
    <w:rsid w:val="05364797"/>
    <w:rsid w:val="05790259"/>
    <w:rsid w:val="05821257"/>
    <w:rsid w:val="058C4049"/>
    <w:rsid w:val="05D067E7"/>
    <w:rsid w:val="06B3799E"/>
    <w:rsid w:val="07142CD0"/>
    <w:rsid w:val="079F74E7"/>
    <w:rsid w:val="08975580"/>
    <w:rsid w:val="09067AC2"/>
    <w:rsid w:val="09B970EC"/>
    <w:rsid w:val="0A9B567F"/>
    <w:rsid w:val="0AF618DB"/>
    <w:rsid w:val="0AFD7FDA"/>
    <w:rsid w:val="0BBA7AB3"/>
    <w:rsid w:val="0BBC22D3"/>
    <w:rsid w:val="0C1006E0"/>
    <w:rsid w:val="0CFB142B"/>
    <w:rsid w:val="0D57116F"/>
    <w:rsid w:val="0D730491"/>
    <w:rsid w:val="0E46447D"/>
    <w:rsid w:val="0F054D0F"/>
    <w:rsid w:val="0F8B0C35"/>
    <w:rsid w:val="0FEA0D06"/>
    <w:rsid w:val="10E51529"/>
    <w:rsid w:val="12143A40"/>
    <w:rsid w:val="12212011"/>
    <w:rsid w:val="14125887"/>
    <w:rsid w:val="141D4441"/>
    <w:rsid w:val="144E5DDF"/>
    <w:rsid w:val="14A472DE"/>
    <w:rsid w:val="15144613"/>
    <w:rsid w:val="151E1269"/>
    <w:rsid w:val="15426C85"/>
    <w:rsid w:val="16940363"/>
    <w:rsid w:val="16D96445"/>
    <w:rsid w:val="1745310A"/>
    <w:rsid w:val="17574A2D"/>
    <w:rsid w:val="180C1D89"/>
    <w:rsid w:val="1870398A"/>
    <w:rsid w:val="18C16485"/>
    <w:rsid w:val="198D378D"/>
    <w:rsid w:val="1BB90F5D"/>
    <w:rsid w:val="1C362F89"/>
    <w:rsid w:val="1C9F47E6"/>
    <w:rsid w:val="1CFF7659"/>
    <w:rsid w:val="1F792C51"/>
    <w:rsid w:val="1F843D4C"/>
    <w:rsid w:val="1F9A7BF1"/>
    <w:rsid w:val="201A3813"/>
    <w:rsid w:val="20532E6F"/>
    <w:rsid w:val="207E3474"/>
    <w:rsid w:val="20B6437A"/>
    <w:rsid w:val="21333B63"/>
    <w:rsid w:val="229131E4"/>
    <w:rsid w:val="231D447F"/>
    <w:rsid w:val="24BB2A89"/>
    <w:rsid w:val="24F27361"/>
    <w:rsid w:val="25474EFA"/>
    <w:rsid w:val="263D6B2C"/>
    <w:rsid w:val="2657132A"/>
    <w:rsid w:val="268811DB"/>
    <w:rsid w:val="276C147C"/>
    <w:rsid w:val="27BB3FBE"/>
    <w:rsid w:val="27E8602A"/>
    <w:rsid w:val="288D7B89"/>
    <w:rsid w:val="28B35F4A"/>
    <w:rsid w:val="29D60947"/>
    <w:rsid w:val="2ADF4A92"/>
    <w:rsid w:val="2B316E3A"/>
    <w:rsid w:val="2B967401"/>
    <w:rsid w:val="2C226F36"/>
    <w:rsid w:val="2E361DCA"/>
    <w:rsid w:val="2E406BEC"/>
    <w:rsid w:val="2E83212B"/>
    <w:rsid w:val="2F491B5D"/>
    <w:rsid w:val="2FDC22D0"/>
    <w:rsid w:val="2FF13040"/>
    <w:rsid w:val="307D49E3"/>
    <w:rsid w:val="335E6EE5"/>
    <w:rsid w:val="33C944CB"/>
    <w:rsid w:val="33F95DAB"/>
    <w:rsid w:val="348C4EDB"/>
    <w:rsid w:val="34CD27C2"/>
    <w:rsid w:val="34E750E6"/>
    <w:rsid w:val="35356E8B"/>
    <w:rsid w:val="363D7E52"/>
    <w:rsid w:val="366C2B7A"/>
    <w:rsid w:val="367D0F7F"/>
    <w:rsid w:val="36895528"/>
    <w:rsid w:val="36E47EE4"/>
    <w:rsid w:val="37E45C15"/>
    <w:rsid w:val="382B49A0"/>
    <w:rsid w:val="38A40ECA"/>
    <w:rsid w:val="3A085567"/>
    <w:rsid w:val="3A621EEC"/>
    <w:rsid w:val="3CCF2901"/>
    <w:rsid w:val="3D4C1FD3"/>
    <w:rsid w:val="3EB767DC"/>
    <w:rsid w:val="41F669B6"/>
    <w:rsid w:val="420122FB"/>
    <w:rsid w:val="42194B45"/>
    <w:rsid w:val="423C06DD"/>
    <w:rsid w:val="42DD316C"/>
    <w:rsid w:val="43AF029E"/>
    <w:rsid w:val="43E07BD4"/>
    <w:rsid w:val="443C4754"/>
    <w:rsid w:val="44C24A7E"/>
    <w:rsid w:val="44F536EC"/>
    <w:rsid w:val="455C4456"/>
    <w:rsid w:val="456F05B2"/>
    <w:rsid w:val="462B36CF"/>
    <w:rsid w:val="47763062"/>
    <w:rsid w:val="485F2408"/>
    <w:rsid w:val="48841A45"/>
    <w:rsid w:val="48B75ABF"/>
    <w:rsid w:val="48FF4813"/>
    <w:rsid w:val="4911355A"/>
    <w:rsid w:val="496366C7"/>
    <w:rsid w:val="4A9E221C"/>
    <w:rsid w:val="4B2F236F"/>
    <w:rsid w:val="4B4B11E1"/>
    <w:rsid w:val="4B6E09D0"/>
    <w:rsid w:val="4B885722"/>
    <w:rsid w:val="4BD7630A"/>
    <w:rsid w:val="4C0E1178"/>
    <w:rsid w:val="4E141941"/>
    <w:rsid w:val="4EA840D2"/>
    <w:rsid w:val="4ECC324D"/>
    <w:rsid w:val="4FA240C2"/>
    <w:rsid w:val="4FF3197B"/>
    <w:rsid w:val="525D6966"/>
    <w:rsid w:val="52F511F4"/>
    <w:rsid w:val="538C5F50"/>
    <w:rsid w:val="53D928F4"/>
    <w:rsid w:val="53F61B49"/>
    <w:rsid w:val="540344BB"/>
    <w:rsid w:val="54E81D95"/>
    <w:rsid w:val="559F2CBF"/>
    <w:rsid w:val="55FD7E39"/>
    <w:rsid w:val="5741540F"/>
    <w:rsid w:val="57594ECB"/>
    <w:rsid w:val="591413EF"/>
    <w:rsid w:val="595B7E9D"/>
    <w:rsid w:val="598F6686"/>
    <w:rsid w:val="59E22AC0"/>
    <w:rsid w:val="59F205CE"/>
    <w:rsid w:val="5A495741"/>
    <w:rsid w:val="5AC95965"/>
    <w:rsid w:val="5B671838"/>
    <w:rsid w:val="5BDB57C6"/>
    <w:rsid w:val="5CB965D9"/>
    <w:rsid w:val="5D3C0B4A"/>
    <w:rsid w:val="5F405F68"/>
    <w:rsid w:val="5F4E7EDA"/>
    <w:rsid w:val="5F6F6C49"/>
    <w:rsid w:val="5F937D9B"/>
    <w:rsid w:val="5FD30092"/>
    <w:rsid w:val="608D6F3B"/>
    <w:rsid w:val="621F132D"/>
    <w:rsid w:val="622B6D0B"/>
    <w:rsid w:val="62521A8E"/>
    <w:rsid w:val="62595244"/>
    <w:rsid w:val="629608F0"/>
    <w:rsid w:val="63665BD5"/>
    <w:rsid w:val="63FC4947"/>
    <w:rsid w:val="64C04ED5"/>
    <w:rsid w:val="65267BBD"/>
    <w:rsid w:val="657838F7"/>
    <w:rsid w:val="658971F4"/>
    <w:rsid w:val="65BF0105"/>
    <w:rsid w:val="65D62E60"/>
    <w:rsid w:val="65D94029"/>
    <w:rsid w:val="663269B0"/>
    <w:rsid w:val="66361DB7"/>
    <w:rsid w:val="671B1407"/>
    <w:rsid w:val="68491856"/>
    <w:rsid w:val="68F205FC"/>
    <w:rsid w:val="69096CF1"/>
    <w:rsid w:val="697F2C44"/>
    <w:rsid w:val="6A384A92"/>
    <w:rsid w:val="6B4E3A65"/>
    <w:rsid w:val="6BF87739"/>
    <w:rsid w:val="6E0B117C"/>
    <w:rsid w:val="6E701725"/>
    <w:rsid w:val="6E722BB2"/>
    <w:rsid w:val="6E996E51"/>
    <w:rsid w:val="70364F31"/>
    <w:rsid w:val="705310E6"/>
    <w:rsid w:val="709B79D1"/>
    <w:rsid w:val="72206064"/>
    <w:rsid w:val="72851BFC"/>
    <w:rsid w:val="728C1627"/>
    <w:rsid w:val="73042E7C"/>
    <w:rsid w:val="73F3543A"/>
    <w:rsid w:val="741F3E08"/>
    <w:rsid w:val="744D716B"/>
    <w:rsid w:val="74566F11"/>
    <w:rsid w:val="74B9486A"/>
    <w:rsid w:val="74D36C9A"/>
    <w:rsid w:val="74F126BE"/>
    <w:rsid w:val="750632D6"/>
    <w:rsid w:val="76703FB5"/>
    <w:rsid w:val="77260CAD"/>
    <w:rsid w:val="772752DF"/>
    <w:rsid w:val="77F24FA9"/>
    <w:rsid w:val="789915CE"/>
    <w:rsid w:val="78B25C7E"/>
    <w:rsid w:val="79DA230D"/>
    <w:rsid w:val="7A0F6CE8"/>
    <w:rsid w:val="7B5E2BF8"/>
    <w:rsid w:val="7BE43F56"/>
    <w:rsid w:val="7C2F4502"/>
    <w:rsid w:val="7C3974EC"/>
    <w:rsid w:val="7C6423A7"/>
    <w:rsid w:val="7CA62AFF"/>
    <w:rsid w:val="7DB84DEC"/>
    <w:rsid w:val="7DDC6585"/>
    <w:rsid w:val="7E4C5F38"/>
    <w:rsid w:val="7E6D3342"/>
    <w:rsid w:val="7E711F53"/>
    <w:rsid w:val="7F8F4C18"/>
    <w:rsid w:val="7F9E6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宋体" w:hAnsi="宋体" w:eastAsia="宋体" w:cs="Times New Roman"/>
      <w:kern w:val="2"/>
      <w:sz w:val="21"/>
      <w:szCs w:val="24"/>
      <w:lang w:val="en-US" w:eastAsia="zh-CN" w:bidi="ar-SA"/>
    </w:rPr>
  </w:style>
  <w:style w:type="paragraph" w:styleId="3">
    <w:name w:val="heading 1"/>
    <w:basedOn w:val="1"/>
    <w:next w:val="1"/>
    <w:link w:val="65"/>
    <w:qFormat/>
    <w:uiPriority w:val="9"/>
    <w:pPr>
      <w:keepNext/>
      <w:keepLines/>
      <w:spacing w:before="340" w:after="330" w:line="578" w:lineRule="auto"/>
      <w:jc w:val="center"/>
      <w:outlineLvl w:val="0"/>
    </w:pPr>
    <w:rPr>
      <w:rFonts w:eastAsia="文鼎CS中黑"/>
      <w:b/>
      <w:bCs/>
      <w:kern w:val="44"/>
      <w:sz w:val="52"/>
      <w:szCs w:val="44"/>
    </w:rPr>
  </w:style>
  <w:style w:type="paragraph" w:styleId="4">
    <w:name w:val="heading 2"/>
    <w:basedOn w:val="1"/>
    <w:next w:val="1"/>
    <w:link w:val="66"/>
    <w:qFormat/>
    <w:uiPriority w:val="9"/>
    <w:pPr>
      <w:keepNext/>
      <w:keepLines/>
      <w:spacing w:before="260" w:after="260" w:line="416" w:lineRule="auto"/>
      <w:outlineLvl w:val="1"/>
    </w:pPr>
    <w:rPr>
      <w:rFonts w:ascii="Wingdings" w:hAnsi="Wingdings" w:eastAsia="文鼎CS中黑"/>
      <w:b/>
      <w:bCs/>
      <w:sz w:val="32"/>
      <w:szCs w:val="32"/>
    </w:rPr>
  </w:style>
  <w:style w:type="paragraph" w:styleId="5">
    <w:name w:val="heading 3"/>
    <w:basedOn w:val="1"/>
    <w:next w:val="1"/>
    <w:link w:val="67"/>
    <w:qFormat/>
    <w:uiPriority w:val="9"/>
    <w:pPr>
      <w:keepNext/>
      <w:keepLines/>
      <w:spacing w:before="260" w:after="260" w:line="416" w:lineRule="auto"/>
      <w:outlineLvl w:val="2"/>
    </w:pPr>
    <w:rPr>
      <w:rFonts w:eastAsia="Courier New"/>
      <w:b/>
      <w:bCs/>
      <w:sz w:val="32"/>
      <w:szCs w:val="32"/>
    </w:rPr>
  </w:style>
  <w:style w:type="paragraph" w:styleId="2">
    <w:name w:val="heading 4"/>
    <w:basedOn w:val="1"/>
    <w:next w:val="1"/>
    <w:link w:val="68"/>
    <w:qFormat/>
    <w:uiPriority w:val="9"/>
    <w:pPr>
      <w:keepNext/>
      <w:keepLines/>
      <w:jc w:val="center"/>
      <w:outlineLvl w:val="3"/>
    </w:pPr>
    <w:rPr>
      <w:bCs/>
      <w:sz w:val="28"/>
    </w:rPr>
  </w:style>
  <w:style w:type="paragraph" w:styleId="6">
    <w:name w:val="heading 5"/>
    <w:basedOn w:val="1"/>
    <w:next w:val="1"/>
    <w:link w:val="69"/>
    <w:qFormat/>
    <w:uiPriority w:val="0"/>
    <w:pPr>
      <w:keepNext/>
      <w:keepLines/>
      <w:jc w:val="center"/>
      <w:outlineLvl w:val="4"/>
    </w:pPr>
    <w:rPr>
      <w:b/>
      <w:sz w:val="44"/>
    </w:rPr>
  </w:style>
  <w:style w:type="paragraph" w:styleId="7">
    <w:name w:val="heading 6"/>
    <w:basedOn w:val="1"/>
    <w:next w:val="1"/>
    <w:link w:val="70"/>
    <w:qFormat/>
    <w:uiPriority w:val="0"/>
    <w:pPr>
      <w:keepNext/>
      <w:keepLines/>
      <w:spacing w:before="240" w:after="64" w:line="320" w:lineRule="auto"/>
      <w:outlineLvl w:val="5"/>
    </w:pPr>
    <w:rPr>
      <w:rFonts w:ascii="等线 Light" w:hAnsi="等线 Light" w:eastAsia="等线 Light"/>
      <w:b/>
      <w:bCs/>
      <w:sz w:val="24"/>
    </w:rPr>
  </w:style>
  <w:style w:type="paragraph" w:styleId="8">
    <w:name w:val="heading 7"/>
    <w:basedOn w:val="1"/>
    <w:next w:val="1"/>
    <w:link w:val="71"/>
    <w:qFormat/>
    <w:uiPriority w:val="0"/>
    <w:pPr>
      <w:keepNext/>
      <w:keepLines/>
      <w:tabs>
        <w:tab w:val="left" w:pos="1296"/>
      </w:tabs>
      <w:spacing w:before="260" w:after="260" w:line="319" w:lineRule="auto"/>
      <w:outlineLvl w:val="6"/>
    </w:pPr>
    <w:rPr>
      <w:b/>
      <w:bCs/>
      <w:sz w:val="24"/>
    </w:rPr>
  </w:style>
  <w:style w:type="paragraph" w:styleId="9">
    <w:name w:val="heading 8"/>
    <w:basedOn w:val="1"/>
    <w:next w:val="1"/>
    <w:link w:val="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eastAsiaTheme="minorHAnsi"/>
      <w:sz w:val="18"/>
      <w:szCs w:val="18"/>
    </w:rPr>
  </w:style>
  <w:style w:type="paragraph" w:styleId="12">
    <w:name w:val="List Number"/>
    <w:basedOn w:val="1"/>
    <w:qFormat/>
    <w:uiPriority w:val="0"/>
    <w:pPr>
      <w:tabs>
        <w:tab w:val="left" w:pos="845"/>
      </w:tabs>
      <w:adjustRightInd w:val="0"/>
      <w:ind w:left="845" w:hanging="420"/>
      <w:textAlignment w:val="baseline"/>
    </w:pPr>
    <w:rPr>
      <w:b/>
      <w:bCs/>
      <w:color w:val="000000"/>
      <w:kern w:val="0"/>
      <w:sz w:val="24"/>
      <w:szCs w:val="20"/>
    </w:rPr>
  </w:style>
  <w:style w:type="paragraph" w:styleId="13">
    <w:name w:val="Normal Indent"/>
    <w:basedOn w:val="1"/>
    <w:link w:val="74"/>
    <w:qFormat/>
    <w:uiPriority w:val="0"/>
    <w:pPr>
      <w:autoSpaceDE w:val="0"/>
      <w:autoSpaceDN w:val="0"/>
      <w:adjustRightInd w:val="0"/>
      <w:ind w:firstLine="420"/>
      <w:jc w:val="left"/>
      <w:textAlignment w:val="baseline"/>
    </w:pPr>
    <w:rPr>
      <w:rFonts w:eastAsia="Courier New"/>
      <w:kern w:val="0"/>
      <w:sz w:val="34"/>
      <w:szCs w:val="20"/>
    </w:rPr>
  </w:style>
  <w:style w:type="paragraph" w:styleId="14">
    <w:name w:val="caption"/>
    <w:basedOn w:val="1"/>
    <w:next w:val="1"/>
    <w:qFormat/>
    <w:uiPriority w:val="35"/>
    <w:rPr>
      <w:rFonts w:ascii="Wingdings" w:hAnsi="Wingdings" w:eastAsia="文鼎CS中黑" w:cs="Wingdings"/>
      <w:sz w:val="20"/>
      <w:szCs w:val="20"/>
    </w:rPr>
  </w:style>
  <w:style w:type="paragraph" w:styleId="15">
    <w:name w:val="Document Map"/>
    <w:basedOn w:val="1"/>
    <w:link w:val="336"/>
    <w:qFormat/>
    <w:uiPriority w:val="99"/>
    <w:pPr>
      <w:shd w:val="clear" w:color="auto" w:fill="000080"/>
    </w:pPr>
  </w:style>
  <w:style w:type="paragraph" w:styleId="16">
    <w:name w:val="annotation text"/>
    <w:basedOn w:val="1"/>
    <w:link w:val="75"/>
    <w:qFormat/>
    <w:uiPriority w:val="99"/>
    <w:pPr>
      <w:jc w:val="left"/>
    </w:pPr>
  </w:style>
  <w:style w:type="paragraph" w:styleId="17">
    <w:name w:val="Salutation"/>
    <w:basedOn w:val="1"/>
    <w:next w:val="1"/>
    <w:link w:val="337"/>
    <w:qFormat/>
    <w:uiPriority w:val="0"/>
  </w:style>
  <w:style w:type="paragraph" w:styleId="18">
    <w:name w:val="Body Text 3"/>
    <w:basedOn w:val="1"/>
    <w:link w:val="338"/>
    <w:qFormat/>
    <w:uiPriority w:val="0"/>
    <w:pPr>
      <w:spacing w:after="120"/>
    </w:pPr>
    <w:rPr>
      <w:sz w:val="16"/>
      <w:szCs w:val="16"/>
    </w:rPr>
  </w:style>
  <w:style w:type="paragraph" w:styleId="19">
    <w:name w:val="Body Text"/>
    <w:basedOn w:val="1"/>
    <w:next w:val="20"/>
    <w:link w:val="64"/>
    <w:qFormat/>
    <w:uiPriority w:val="0"/>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3">
    <w:name w:val="Body Text Indent"/>
    <w:basedOn w:val="1"/>
    <w:link w:val="76"/>
    <w:qFormat/>
    <w:uiPriority w:val="0"/>
    <w:pPr>
      <w:adjustRightInd w:val="0"/>
      <w:snapToGrid w:val="0"/>
      <w:ind w:firstLine="420" w:firstLineChars="200"/>
    </w:pPr>
  </w:style>
  <w:style w:type="paragraph" w:styleId="24">
    <w:name w:val="toc 5"/>
    <w:basedOn w:val="1"/>
    <w:next w:val="1"/>
    <w:qFormat/>
    <w:uiPriority w:val="39"/>
    <w:pPr>
      <w:ind w:left="840"/>
      <w:jc w:val="left"/>
    </w:pPr>
    <w:rPr>
      <w:rFonts w:asciiTheme="minorHAnsi" w:eastAsiaTheme="minorHAnsi"/>
      <w:sz w:val="18"/>
      <w:szCs w:val="18"/>
    </w:rPr>
  </w:style>
  <w:style w:type="paragraph" w:styleId="25">
    <w:name w:val="toc 3"/>
    <w:basedOn w:val="1"/>
    <w:next w:val="1"/>
    <w:qFormat/>
    <w:uiPriority w:val="39"/>
    <w:pPr>
      <w:ind w:left="420"/>
      <w:jc w:val="left"/>
    </w:pPr>
    <w:rPr>
      <w:rFonts w:asciiTheme="minorHAnsi" w:eastAsiaTheme="minorHAnsi"/>
      <w:i/>
      <w:iCs/>
      <w:sz w:val="20"/>
      <w:szCs w:val="20"/>
    </w:rPr>
  </w:style>
  <w:style w:type="paragraph" w:styleId="26">
    <w:name w:val="Plain Text"/>
    <w:basedOn w:val="1"/>
    <w:link w:val="77"/>
    <w:qFormat/>
    <w:uiPriority w:val="0"/>
    <w:rPr>
      <w:rFonts w:hAnsi="等线 Light" w:eastAsia="Courier New" w:cs="等线 Light"/>
      <w:szCs w:val="21"/>
    </w:rPr>
  </w:style>
  <w:style w:type="paragraph" w:styleId="27">
    <w:name w:val="toc 8"/>
    <w:basedOn w:val="1"/>
    <w:next w:val="1"/>
    <w:qFormat/>
    <w:uiPriority w:val="39"/>
    <w:pPr>
      <w:ind w:left="1470"/>
      <w:jc w:val="left"/>
    </w:pPr>
    <w:rPr>
      <w:rFonts w:asciiTheme="minorHAnsi" w:eastAsiaTheme="minorHAnsi"/>
      <w:sz w:val="18"/>
      <w:szCs w:val="18"/>
    </w:rPr>
  </w:style>
  <w:style w:type="paragraph" w:styleId="28">
    <w:name w:val="Date"/>
    <w:basedOn w:val="1"/>
    <w:next w:val="1"/>
    <w:link w:val="78"/>
    <w:qFormat/>
    <w:uiPriority w:val="99"/>
    <w:pPr>
      <w:autoSpaceDE w:val="0"/>
      <w:autoSpaceDN w:val="0"/>
      <w:adjustRightInd w:val="0"/>
      <w:textAlignment w:val="baseline"/>
    </w:pPr>
    <w:rPr>
      <w:kern w:val="0"/>
      <w:sz w:val="28"/>
      <w:szCs w:val="20"/>
    </w:rPr>
  </w:style>
  <w:style w:type="paragraph" w:styleId="29">
    <w:name w:val="Body Text Indent 2"/>
    <w:basedOn w:val="1"/>
    <w:link w:val="79"/>
    <w:qFormat/>
    <w:uiPriority w:val="0"/>
    <w:pPr>
      <w:spacing w:line="480" w:lineRule="exact"/>
      <w:ind w:left="810" w:firstLine="675"/>
    </w:pPr>
    <w:rPr>
      <w:rFonts w:eastAsia="SimSun-Identity-H"/>
      <w:sz w:val="30"/>
      <w:szCs w:val="20"/>
    </w:rPr>
  </w:style>
  <w:style w:type="paragraph" w:styleId="30">
    <w:name w:val="endnote text"/>
    <w:basedOn w:val="1"/>
    <w:link w:val="80"/>
    <w:qFormat/>
    <w:uiPriority w:val="0"/>
    <w:pPr>
      <w:snapToGrid w:val="0"/>
      <w:jc w:val="left"/>
    </w:pPr>
  </w:style>
  <w:style w:type="paragraph" w:styleId="31">
    <w:name w:val="Balloon Text"/>
    <w:basedOn w:val="1"/>
    <w:link w:val="81"/>
    <w:qFormat/>
    <w:uiPriority w:val="0"/>
    <w:rPr>
      <w:sz w:val="18"/>
      <w:szCs w:val="18"/>
    </w:rPr>
  </w:style>
  <w:style w:type="paragraph" w:styleId="32">
    <w:name w:val="footer"/>
    <w:basedOn w:val="1"/>
    <w:link w:val="82"/>
    <w:qFormat/>
    <w:uiPriority w:val="99"/>
    <w:pPr>
      <w:tabs>
        <w:tab w:val="center" w:pos="4153"/>
        <w:tab w:val="right" w:pos="8306"/>
      </w:tabs>
      <w:snapToGrid w:val="0"/>
      <w:jc w:val="left"/>
    </w:pPr>
    <w:rPr>
      <w:rFonts w:eastAsia="Courier New"/>
      <w:sz w:val="18"/>
      <w:szCs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heme="minorHAnsi" w:eastAsiaTheme="minorHAnsi"/>
      <w:b/>
      <w:bCs/>
      <w:caps/>
      <w:sz w:val="20"/>
      <w:szCs w:val="20"/>
    </w:rPr>
  </w:style>
  <w:style w:type="paragraph" w:styleId="35">
    <w:name w:val="toc 4"/>
    <w:basedOn w:val="1"/>
    <w:next w:val="1"/>
    <w:qFormat/>
    <w:uiPriority w:val="39"/>
    <w:pPr>
      <w:ind w:left="630"/>
      <w:jc w:val="left"/>
    </w:pPr>
    <w:rPr>
      <w:rFonts w:asciiTheme="minorHAnsi" w:eastAsiaTheme="minorHAnsi"/>
      <w:sz w:val="18"/>
      <w:szCs w:val="18"/>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84"/>
    <w:qFormat/>
    <w:uiPriority w:val="0"/>
    <w:pPr>
      <w:snapToGrid w:val="0"/>
      <w:jc w:val="left"/>
    </w:pPr>
    <w:rPr>
      <w:sz w:val="18"/>
      <w:szCs w:val="20"/>
    </w:rPr>
  </w:style>
  <w:style w:type="paragraph" w:styleId="39">
    <w:name w:val="toc 6"/>
    <w:basedOn w:val="1"/>
    <w:next w:val="1"/>
    <w:qFormat/>
    <w:uiPriority w:val="39"/>
    <w:pPr>
      <w:ind w:left="1050"/>
      <w:jc w:val="left"/>
    </w:pPr>
    <w:rPr>
      <w:rFonts w:asciiTheme="minorHAnsi" w:eastAsiaTheme="minorHAnsi"/>
      <w:sz w:val="18"/>
      <w:szCs w:val="18"/>
    </w:rPr>
  </w:style>
  <w:style w:type="paragraph" w:styleId="40">
    <w:name w:val="Body Text Indent 3"/>
    <w:basedOn w:val="1"/>
    <w:link w:val="85"/>
    <w:qFormat/>
    <w:uiPriority w:val="99"/>
    <w:pPr>
      <w:adjustRightInd w:val="0"/>
      <w:snapToGrid w:val="0"/>
      <w:ind w:firstLine="560" w:firstLineChars="200"/>
    </w:pPr>
    <w:rPr>
      <w:sz w:val="28"/>
    </w:rPr>
  </w:style>
  <w:style w:type="paragraph" w:styleId="41">
    <w:name w:val="toc 2"/>
    <w:basedOn w:val="1"/>
    <w:next w:val="1"/>
    <w:qFormat/>
    <w:uiPriority w:val="39"/>
    <w:pPr>
      <w:ind w:left="210"/>
      <w:jc w:val="left"/>
    </w:pPr>
    <w:rPr>
      <w:rFonts w:asciiTheme="minorHAnsi" w:eastAsiaTheme="minorHAnsi"/>
      <w:smallCaps/>
      <w:sz w:val="20"/>
      <w:szCs w:val="20"/>
    </w:rPr>
  </w:style>
  <w:style w:type="paragraph" w:styleId="42">
    <w:name w:val="toc 9"/>
    <w:basedOn w:val="1"/>
    <w:next w:val="1"/>
    <w:qFormat/>
    <w:uiPriority w:val="39"/>
    <w:pPr>
      <w:ind w:left="1680"/>
      <w:jc w:val="left"/>
    </w:pPr>
    <w:rPr>
      <w:rFonts w:asciiTheme="minorHAnsi" w:eastAsiaTheme="minorHAnsi"/>
      <w:sz w:val="18"/>
      <w:szCs w:val="18"/>
    </w:rPr>
  </w:style>
  <w:style w:type="paragraph" w:styleId="43">
    <w:name w:val="Body Text 2"/>
    <w:basedOn w:val="1"/>
    <w:link w:val="86"/>
    <w:qFormat/>
    <w:uiPriority w:val="0"/>
    <w:pPr>
      <w:spacing w:after="120" w:line="480" w:lineRule="auto"/>
    </w:pPr>
  </w:style>
  <w:style w:type="paragraph" w:styleId="44">
    <w:name w:val="Normal (Web)"/>
    <w:basedOn w:val="1"/>
    <w:qFormat/>
    <w:uiPriority w:val="0"/>
    <w:pPr>
      <w:spacing w:before="100" w:beforeAutospacing="1" w:after="100" w:afterAutospacing="1"/>
      <w:jc w:val="left"/>
    </w:pPr>
    <w:rPr>
      <w:color w:val="000000"/>
      <w:kern w:val="0"/>
      <w:sz w:val="24"/>
    </w:rPr>
  </w:style>
  <w:style w:type="paragraph" w:styleId="45">
    <w:name w:val="Title"/>
    <w:basedOn w:val="1"/>
    <w:link w:val="87"/>
    <w:qFormat/>
    <w:uiPriority w:val="0"/>
    <w:pPr>
      <w:spacing w:before="240" w:after="60"/>
      <w:jc w:val="center"/>
      <w:outlineLvl w:val="0"/>
    </w:pPr>
    <w:rPr>
      <w:rFonts w:ascii="Wingdings" w:hAnsi="Wingdings"/>
      <w:b/>
      <w:bCs/>
      <w:sz w:val="32"/>
      <w:szCs w:val="32"/>
    </w:rPr>
  </w:style>
  <w:style w:type="paragraph" w:styleId="46">
    <w:name w:val="annotation subject"/>
    <w:basedOn w:val="16"/>
    <w:next w:val="16"/>
    <w:link w:val="88"/>
    <w:qFormat/>
    <w:uiPriority w:val="0"/>
    <w:rPr>
      <w:b/>
      <w:bCs/>
    </w:rPr>
  </w:style>
  <w:style w:type="paragraph" w:styleId="47">
    <w:name w:val="Body Text First Indent"/>
    <w:basedOn w:val="19"/>
    <w:link w:val="339"/>
    <w:qFormat/>
    <w:uiPriority w:val="99"/>
    <w:pPr>
      <w:spacing w:after="120" w:line="240" w:lineRule="auto"/>
      <w:ind w:firstLine="420" w:firstLineChars="100"/>
    </w:pPr>
  </w:style>
  <w:style w:type="paragraph" w:styleId="48">
    <w:name w:val="Body Text First Indent 2"/>
    <w:basedOn w:val="23"/>
    <w:link w:val="89"/>
    <w:qFormat/>
    <w:uiPriority w:val="99"/>
    <w:pPr>
      <w:adjustRightInd/>
      <w:snapToGrid/>
      <w:spacing w:after="120" w:line="240" w:lineRule="auto"/>
      <w:ind w:left="420" w:leftChars="200"/>
    </w:pPr>
  </w:style>
  <w:style w:type="table" w:styleId="50">
    <w:name w:val="Table Grid"/>
    <w:basedOn w:val="4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ascii="仿宋" w:hAnsi="仿宋" w:eastAsia="Courier New"/>
      <w:b/>
      <w:bCs/>
      <w:spacing w:val="10"/>
      <w:sz w:val="24"/>
      <w:lang w:val="en-US" w:eastAsia="zh-CN" w:bidi="ar-SA"/>
    </w:rPr>
  </w:style>
  <w:style w:type="character" w:styleId="53">
    <w:name w:val="endnote reference"/>
    <w:qFormat/>
    <w:uiPriority w:val="0"/>
    <w:rPr>
      <w:vertAlign w:val="superscript"/>
    </w:rPr>
  </w:style>
  <w:style w:type="character" w:styleId="54">
    <w:name w:val="page number"/>
    <w:qFormat/>
    <w:uiPriority w:val="0"/>
  </w:style>
  <w:style w:type="character" w:styleId="55">
    <w:name w:val="FollowedHyperlink"/>
    <w:qFormat/>
    <w:uiPriority w:val="0"/>
    <w:rPr>
      <w:color w:val="333333"/>
      <w:u w:val="none"/>
    </w:rPr>
  </w:style>
  <w:style w:type="character" w:styleId="56">
    <w:name w:val="Emphasis"/>
    <w:qFormat/>
    <w:uiPriority w:val="0"/>
    <w:rPr>
      <w:i/>
      <w:iCs/>
    </w:rPr>
  </w:style>
  <w:style w:type="character" w:styleId="57">
    <w:name w:val="HTML Definition"/>
    <w:qFormat/>
    <w:uiPriority w:val="0"/>
  </w:style>
  <w:style w:type="character" w:styleId="58">
    <w:name w:val="HTML Acronym"/>
    <w:qFormat/>
    <w:uiPriority w:val="0"/>
  </w:style>
  <w:style w:type="character" w:styleId="59">
    <w:name w:val="HTML Variable"/>
    <w:qFormat/>
    <w:uiPriority w:val="0"/>
  </w:style>
  <w:style w:type="character" w:styleId="60">
    <w:name w:val="Hyperlink"/>
    <w:qFormat/>
    <w:uiPriority w:val="99"/>
    <w:rPr>
      <w:color w:val="333333"/>
      <w:u w:val="none"/>
    </w:rPr>
  </w:style>
  <w:style w:type="character" w:styleId="61">
    <w:name w:val="HTML Code"/>
    <w:qFormat/>
    <w:uiPriority w:val="0"/>
    <w:rPr>
      <w:rFonts w:ascii="Courier New" w:hAnsi="Courier New"/>
      <w:sz w:val="20"/>
    </w:rPr>
  </w:style>
  <w:style w:type="character" w:styleId="62">
    <w:name w:val="annotation reference"/>
    <w:qFormat/>
    <w:uiPriority w:val="99"/>
    <w:rPr>
      <w:sz w:val="21"/>
      <w:szCs w:val="21"/>
    </w:rPr>
  </w:style>
  <w:style w:type="character" w:styleId="63">
    <w:name w:val="HTML Cite"/>
    <w:qFormat/>
    <w:uiPriority w:val="0"/>
  </w:style>
  <w:style w:type="character" w:customStyle="1" w:styleId="64">
    <w:name w:val="正文文本 字符"/>
    <w:link w:val="19"/>
    <w:qFormat/>
    <w:uiPriority w:val="0"/>
    <w:rPr>
      <w:rFonts w:ascii="宋体" w:hAnsi="宋体"/>
    </w:rPr>
  </w:style>
  <w:style w:type="character" w:customStyle="1" w:styleId="65">
    <w:name w:val="标题 1 字符"/>
    <w:link w:val="3"/>
    <w:qFormat/>
    <w:uiPriority w:val="9"/>
    <w:rPr>
      <w:rFonts w:eastAsia="文鼎CS中黑"/>
      <w:b/>
      <w:bCs/>
      <w:kern w:val="44"/>
      <w:sz w:val="52"/>
      <w:szCs w:val="44"/>
    </w:rPr>
  </w:style>
  <w:style w:type="character" w:customStyle="1" w:styleId="66">
    <w:name w:val="标题 2 字符"/>
    <w:link w:val="4"/>
    <w:qFormat/>
    <w:uiPriority w:val="9"/>
    <w:rPr>
      <w:rFonts w:ascii="Wingdings" w:hAnsi="Wingdings" w:eastAsia="文鼎CS中黑"/>
      <w:b/>
      <w:bCs/>
      <w:kern w:val="2"/>
      <w:sz w:val="32"/>
      <w:szCs w:val="32"/>
    </w:rPr>
  </w:style>
  <w:style w:type="character" w:customStyle="1" w:styleId="67">
    <w:name w:val="标题 3 字符"/>
    <w:link w:val="5"/>
    <w:qFormat/>
    <w:uiPriority w:val="9"/>
    <w:rPr>
      <w:rFonts w:eastAsia="Courier New"/>
      <w:b/>
      <w:bCs/>
      <w:kern w:val="2"/>
      <w:sz w:val="32"/>
      <w:szCs w:val="32"/>
      <w:lang w:val="en-US" w:eastAsia="zh-CN" w:bidi="ar-SA"/>
    </w:rPr>
  </w:style>
  <w:style w:type="character" w:customStyle="1" w:styleId="68">
    <w:name w:val="标题 4 字符"/>
    <w:link w:val="2"/>
    <w:qFormat/>
    <w:uiPriority w:val="9"/>
    <w:rPr>
      <w:rFonts w:ascii="Courier New" w:hAnsi="Courier New"/>
      <w:bCs/>
      <w:kern w:val="2"/>
      <w:sz w:val="28"/>
      <w:szCs w:val="24"/>
    </w:rPr>
  </w:style>
  <w:style w:type="character" w:customStyle="1" w:styleId="69">
    <w:name w:val="标题 5 字符"/>
    <w:link w:val="6"/>
    <w:qFormat/>
    <w:uiPriority w:val="0"/>
    <w:rPr>
      <w:rFonts w:ascii="Courier New" w:hAnsi="Courier New"/>
      <w:b/>
      <w:kern w:val="2"/>
      <w:sz w:val="44"/>
      <w:szCs w:val="24"/>
    </w:rPr>
  </w:style>
  <w:style w:type="character" w:customStyle="1" w:styleId="70">
    <w:name w:val="标题 6 字符"/>
    <w:link w:val="7"/>
    <w:qFormat/>
    <w:uiPriority w:val="0"/>
    <w:rPr>
      <w:rFonts w:ascii="等线 Light" w:hAnsi="等线 Light" w:eastAsia="等线 Light" w:cs="Times New Roman"/>
      <w:b/>
      <w:bCs/>
      <w:kern w:val="2"/>
      <w:sz w:val="24"/>
      <w:szCs w:val="24"/>
    </w:rPr>
  </w:style>
  <w:style w:type="character" w:customStyle="1" w:styleId="71">
    <w:name w:val="标题 7 字符"/>
    <w:link w:val="8"/>
    <w:qFormat/>
    <w:uiPriority w:val="0"/>
    <w:rPr>
      <w:rFonts w:ascii="宋体" w:hAnsi="宋体"/>
      <w:b/>
      <w:bCs/>
      <w:kern w:val="2"/>
      <w:sz w:val="24"/>
      <w:szCs w:val="24"/>
    </w:rPr>
  </w:style>
  <w:style w:type="character" w:customStyle="1" w:styleId="72">
    <w:name w:val="标题 8 字符"/>
    <w:link w:val="9"/>
    <w:qFormat/>
    <w:uiPriority w:val="0"/>
    <w:rPr>
      <w:rFonts w:ascii="Arial" w:hAnsi="Arial" w:eastAsia="黑体"/>
      <w:kern w:val="2"/>
      <w:sz w:val="24"/>
      <w:szCs w:val="24"/>
    </w:rPr>
  </w:style>
  <w:style w:type="character" w:customStyle="1" w:styleId="73">
    <w:name w:val="标题 9 字符"/>
    <w:link w:val="10"/>
    <w:qFormat/>
    <w:uiPriority w:val="0"/>
    <w:rPr>
      <w:rFonts w:ascii="Arial" w:hAnsi="Arial" w:eastAsia="黑体"/>
      <w:kern w:val="2"/>
      <w:sz w:val="24"/>
      <w:szCs w:val="21"/>
    </w:rPr>
  </w:style>
  <w:style w:type="character" w:customStyle="1" w:styleId="74">
    <w:name w:val="正文缩进 字符"/>
    <w:link w:val="13"/>
    <w:qFormat/>
    <w:uiPriority w:val="0"/>
    <w:rPr>
      <w:rFonts w:ascii="Courier New" w:eastAsia="Courier New"/>
      <w:sz w:val="34"/>
      <w:lang w:val="en-US" w:eastAsia="zh-CN" w:bidi="ar-SA"/>
    </w:rPr>
  </w:style>
  <w:style w:type="character" w:customStyle="1" w:styleId="75">
    <w:name w:val="批注文字 字符"/>
    <w:link w:val="16"/>
    <w:qFormat/>
    <w:uiPriority w:val="99"/>
    <w:rPr>
      <w:kern w:val="2"/>
      <w:sz w:val="21"/>
      <w:szCs w:val="24"/>
    </w:rPr>
  </w:style>
  <w:style w:type="character" w:customStyle="1" w:styleId="76">
    <w:name w:val="正文文本缩进 字符"/>
    <w:link w:val="23"/>
    <w:qFormat/>
    <w:uiPriority w:val="0"/>
    <w:rPr>
      <w:kern w:val="2"/>
      <w:sz w:val="21"/>
      <w:szCs w:val="24"/>
    </w:rPr>
  </w:style>
  <w:style w:type="character" w:customStyle="1" w:styleId="77">
    <w:name w:val="纯文本 字符1"/>
    <w:link w:val="26"/>
    <w:qFormat/>
    <w:uiPriority w:val="99"/>
    <w:rPr>
      <w:rFonts w:ascii="Courier New" w:hAnsi="等线 Light" w:eastAsia="Courier New" w:cs="等线 Light"/>
      <w:kern w:val="2"/>
      <w:sz w:val="21"/>
      <w:szCs w:val="21"/>
      <w:lang w:val="en-US" w:eastAsia="zh-CN" w:bidi="ar-SA"/>
    </w:rPr>
  </w:style>
  <w:style w:type="character" w:customStyle="1" w:styleId="78">
    <w:name w:val="日期 字符"/>
    <w:link w:val="28"/>
    <w:qFormat/>
    <w:uiPriority w:val="99"/>
    <w:rPr>
      <w:rFonts w:ascii="Courier New"/>
      <w:sz w:val="28"/>
    </w:rPr>
  </w:style>
  <w:style w:type="character" w:customStyle="1" w:styleId="79">
    <w:name w:val="正文文本缩进 2 字符"/>
    <w:link w:val="29"/>
    <w:qFormat/>
    <w:uiPriority w:val="0"/>
    <w:rPr>
      <w:rFonts w:eastAsia="SimSun-Identity-H"/>
      <w:kern w:val="2"/>
      <w:sz w:val="30"/>
    </w:rPr>
  </w:style>
  <w:style w:type="character" w:customStyle="1" w:styleId="80">
    <w:name w:val="尾注文本 字符"/>
    <w:link w:val="30"/>
    <w:qFormat/>
    <w:uiPriority w:val="0"/>
    <w:rPr>
      <w:kern w:val="2"/>
      <w:sz w:val="21"/>
      <w:szCs w:val="24"/>
    </w:rPr>
  </w:style>
  <w:style w:type="character" w:customStyle="1" w:styleId="81">
    <w:name w:val="批注框文本 字符"/>
    <w:link w:val="31"/>
    <w:qFormat/>
    <w:uiPriority w:val="0"/>
    <w:rPr>
      <w:kern w:val="2"/>
      <w:sz w:val="18"/>
      <w:szCs w:val="18"/>
    </w:rPr>
  </w:style>
  <w:style w:type="character" w:customStyle="1" w:styleId="82">
    <w:name w:val="页脚 字符1"/>
    <w:link w:val="32"/>
    <w:qFormat/>
    <w:uiPriority w:val="99"/>
    <w:rPr>
      <w:rFonts w:eastAsia="Courier New"/>
      <w:kern w:val="2"/>
      <w:sz w:val="18"/>
      <w:szCs w:val="18"/>
      <w:lang w:val="en-US" w:eastAsia="zh-CN" w:bidi="ar-SA"/>
    </w:rPr>
  </w:style>
  <w:style w:type="character" w:customStyle="1" w:styleId="83">
    <w:name w:val="页眉 字符"/>
    <w:link w:val="33"/>
    <w:qFormat/>
    <w:uiPriority w:val="99"/>
    <w:rPr>
      <w:kern w:val="2"/>
      <w:sz w:val="18"/>
      <w:szCs w:val="18"/>
    </w:rPr>
  </w:style>
  <w:style w:type="character" w:customStyle="1" w:styleId="84">
    <w:name w:val="脚注文本 字符"/>
    <w:link w:val="38"/>
    <w:qFormat/>
    <w:uiPriority w:val="0"/>
    <w:rPr>
      <w:kern w:val="2"/>
      <w:sz w:val="18"/>
    </w:rPr>
  </w:style>
  <w:style w:type="character" w:customStyle="1" w:styleId="85">
    <w:name w:val="正文文本缩进 3 字符"/>
    <w:link w:val="40"/>
    <w:qFormat/>
    <w:uiPriority w:val="99"/>
    <w:rPr>
      <w:rFonts w:ascii="Courier New" w:hAnsi="Courier New"/>
      <w:kern w:val="2"/>
      <w:sz w:val="28"/>
      <w:szCs w:val="24"/>
    </w:rPr>
  </w:style>
  <w:style w:type="character" w:customStyle="1" w:styleId="86">
    <w:name w:val="正文文本 2 字符"/>
    <w:link w:val="43"/>
    <w:qFormat/>
    <w:uiPriority w:val="0"/>
    <w:rPr>
      <w:kern w:val="2"/>
      <w:sz w:val="21"/>
      <w:szCs w:val="24"/>
    </w:rPr>
  </w:style>
  <w:style w:type="character" w:customStyle="1" w:styleId="87">
    <w:name w:val="标题 字符"/>
    <w:link w:val="45"/>
    <w:qFormat/>
    <w:uiPriority w:val="0"/>
    <w:rPr>
      <w:rFonts w:ascii="Wingdings" w:hAnsi="Wingdings" w:cs="Wingdings"/>
      <w:b/>
      <w:bCs/>
      <w:kern w:val="2"/>
      <w:sz w:val="32"/>
      <w:szCs w:val="32"/>
    </w:rPr>
  </w:style>
  <w:style w:type="character" w:customStyle="1" w:styleId="88">
    <w:name w:val="批注主题 字符"/>
    <w:link w:val="46"/>
    <w:qFormat/>
    <w:uiPriority w:val="0"/>
    <w:rPr>
      <w:b/>
      <w:bCs/>
      <w:kern w:val="2"/>
      <w:sz w:val="21"/>
      <w:szCs w:val="24"/>
    </w:rPr>
  </w:style>
  <w:style w:type="character" w:customStyle="1" w:styleId="89">
    <w:name w:val="正文文本首行缩进 2 字符"/>
    <w:link w:val="48"/>
    <w:qFormat/>
    <w:uiPriority w:val="0"/>
  </w:style>
  <w:style w:type="character" w:customStyle="1" w:styleId="90">
    <w:name w:val="wen"/>
    <w:qFormat/>
    <w:uiPriority w:val="0"/>
    <w:rPr>
      <w:color w:val="FFFFFF"/>
      <w:shd w:val="clear" w:color="auto" w:fill="24A8F6"/>
    </w:rPr>
  </w:style>
  <w:style w:type="character" w:customStyle="1" w:styleId="91">
    <w:name w:val="wlwt"/>
    <w:qFormat/>
    <w:uiPriority w:val="0"/>
    <w:rPr>
      <w:color w:val="24A8F6"/>
    </w:rPr>
  </w:style>
  <w:style w:type="character" w:customStyle="1" w:styleId="92">
    <w:name w:val="font11"/>
    <w:qFormat/>
    <w:uiPriority w:val="0"/>
    <w:rPr>
      <w:rFonts w:ascii="Calibri" w:hAnsi="Calibri" w:cs="Calibri"/>
      <w:color w:val="000000"/>
      <w:sz w:val="24"/>
      <w:szCs w:val="24"/>
      <w:u w:val="none"/>
    </w:rPr>
  </w:style>
  <w:style w:type="character" w:customStyle="1" w:styleId="93">
    <w:name w:val="l-btn-icon-right"/>
    <w:qFormat/>
    <w:uiPriority w:val="0"/>
  </w:style>
  <w:style w:type="character" w:customStyle="1" w:styleId="94">
    <w:name w:val="H4 Char"/>
    <w:qFormat/>
    <w:uiPriority w:val="0"/>
    <w:rPr>
      <w:rFonts w:ascii="Wingdings" w:hAnsi="Wingdings" w:eastAsia="文鼎CS中黑"/>
      <w:b/>
      <w:sz w:val="28"/>
      <w:lang w:val="en-US" w:eastAsia="zh-CN"/>
    </w:rPr>
  </w:style>
  <w:style w:type="character" w:customStyle="1" w:styleId="95">
    <w:name w:val="l-btn-text"/>
    <w:qFormat/>
    <w:uiPriority w:val="0"/>
    <w:rPr>
      <w:vertAlign w:val="baseline"/>
    </w:rPr>
  </w:style>
  <w:style w:type="character" w:customStyle="1" w:styleId="96">
    <w:name w:val="l-btn-left1"/>
    <w:qFormat/>
    <w:uiPriority w:val="0"/>
  </w:style>
  <w:style w:type="character" w:customStyle="1" w:styleId="97">
    <w:name w:val="z-窗体顶端 字符"/>
    <w:link w:val="98"/>
    <w:qFormat/>
    <w:uiPriority w:val="34"/>
    <w:rPr>
      <w:kern w:val="2"/>
      <w:sz w:val="21"/>
      <w:szCs w:val="24"/>
    </w:rPr>
  </w:style>
  <w:style w:type="paragraph" w:customStyle="1" w:styleId="98">
    <w:name w:val="z-窗体顶端1"/>
    <w:basedOn w:val="1"/>
    <w:link w:val="97"/>
    <w:qFormat/>
    <w:uiPriority w:val="34"/>
    <w:pPr>
      <w:ind w:firstLine="420" w:firstLineChars="200"/>
    </w:pPr>
  </w:style>
  <w:style w:type="character" w:customStyle="1" w:styleId="99">
    <w:name w:val="正文文本 2 字符1"/>
    <w:qFormat/>
    <w:uiPriority w:val="0"/>
    <w:rPr>
      <w:kern w:val="2"/>
      <w:sz w:val="21"/>
      <w:szCs w:val="24"/>
    </w:rPr>
  </w:style>
  <w:style w:type="character" w:customStyle="1" w:styleId="100">
    <w:name w:val="l-btn-icon-left"/>
    <w:qFormat/>
    <w:uiPriority w:val="0"/>
  </w:style>
  <w:style w:type="character" w:customStyle="1" w:styleId="101">
    <w:name w:val="未处理的提及1"/>
    <w:unhideWhenUsed/>
    <w:qFormat/>
    <w:uiPriority w:val="99"/>
    <w:rPr>
      <w:color w:val="605E5C"/>
      <w:shd w:val="clear" w:color="auto" w:fill="E1DFDD"/>
    </w:rPr>
  </w:style>
  <w:style w:type="character" w:customStyle="1" w:styleId="102">
    <w:name w:val="apple-converted-space"/>
    <w:qFormat/>
    <w:uiPriority w:val="0"/>
  </w:style>
  <w:style w:type="character" w:customStyle="1" w:styleId="103">
    <w:name w:val="text91"/>
    <w:qFormat/>
    <w:uiPriority w:val="0"/>
    <w:rPr>
      <w:sz w:val="18"/>
      <w:szCs w:val="18"/>
      <w:u w:val="none"/>
    </w:rPr>
  </w:style>
  <w:style w:type="character" w:customStyle="1" w:styleId="104">
    <w:name w:val="正文缩进 Char Char1"/>
    <w:qFormat/>
    <w:uiPriority w:val="0"/>
    <w:rPr>
      <w:rFonts w:ascii="Courier New" w:eastAsia="Courier New"/>
      <w:sz w:val="34"/>
      <w:lang w:val="en-US" w:eastAsia="zh-CN" w:bidi="ar-SA"/>
    </w:rPr>
  </w:style>
  <w:style w:type="character" w:customStyle="1" w:styleId="105">
    <w:name w:val="l-btn-left2"/>
    <w:qFormat/>
    <w:uiPriority w:val="0"/>
  </w:style>
  <w:style w:type="character" w:customStyle="1" w:styleId="106">
    <w:name w:val="fontp1"/>
    <w:qFormat/>
    <w:uiPriority w:val="0"/>
    <w:rPr>
      <w:rFonts w:hint="eastAsia" w:ascii="Courier New" w:hAnsi="Courier New" w:eastAsia="Courier New"/>
      <w:sz w:val="18"/>
      <w:szCs w:val="18"/>
    </w:rPr>
  </w:style>
  <w:style w:type="character" w:customStyle="1" w:styleId="107">
    <w:name w:val="纯文本 Char2"/>
    <w:qFormat/>
    <w:locked/>
    <w:uiPriority w:val="0"/>
    <w:rPr>
      <w:rFonts w:ascii="Cambria Math" w:hAnsi="仿宋_GB2312" w:eastAsia="Cambria Math" w:cs="仿宋_GB2312"/>
      <w:sz w:val="21"/>
      <w:szCs w:val="21"/>
    </w:rPr>
  </w:style>
  <w:style w:type="character" w:customStyle="1" w:styleId="108">
    <w:name w:val="font91"/>
    <w:qFormat/>
    <w:uiPriority w:val="0"/>
    <w:rPr>
      <w:rFonts w:hint="eastAsia" w:ascii="宋体" w:hAnsi="宋体" w:eastAsia="宋体" w:cs="宋体"/>
      <w:color w:val="000000"/>
      <w:sz w:val="24"/>
      <w:szCs w:val="24"/>
      <w:u w:val="none"/>
    </w:rPr>
  </w:style>
  <w:style w:type="character" w:customStyle="1" w:styleId="109">
    <w:name w:val="纯文本 字符"/>
    <w:qFormat/>
    <w:uiPriority w:val="0"/>
    <w:rPr>
      <w:rFonts w:ascii="Courier New" w:hAnsi="等线 Light" w:cs="等线 Light"/>
      <w:kern w:val="2"/>
      <w:sz w:val="21"/>
      <w:szCs w:val="21"/>
    </w:rPr>
  </w:style>
  <w:style w:type="character" w:customStyle="1" w:styleId="110">
    <w:name w:val="正文模版 Char Char"/>
    <w:link w:val="111"/>
    <w:qFormat/>
    <w:uiPriority w:val="0"/>
    <w:rPr>
      <w:sz w:val="24"/>
    </w:rPr>
  </w:style>
  <w:style w:type="paragraph" w:customStyle="1" w:styleId="111">
    <w:name w:val="正文模版"/>
    <w:basedOn w:val="1"/>
    <w:link w:val="110"/>
    <w:qFormat/>
    <w:uiPriority w:val="0"/>
    <w:pPr>
      <w:ind w:firstLine="480" w:firstLineChars="200"/>
    </w:pPr>
    <w:rPr>
      <w:kern w:val="0"/>
      <w:sz w:val="24"/>
      <w:szCs w:val="20"/>
    </w:rPr>
  </w:style>
  <w:style w:type="character" w:customStyle="1" w:styleId="112">
    <w:name w:val="font21"/>
    <w:qFormat/>
    <w:uiPriority w:val="0"/>
    <w:rPr>
      <w:rFonts w:hint="eastAsia" w:ascii="宋体" w:hAnsi="宋体" w:eastAsia="宋体" w:cs="宋体"/>
      <w:color w:val="000000"/>
      <w:sz w:val="24"/>
      <w:szCs w:val="24"/>
      <w:u w:val="none"/>
    </w:rPr>
  </w:style>
  <w:style w:type="character" w:customStyle="1" w:styleId="113">
    <w:name w:val="z-窗体顶端 Char"/>
    <w:link w:val="114"/>
    <w:qFormat/>
    <w:uiPriority w:val="34"/>
    <w:rPr>
      <w:rFonts w:ascii="Times New Roman" w:hAnsi="Times New Roman" w:eastAsia="宋体" w:cs="Times New Roman"/>
      <w:kern w:val="2"/>
      <w:sz w:val="21"/>
      <w:szCs w:val="24"/>
    </w:rPr>
  </w:style>
  <w:style w:type="paragraph" w:customStyle="1" w:styleId="114">
    <w:name w:val="z-窗体顶端111"/>
    <w:basedOn w:val="1"/>
    <w:link w:val="113"/>
    <w:qFormat/>
    <w:uiPriority w:val="34"/>
    <w:pPr>
      <w:tabs>
        <w:tab w:val="left" w:pos="1276"/>
      </w:tabs>
      <w:ind w:firstLine="420" w:firstLineChars="200"/>
    </w:pPr>
    <w:rPr>
      <w:rFonts w:ascii="Times New Roman" w:hAnsi="Times New Roman"/>
    </w:rPr>
  </w:style>
  <w:style w:type="character" w:customStyle="1" w:styleId="115">
    <w:name w:val="font41"/>
    <w:qFormat/>
    <w:uiPriority w:val="0"/>
    <w:rPr>
      <w:rFonts w:hint="default" w:ascii="Calibri" w:hAnsi="Calibri" w:cs="Calibri"/>
      <w:color w:val="000000"/>
      <w:sz w:val="24"/>
      <w:szCs w:val="24"/>
      <w:u w:val="none"/>
    </w:rPr>
  </w:style>
  <w:style w:type="character" w:customStyle="1" w:styleId="116">
    <w:name w:val="纯文本 Char1"/>
    <w:qFormat/>
    <w:uiPriority w:val="0"/>
    <w:rPr>
      <w:rFonts w:ascii="Courier New" w:hAnsi="等线 Light" w:eastAsia="Courier New" w:cs="等线 Light"/>
      <w:kern w:val="2"/>
      <w:sz w:val="21"/>
      <w:szCs w:val="21"/>
      <w:lang w:val="en-US" w:eastAsia="zh-CN" w:bidi="ar-SA"/>
    </w:rPr>
  </w:style>
  <w:style w:type="character" w:customStyle="1" w:styleId="117">
    <w:name w:val="font71"/>
    <w:qFormat/>
    <w:uiPriority w:val="0"/>
    <w:rPr>
      <w:rFonts w:hint="eastAsia" w:ascii="宋体" w:hAnsi="宋体" w:eastAsia="宋体" w:cs="宋体"/>
      <w:color w:val="000000"/>
      <w:sz w:val="24"/>
      <w:szCs w:val="24"/>
      <w:u w:val="none"/>
    </w:rPr>
  </w:style>
  <w:style w:type="character" w:customStyle="1" w:styleId="118">
    <w:name w:val="font31"/>
    <w:qFormat/>
    <w:uiPriority w:val="0"/>
    <w:rPr>
      <w:rFonts w:hint="eastAsia" w:ascii="宋体" w:hAnsi="宋体" w:eastAsia="宋体" w:cs="宋体"/>
      <w:color w:val="000000"/>
      <w:sz w:val="22"/>
      <w:szCs w:val="22"/>
      <w:u w:val="none"/>
    </w:rPr>
  </w:style>
  <w:style w:type="character" w:customStyle="1" w:styleId="119">
    <w:name w:val="font121"/>
    <w:qFormat/>
    <w:uiPriority w:val="0"/>
    <w:rPr>
      <w:rFonts w:hint="default" w:ascii="Calibri" w:hAnsi="Calibri" w:cs="Calibri"/>
      <w:color w:val="000000"/>
      <w:sz w:val="24"/>
      <w:szCs w:val="24"/>
      <w:u w:val="none"/>
    </w:rPr>
  </w:style>
  <w:style w:type="character" w:customStyle="1" w:styleId="120">
    <w:name w:val="标题 2 Char"/>
    <w:qFormat/>
    <w:uiPriority w:val="0"/>
    <w:rPr>
      <w:rFonts w:ascii="Wingdings" w:hAnsi="Wingdings" w:eastAsia="文鼎CS中黑"/>
      <w:b/>
      <w:bCs/>
      <w:kern w:val="2"/>
      <w:sz w:val="32"/>
      <w:szCs w:val="32"/>
      <w:lang w:val="en-US" w:eastAsia="zh-CN" w:bidi="ar-SA"/>
    </w:rPr>
  </w:style>
  <w:style w:type="character" w:customStyle="1" w:styleId="121">
    <w:name w:val="l-btn-empty"/>
    <w:qFormat/>
    <w:uiPriority w:val="0"/>
  </w:style>
  <w:style w:type="character" w:customStyle="1" w:styleId="122">
    <w:name w:val="批注文字 Char"/>
    <w:qFormat/>
    <w:uiPriority w:val="99"/>
    <w:rPr>
      <w:kern w:val="2"/>
      <w:sz w:val="21"/>
      <w:szCs w:val="24"/>
    </w:rPr>
  </w:style>
  <w:style w:type="character" w:customStyle="1" w:styleId="123">
    <w:name w:val="列出段落 Char"/>
    <w:link w:val="124"/>
    <w:qFormat/>
    <w:uiPriority w:val="34"/>
    <w:rPr>
      <w:rFonts w:ascii="Calibri" w:hAnsi="Calibri" w:eastAsia="宋体" w:cs="Times New Roman"/>
      <w:kern w:val="1"/>
      <w:sz w:val="21"/>
      <w:szCs w:val="22"/>
      <w:lang w:eastAsia="ar-SA"/>
    </w:rPr>
  </w:style>
  <w:style w:type="paragraph" w:customStyle="1" w:styleId="124">
    <w:name w:val="列出段落1"/>
    <w:basedOn w:val="1"/>
    <w:link w:val="123"/>
    <w:qFormat/>
    <w:uiPriority w:val="34"/>
    <w:pPr>
      <w:tabs>
        <w:tab w:val="left" w:pos="1276"/>
      </w:tabs>
      <w:suppressAutoHyphens/>
      <w:ind w:firstLine="420" w:firstLineChars="200"/>
    </w:pPr>
    <w:rPr>
      <w:kern w:val="1"/>
      <w:szCs w:val="22"/>
      <w:lang w:eastAsia="ar-SA"/>
    </w:rPr>
  </w:style>
  <w:style w:type="character" w:customStyle="1" w:styleId="125">
    <w:name w:val="font01"/>
    <w:qFormat/>
    <w:uiPriority w:val="0"/>
    <w:rPr>
      <w:rFonts w:ascii="Calibri" w:hAnsi="Calibri" w:cs="Calibri"/>
      <w:color w:val="000000"/>
      <w:sz w:val="21"/>
      <w:szCs w:val="21"/>
      <w:u w:val="none"/>
    </w:rPr>
  </w:style>
  <w:style w:type="character" w:customStyle="1" w:styleId="126">
    <w:name w:val="arrow"/>
    <w:qFormat/>
    <w:uiPriority w:val="0"/>
  </w:style>
  <w:style w:type="character" w:customStyle="1" w:styleId="127">
    <w:name w:val="l-btn-left"/>
    <w:qFormat/>
    <w:uiPriority w:val="0"/>
    <w:rPr>
      <w:color w:val="333333"/>
    </w:rPr>
  </w:style>
  <w:style w:type="character" w:customStyle="1" w:styleId="128">
    <w:name w:val="列表段落 字符"/>
    <w:link w:val="129"/>
    <w:qFormat/>
    <w:uiPriority w:val="1"/>
    <w:rPr>
      <w:rFonts w:ascii="华文中宋" w:hAnsi="华文中宋"/>
      <w:kern w:val="1"/>
      <w:sz w:val="21"/>
      <w:szCs w:val="22"/>
      <w:lang w:eastAsia="ar-SA"/>
    </w:rPr>
  </w:style>
  <w:style w:type="paragraph" w:styleId="129">
    <w:name w:val="List Paragraph"/>
    <w:basedOn w:val="1"/>
    <w:link w:val="128"/>
    <w:qFormat/>
    <w:uiPriority w:val="1"/>
    <w:pPr>
      <w:suppressAutoHyphens/>
      <w:ind w:firstLine="420"/>
    </w:pPr>
    <w:rPr>
      <w:rFonts w:ascii="华文中宋" w:hAnsi="华文中宋"/>
      <w:kern w:val="1"/>
      <w:szCs w:val="22"/>
      <w:lang w:eastAsia="ar-SA"/>
    </w:rPr>
  </w:style>
  <w:style w:type="character" w:customStyle="1" w:styleId="130">
    <w:name w:val="l-btn-left3"/>
    <w:qFormat/>
    <w:uiPriority w:val="0"/>
  </w:style>
  <w:style w:type="character" w:customStyle="1" w:styleId="131">
    <w:name w:val="页脚 字符"/>
    <w:qFormat/>
    <w:uiPriority w:val="99"/>
    <w:rPr>
      <w:rFonts w:ascii="华文中宋" w:hAnsi="华文中宋" w:eastAsia="Courier New" w:cs="宋体"/>
      <w:kern w:val="2"/>
      <w:sz w:val="18"/>
      <w:szCs w:val="18"/>
    </w:rPr>
  </w:style>
  <w:style w:type="character" w:customStyle="1" w:styleId="132">
    <w:name w:val="font61"/>
    <w:qFormat/>
    <w:uiPriority w:val="0"/>
    <w:rPr>
      <w:rFonts w:hint="default" w:ascii="Calibri" w:hAnsi="Calibri" w:cs="Calibri"/>
      <w:color w:val="000000"/>
      <w:sz w:val="22"/>
      <w:szCs w:val="22"/>
      <w:u w:val="none"/>
    </w:rPr>
  </w:style>
  <w:style w:type="paragraph" w:customStyle="1" w:styleId="133">
    <w:name w:val="xl81"/>
    <w:basedOn w:val="1"/>
    <w:qFormat/>
    <w:uiPriority w:val="0"/>
    <w:pPr>
      <w:shd w:val="clear" w:color="000000" w:fill="FFFFFF"/>
      <w:spacing w:before="100" w:beforeAutospacing="1" w:after="100" w:afterAutospacing="1"/>
      <w:jc w:val="left"/>
    </w:pPr>
    <w:rPr>
      <w:rFonts w:cs="宋体"/>
      <w:kern w:val="0"/>
      <w:sz w:val="24"/>
    </w:rPr>
  </w:style>
  <w:style w:type="paragraph" w:customStyle="1" w:styleId="134">
    <w:name w:val="xl17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35">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36">
    <w:name w:val="xl175"/>
    <w:basedOn w:val="1"/>
    <w:qFormat/>
    <w:uiPriority w:val="0"/>
    <w:pPr>
      <w:pBdr>
        <w:top w:val="single" w:color="000000" w:sz="4" w:space="0"/>
        <w:left w:val="single" w:color="000000" w:sz="4" w:space="0"/>
        <w:right w:val="single" w:color="000000" w:sz="4" w:space="0"/>
      </w:pBdr>
      <w:spacing w:before="100" w:beforeAutospacing="1" w:after="100" w:afterAutospacing="1"/>
      <w:jc w:val="left"/>
    </w:pPr>
    <w:rPr>
      <w:rFonts w:cs="Courier New"/>
      <w:kern w:val="0"/>
      <w:sz w:val="22"/>
      <w:szCs w:val="22"/>
    </w:rPr>
  </w:style>
  <w:style w:type="paragraph" w:customStyle="1" w:styleId="137">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color w:val="000000"/>
      <w:kern w:val="0"/>
      <w:sz w:val="18"/>
      <w:szCs w:val="18"/>
    </w:rPr>
  </w:style>
  <w:style w:type="paragraph" w:customStyle="1" w:styleId="138">
    <w:name w:val="前言正文"/>
    <w:qFormat/>
    <w:uiPriority w:val="0"/>
    <w:pPr>
      <w:spacing w:before="120" w:line="360" w:lineRule="auto"/>
      <w:ind w:firstLine="425"/>
      <w:jc w:val="both"/>
    </w:pPr>
    <w:rPr>
      <w:rFonts w:ascii="Courier New" w:hAnsi="Courier New" w:eastAsia="SimSun-Identity-H" w:cs="Times New Roman"/>
      <w:kern w:val="2"/>
      <w:sz w:val="24"/>
      <w:szCs w:val="22"/>
      <w:lang w:val="en-US" w:eastAsia="zh-CN" w:bidi="ar-SA"/>
    </w:rPr>
  </w:style>
  <w:style w:type="paragraph" w:customStyle="1" w:styleId="139">
    <w:name w:val="默认段落字体 Para Char"/>
    <w:basedOn w:val="1"/>
    <w:qFormat/>
    <w:uiPriority w:val="0"/>
    <w:rPr>
      <w:b/>
      <w:sz w:val="28"/>
      <w:szCs w:val="28"/>
    </w:rPr>
  </w:style>
  <w:style w:type="paragraph" w:customStyle="1" w:styleId="14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41">
    <w:name w:val="Char Char Char Char"/>
    <w:basedOn w:val="1"/>
    <w:qFormat/>
    <w:uiPriority w:val="0"/>
    <w:pPr>
      <w:spacing w:after="160" w:line="240" w:lineRule="exact"/>
      <w:jc w:val="left"/>
    </w:pPr>
    <w:rPr>
      <w:kern w:val="0"/>
      <w:sz w:val="20"/>
      <w:szCs w:val="20"/>
      <w:lang w:eastAsia="en-US"/>
    </w:rPr>
  </w:style>
  <w:style w:type="paragraph" w:customStyle="1" w:styleId="142">
    <w:name w:val="网格 居中"/>
    <w:basedOn w:val="1"/>
    <w:qFormat/>
    <w:uiPriority w:val="0"/>
    <w:pPr>
      <w:jc w:val="center"/>
    </w:pPr>
    <w:rPr>
      <w:szCs w:val="20"/>
    </w:rPr>
  </w:style>
  <w:style w:type="paragraph" w:customStyle="1" w:styleId="143">
    <w:name w:val="xl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ourier New"/>
      <w:kern w:val="0"/>
      <w:sz w:val="22"/>
      <w:szCs w:val="22"/>
    </w:rPr>
  </w:style>
  <w:style w:type="paragraph" w:customStyle="1" w:styleId="14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145">
    <w:name w:val="前言目录"/>
    <w:next w:val="138"/>
    <w:qFormat/>
    <w:uiPriority w:val="0"/>
    <w:pPr>
      <w:spacing w:before="480" w:after="240" w:line="480" w:lineRule="auto"/>
      <w:jc w:val="center"/>
    </w:pPr>
    <w:rPr>
      <w:rFonts w:ascii="Courier New" w:hAnsi="Courier New" w:eastAsia="文鼎CS中黑" w:cs="Times New Roman"/>
      <w:b/>
      <w:kern w:val="2"/>
      <w:sz w:val="44"/>
      <w:szCs w:val="22"/>
      <w:lang w:val="en-US" w:eastAsia="zh-CN" w:bidi="ar-SA"/>
    </w:rPr>
  </w:style>
  <w:style w:type="paragraph" w:customStyle="1" w:styleId="146">
    <w:name w:val="正文_0"/>
    <w:qFormat/>
    <w:uiPriority w:val="0"/>
    <w:pPr>
      <w:widowControl w:val="0"/>
      <w:spacing w:line="360" w:lineRule="auto"/>
      <w:jc w:val="both"/>
    </w:pPr>
    <w:rPr>
      <w:rFonts w:ascii="Courier New" w:hAnsi="Courier New" w:eastAsia="宋体" w:cs="Times New Roman"/>
      <w:kern w:val="2"/>
      <w:sz w:val="21"/>
      <w:szCs w:val="24"/>
      <w:lang w:val="en-US" w:eastAsia="zh-CN" w:bidi="ar-SA"/>
    </w:rPr>
  </w:style>
  <w:style w:type="paragraph" w:customStyle="1" w:styleId="147">
    <w:name w:val="xl78"/>
    <w:basedOn w:val="1"/>
    <w:qFormat/>
    <w:uiPriority w:val="0"/>
    <w:pPr>
      <w:shd w:val="clear" w:color="000000" w:fill="FFFFFF"/>
      <w:spacing w:before="100" w:beforeAutospacing="1" w:after="100" w:afterAutospacing="1"/>
      <w:jc w:val="left"/>
    </w:pPr>
    <w:rPr>
      <w:rFonts w:cs="宋体"/>
      <w:kern w:val="0"/>
      <w:sz w:val="22"/>
      <w:szCs w:val="22"/>
    </w:rPr>
  </w:style>
  <w:style w:type="paragraph" w:customStyle="1" w:styleId="148">
    <w:name w:val="xl19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49">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50">
    <w:name w:val="xl14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kern w:val="0"/>
      <w:sz w:val="23"/>
      <w:szCs w:val="23"/>
    </w:rPr>
  </w:style>
  <w:style w:type="paragraph" w:customStyle="1" w:styleId="15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152">
    <w:name w:val="xl89"/>
    <w:basedOn w:val="1"/>
    <w:qFormat/>
    <w:uiPriority w:val="0"/>
    <w:pPr>
      <w:spacing w:before="100" w:beforeAutospacing="1" w:after="100" w:afterAutospacing="1"/>
      <w:jc w:val="center"/>
    </w:pPr>
    <w:rPr>
      <w:rFonts w:cs="Courier New"/>
      <w:kern w:val="0"/>
      <w:sz w:val="23"/>
      <w:szCs w:val="23"/>
    </w:rPr>
  </w:style>
  <w:style w:type="paragraph" w:customStyle="1" w:styleId="153">
    <w:name w:val="EHPT"/>
    <w:basedOn w:val="1"/>
    <w:next w:val="19"/>
    <w:qFormat/>
    <w:uiPriority w:val="0"/>
    <w:pPr>
      <w:ind w:right="-694"/>
    </w:pPr>
    <w:rPr>
      <w:sz w:val="24"/>
      <w:szCs w:val="20"/>
    </w:rPr>
  </w:style>
  <w:style w:type="paragraph" w:customStyle="1" w:styleId="15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55">
    <w:name w:val="xl114"/>
    <w:basedOn w:val="1"/>
    <w:qFormat/>
    <w:uiPriority w:val="0"/>
    <w:pPr>
      <w:pBdr>
        <w:top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156">
    <w:name w:val="纯文本1"/>
    <w:basedOn w:val="1"/>
    <w:qFormat/>
    <w:uiPriority w:val="0"/>
    <w:pPr>
      <w:suppressAutoHyphens/>
    </w:pPr>
    <w:rPr>
      <w:kern w:val="1"/>
      <w:szCs w:val="20"/>
      <w:lang w:eastAsia="ar-SA"/>
    </w:rPr>
  </w:style>
  <w:style w:type="paragraph" w:customStyle="1" w:styleId="157">
    <w:name w:val="font5"/>
    <w:basedOn w:val="1"/>
    <w:qFormat/>
    <w:uiPriority w:val="0"/>
    <w:pPr>
      <w:spacing w:before="100" w:beforeAutospacing="1" w:after="100" w:afterAutospacing="1"/>
      <w:jc w:val="left"/>
    </w:pPr>
    <w:rPr>
      <w:rFonts w:cs="Courier New"/>
      <w:kern w:val="0"/>
      <w:sz w:val="23"/>
      <w:szCs w:val="23"/>
    </w:rPr>
  </w:style>
  <w:style w:type="paragraph" w:customStyle="1" w:styleId="158">
    <w:name w:val="xl80"/>
    <w:basedOn w:val="1"/>
    <w:qFormat/>
    <w:uiPriority w:val="0"/>
    <w:pPr>
      <w:shd w:val="clear" w:color="000000" w:fill="FFFFFF"/>
      <w:spacing w:before="100" w:beforeAutospacing="1" w:after="100" w:afterAutospacing="1"/>
      <w:jc w:val="center"/>
    </w:pPr>
    <w:rPr>
      <w:rFonts w:cs="宋体"/>
      <w:kern w:val="0"/>
      <w:sz w:val="22"/>
      <w:szCs w:val="22"/>
    </w:rPr>
  </w:style>
  <w:style w:type="paragraph" w:customStyle="1" w:styleId="159">
    <w:name w:val="xl1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60">
    <w:name w:val="xl1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161">
    <w:name w:val="普通 (Web)"/>
    <w:basedOn w:val="1"/>
    <w:qFormat/>
    <w:uiPriority w:val="0"/>
    <w:pPr>
      <w:spacing w:before="100" w:beforeAutospacing="1" w:after="100" w:afterAutospacing="1"/>
      <w:jc w:val="left"/>
    </w:pPr>
    <w:rPr>
      <w:kern w:val="0"/>
      <w:sz w:val="24"/>
      <w:szCs w:val="20"/>
    </w:rPr>
  </w:style>
  <w:style w:type="paragraph" w:customStyle="1" w:styleId="162">
    <w:name w:val="xl90"/>
    <w:basedOn w:val="1"/>
    <w:qFormat/>
    <w:uiPriority w:val="0"/>
    <w:pPr>
      <w:spacing w:before="100" w:beforeAutospacing="1" w:after="100" w:afterAutospacing="1"/>
      <w:jc w:val="left"/>
    </w:pPr>
    <w:rPr>
      <w:rFonts w:cs="Courier New"/>
      <w:b/>
      <w:bCs/>
      <w:kern w:val="0"/>
      <w:sz w:val="23"/>
      <w:szCs w:val="23"/>
    </w:rPr>
  </w:style>
  <w:style w:type="paragraph" w:customStyle="1" w:styleId="163">
    <w:name w:val="Default"/>
    <w:qFormat/>
    <w:uiPriority w:val="0"/>
    <w:pPr>
      <w:widowControl w:val="0"/>
      <w:autoSpaceDE w:val="0"/>
      <w:autoSpaceDN w:val="0"/>
      <w:adjustRightInd w:val="0"/>
      <w:spacing w:line="360" w:lineRule="auto"/>
      <w:jc w:val="both"/>
    </w:pPr>
    <w:rPr>
      <w:rFonts w:ascii="Wingdings" w:hAnsi="Wingdings" w:eastAsia="宋体" w:cs="Wingdings"/>
      <w:color w:val="000000"/>
      <w:kern w:val="2"/>
      <w:sz w:val="24"/>
      <w:szCs w:val="24"/>
      <w:lang w:val="en-US" w:eastAsia="zh-CN" w:bidi="ar-SA"/>
    </w:rPr>
  </w:style>
  <w:style w:type="paragraph" w:customStyle="1" w:styleId="164">
    <w:name w:val="Char Char13"/>
    <w:basedOn w:val="1"/>
    <w:qFormat/>
    <w:uiPriority w:val="0"/>
    <w:pPr>
      <w:spacing w:after="160" w:line="240" w:lineRule="exact"/>
      <w:jc w:val="left"/>
    </w:pPr>
    <w:rPr>
      <w:rFonts w:eastAsia="SimSun-Identity-H"/>
      <w:kern w:val="0"/>
      <w:sz w:val="24"/>
      <w:szCs w:val="20"/>
      <w:lang w:eastAsia="en-US"/>
    </w:rPr>
  </w:style>
  <w:style w:type="paragraph" w:customStyle="1" w:styleId="165">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3"/>
      <w:szCs w:val="23"/>
    </w:rPr>
  </w:style>
  <w:style w:type="paragraph" w:customStyle="1" w:styleId="166">
    <w:name w:val="xl88"/>
    <w:basedOn w:val="1"/>
    <w:qFormat/>
    <w:uiPriority w:val="0"/>
    <w:pPr>
      <w:spacing w:before="100" w:beforeAutospacing="1" w:after="100" w:afterAutospacing="1"/>
      <w:jc w:val="left"/>
    </w:pPr>
    <w:rPr>
      <w:rFonts w:cs="Courier New"/>
      <w:kern w:val="0"/>
      <w:sz w:val="23"/>
      <w:szCs w:val="23"/>
    </w:rPr>
  </w:style>
  <w:style w:type="paragraph" w:customStyle="1" w:styleId="16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68">
    <w:name w:val="_Style 207"/>
    <w:basedOn w:val="1"/>
    <w:next w:val="129"/>
    <w:qFormat/>
    <w:uiPriority w:val="34"/>
    <w:pPr>
      <w:suppressAutoHyphens/>
      <w:ind w:firstLine="420"/>
    </w:pPr>
    <w:rPr>
      <w:rFonts w:ascii="华文中宋" w:hAnsi="华文中宋"/>
      <w:kern w:val="1"/>
      <w:szCs w:val="22"/>
      <w:lang w:eastAsia="ar-SA"/>
    </w:rPr>
  </w:style>
  <w:style w:type="paragraph" w:customStyle="1" w:styleId="169">
    <w:name w:val="Char Char Char"/>
    <w:basedOn w:val="1"/>
    <w:qFormat/>
    <w:uiPriority w:val="0"/>
    <w:rPr>
      <w:rFonts w:ascii="仿宋" w:hAnsi="仿宋"/>
      <w:sz w:val="24"/>
      <w:szCs w:val="20"/>
    </w:rPr>
  </w:style>
  <w:style w:type="paragraph" w:customStyle="1" w:styleId="170">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171">
    <w:name w:val="xl102"/>
    <w:basedOn w:val="1"/>
    <w:qFormat/>
    <w:uiPriority w:val="0"/>
    <w:pPr>
      <w:spacing w:before="100" w:beforeAutospacing="1" w:after="100" w:afterAutospacing="1"/>
      <w:jc w:val="center"/>
    </w:pPr>
    <w:rPr>
      <w:rFonts w:cs="Courier New"/>
      <w:b/>
      <w:bCs/>
      <w:color w:val="FF0000"/>
      <w:kern w:val="0"/>
      <w:sz w:val="22"/>
      <w:szCs w:val="22"/>
    </w:rPr>
  </w:style>
  <w:style w:type="paragraph" w:customStyle="1" w:styleId="172">
    <w:name w:val="xl120"/>
    <w:basedOn w:val="1"/>
    <w:link w:val="375"/>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73">
    <w:name w:val="Char Char Char11"/>
    <w:basedOn w:val="1"/>
    <w:qFormat/>
    <w:uiPriority w:val="0"/>
    <w:pPr>
      <w:spacing w:after="160" w:line="240" w:lineRule="exact"/>
      <w:jc w:val="left"/>
    </w:pPr>
    <w:rPr>
      <w:szCs w:val="20"/>
    </w:rPr>
  </w:style>
  <w:style w:type="paragraph" w:customStyle="1" w:styleId="174">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Courier New"/>
      <w:kern w:val="0"/>
      <w:sz w:val="23"/>
      <w:szCs w:val="23"/>
    </w:rPr>
  </w:style>
  <w:style w:type="paragraph" w:customStyle="1" w:styleId="175">
    <w:name w:val="表格内容"/>
    <w:basedOn w:val="1"/>
    <w:qFormat/>
    <w:uiPriority w:val="0"/>
    <w:pPr>
      <w:adjustRightInd w:val="0"/>
      <w:jc w:val="left"/>
    </w:pPr>
  </w:style>
  <w:style w:type="paragraph" w:customStyle="1" w:styleId="176">
    <w:name w:val="修订1"/>
    <w:link w:val="374"/>
    <w:unhideWhenUsed/>
    <w:qFormat/>
    <w:uiPriority w:val="99"/>
    <w:pPr>
      <w:spacing w:line="360" w:lineRule="auto"/>
      <w:jc w:val="both"/>
    </w:pPr>
    <w:rPr>
      <w:rFonts w:ascii="Courier New" w:hAnsi="Courier New" w:eastAsia="宋体" w:cs="Times New Roman"/>
      <w:kern w:val="2"/>
      <w:sz w:val="21"/>
      <w:szCs w:val="24"/>
      <w:lang w:val="en-US" w:eastAsia="zh-CN" w:bidi="ar-SA"/>
    </w:rPr>
  </w:style>
  <w:style w:type="paragraph" w:customStyle="1" w:styleId="177">
    <w:name w:val="xl1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78">
    <w:name w:val="Char Char Char Char Char Char Char Char Char Char Char Char1 Char"/>
    <w:basedOn w:val="15"/>
    <w:qFormat/>
    <w:uiPriority w:val="0"/>
  </w:style>
  <w:style w:type="paragraph" w:customStyle="1" w:styleId="179">
    <w:name w:val="xl176"/>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180">
    <w:name w:val="正文标号1"/>
    <w:basedOn w:val="1"/>
    <w:qFormat/>
    <w:uiPriority w:val="0"/>
    <w:rPr>
      <w:sz w:val="24"/>
      <w:lang w:val="en-GB"/>
    </w:rPr>
  </w:style>
  <w:style w:type="paragraph" w:customStyle="1" w:styleId="181">
    <w:name w:val="正文 A"/>
    <w:qFormat/>
    <w:uiPriority w:val="0"/>
    <w:pPr>
      <w:widowControl w:val="0"/>
      <w:spacing w:line="360" w:lineRule="auto"/>
      <w:jc w:val="both"/>
    </w:pPr>
    <w:rPr>
      <w:rFonts w:ascii="Courier New" w:hAnsi="Arial Unicode MS" w:eastAsia="宋体" w:cs="Arial Unicode MS"/>
      <w:color w:val="000000"/>
      <w:kern w:val="2"/>
      <w:sz w:val="21"/>
      <w:szCs w:val="21"/>
      <w:u w:color="000000"/>
      <w:lang w:val="en-US" w:eastAsia="zh-CN" w:bidi="ar-SA"/>
    </w:rPr>
  </w:style>
  <w:style w:type="paragraph" w:customStyle="1" w:styleId="182">
    <w:name w:val="xl154"/>
    <w:basedOn w:val="1"/>
    <w:qFormat/>
    <w:uiPriority w:val="0"/>
    <w:pPr>
      <w:pBdr>
        <w:top w:val="single" w:color="auto" w:sz="4" w:space="0"/>
        <w:left w:val="single" w:color="auto" w:sz="4" w:space="0"/>
      </w:pBdr>
      <w:spacing w:before="100" w:beforeAutospacing="1" w:after="100" w:afterAutospacing="1"/>
      <w:jc w:val="left"/>
    </w:pPr>
    <w:rPr>
      <w:rFonts w:cs="Courier New"/>
      <w:b/>
      <w:bCs/>
      <w:kern w:val="0"/>
      <w:sz w:val="23"/>
      <w:szCs w:val="23"/>
    </w:rPr>
  </w:style>
  <w:style w:type="paragraph" w:customStyle="1" w:styleId="183">
    <w:name w:val="xl97"/>
    <w:basedOn w:val="1"/>
    <w:qFormat/>
    <w:uiPriority w:val="0"/>
    <w:pPr>
      <w:spacing w:before="100" w:beforeAutospacing="1" w:after="100" w:afterAutospacing="1"/>
      <w:jc w:val="left"/>
    </w:pPr>
    <w:rPr>
      <w:rFonts w:cs="Courier New"/>
      <w:kern w:val="0"/>
      <w:sz w:val="23"/>
      <w:szCs w:val="23"/>
    </w:rPr>
  </w:style>
  <w:style w:type="paragraph" w:customStyle="1" w:styleId="184">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85">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86">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87">
    <w:name w:val="原点"/>
    <w:basedOn w:val="1"/>
    <w:qFormat/>
    <w:uiPriority w:val="0"/>
    <w:pPr>
      <w:numPr>
        <w:ilvl w:val="0"/>
        <w:numId w:val="1"/>
      </w:numPr>
      <w:tabs>
        <w:tab w:val="left" w:pos="927"/>
      </w:tabs>
      <w:adjustRightInd w:val="0"/>
      <w:ind w:firstLine="200" w:firstLineChars="200"/>
    </w:pPr>
    <w:rPr>
      <w:sz w:val="32"/>
    </w:rPr>
  </w:style>
  <w:style w:type="paragraph" w:customStyle="1" w:styleId="188">
    <w:name w:val="xl142"/>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189">
    <w:name w:val="03表文"/>
    <w:basedOn w:val="1"/>
    <w:qFormat/>
    <w:uiPriority w:val="0"/>
    <w:pPr>
      <w:jc w:val="center"/>
    </w:pPr>
  </w:style>
  <w:style w:type="paragraph" w:customStyle="1" w:styleId="190">
    <w:name w:val="msonormal"/>
    <w:basedOn w:val="1"/>
    <w:qFormat/>
    <w:uiPriority w:val="0"/>
    <w:pPr>
      <w:spacing w:before="100" w:beforeAutospacing="1" w:after="100" w:afterAutospacing="1"/>
      <w:jc w:val="left"/>
    </w:pPr>
    <w:rPr>
      <w:rFonts w:cs="宋体"/>
      <w:kern w:val="0"/>
      <w:sz w:val="24"/>
    </w:rPr>
  </w:style>
  <w:style w:type="paragraph" w:customStyle="1" w:styleId="191">
    <w:name w:val="xl153"/>
    <w:basedOn w:val="1"/>
    <w:qFormat/>
    <w:uiPriority w:val="0"/>
    <w:pPr>
      <w:pBdr>
        <w:top w:val="single" w:color="auto" w:sz="4" w:space="0"/>
        <w:left w:val="single" w:color="auto" w:sz="4" w:space="0"/>
      </w:pBdr>
      <w:spacing w:before="100" w:beforeAutospacing="1" w:after="100" w:afterAutospacing="1"/>
      <w:jc w:val="center"/>
    </w:pPr>
    <w:rPr>
      <w:rFonts w:cs="Courier New"/>
      <w:b/>
      <w:bCs/>
      <w:kern w:val="0"/>
      <w:sz w:val="23"/>
      <w:szCs w:val="23"/>
    </w:rPr>
  </w:style>
  <w:style w:type="paragraph" w:customStyle="1" w:styleId="192">
    <w:name w:val="xl157"/>
    <w:basedOn w:val="1"/>
    <w:qFormat/>
    <w:uiPriority w:val="0"/>
    <w:pPr>
      <w:pBdr>
        <w:top w:val="single" w:color="auto" w:sz="4" w:space="0"/>
      </w:pBdr>
      <w:spacing w:before="100" w:beforeAutospacing="1" w:after="100" w:afterAutospacing="1"/>
      <w:jc w:val="left"/>
    </w:pPr>
    <w:rPr>
      <w:rFonts w:cs="Courier New"/>
      <w:b/>
      <w:bCs/>
      <w:kern w:val="0"/>
      <w:sz w:val="23"/>
      <w:szCs w:val="23"/>
    </w:rPr>
  </w:style>
  <w:style w:type="paragraph" w:customStyle="1" w:styleId="193">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194">
    <w:name w:val="Char Char"/>
    <w:basedOn w:val="1"/>
    <w:qFormat/>
    <w:uiPriority w:val="0"/>
    <w:pPr>
      <w:spacing w:after="160" w:line="240" w:lineRule="exact"/>
      <w:jc w:val="left"/>
    </w:pPr>
    <w:rPr>
      <w:rFonts w:eastAsia="SimSun-Identity-H"/>
      <w:kern w:val="0"/>
      <w:sz w:val="24"/>
      <w:szCs w:val="20"/>
      <w:lang w:eastAsia="en-US"/>
    </w:rPr>
  </w:style>
  <w:style w:type="paragraph" w:customStyle="1" w:styleId="195">
    <w:name w:val="xl163"/>
    <w:basedOn w:val="1"/>
    <w:qFormat/>
    <w:uiPriority w:val="0"/>
    <w:pPr>
      <w:pBdr>
        <w:top w:val="single" w:color="000000" w:sz="4" w:space="0"/>
        <w:left w:val="single" w:color="000000" w:sz="4" w:space="0"/>
        <w:bottom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196">
    <w:name w:val="xl108"/>
    <w:basedOn w:val="1"/>
    <w:qFormat/>
    <w:uiPriority w:val="0"/>
    <w:pPr>
      <w:pBdr>
        <w:left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197">
    <w:name w:val="xl87"/>
    <w:basedOn w:val="1"/>
    <w:qFormat/>
    <w:uiPriority w:val="0"/>
    <w:pPr>
      <w:spacing w:before="100" w:beforeAutospacing="1" w:after="100" w:afterAutospacing="1"/>
      <w:jc w:val="left"/>
    </w:pPr>
    <w:rPr>
      <w:rFonts w:cs="Courier New"/>
      <w:kern w:val="0"/>
      <w:sz w:val="24"/>
    </w:rPr>
  </w:style>
  <w:style w:type="paragraph" w:customStyle="1" w:styleId="198">
    <w:name w:val="xl1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b/>
      <w:bCs/>
      <w:color w:val="FF0000"/>
      <w:kern w:val="0"/>
      <w:sz w:val="23"/>
      <w:szCs w:val="23"/>
    </w:rPr>
  </w:style>
  <w:style w:type="paragraph" w:customStyle="1" w:styleId="199">
    <w:name w:val="WPSOffice手动目录 2"/>
    <w:qFormat/>
    <w:uiPriority w:val="0"/>
    <w:pPr>
      <w:spacing w:line="360" w:lineRule="auto"/>
      <w:ind w:left="200" w:leftChars="200"/>
      <w:jc w:val="both"/>
    </w:pPr>
    <w:rPr>
      <w:rFonts w:ascii="Courier New" w:hAnsi="Courier New" w:eastAsia="宋体" w:cs="Times New Roman"/>
      <w:kern w:val="2"/>
      <w:sz w:val="21"/>
      <w:szCs w:val="24"/>
      <w:lang w:val="en-US" w:eastAsia="zh-CN" w:bidi="ar-SA"/>
    </w:rPr>
  </w:style>
  <w:style w:type="paragraph" w:customStyle="1" w:styleId="200">
    <w:name w:val="xl96"/>
    <w:basedOn w:val="1"/>
    <w:qFormat/>
    <w:uiPriority w:val="0"/>
    <w:pPr>
      <w:spacing w:before="100" w:beforeAutospacing="1" w:after="100" w:afterAutospacing="1"/>
      <w:jc w:val="left"/>
    </w:pPr>
    <w:rPr>
      <w:rFonts w:cs="Courier New"/>
      <w:color w:val="000000"/>
      <w:kern w:val="0"/>
      <w:sz w:val="23"/>
      <w:szCs w:val="23"/>
    </w:rPr>
  </w:style>
  <w:style w:type="paragraph" w:customStyle="1" w:styleId="201">
    <w:name w:val="Normal1"/>
    <w:basedOn w:val="1"/>
    <w:qFormat/>
    <w:uiPriority w:val="0"/>
    <w:pPr>
      <w:tabs>
        <w:tab w:val="left" w:pos="840"/>
      </w:tabs>
      <w:ind w:left="840" w:hanging="420"/>
    </w:pPr>
    <w:rPr>
      <w:rFonts w:eastAsia="@文鼎CS中黑"/>
      <w:kern w:val="0"/>
      <w:szCs w:val="21"/>
    </w:rPr>
  </w:style>
  <w:style w:type="paragraph" w:customStyle="1" w:styleId="202">
    <w:name w:val="xl25"/>
    <w:basedOn w:val="1"/>
    <w:qFormat/>
    <w:uiPriority w:val="0"/>
    <w:pPr>
      <w:pBdr>
        <w:bottom w:val="single" w:color="auto" w:sz="4" w:space="0"/>
        <w:right w:val="single" w:color="auto" w:sz="4" w:space="0"/>
      </w:pBdr>
      <w:spacing w:before="100" w:beforeAutospacing="1" w:after="100" w:afterAutospacing="1"/>
      <w:jc w:val="center"/>
    </w:pPr>
    <w:rPr>
      <w:kern w:val="0"/>
      <w:szCs w:val="21"/>
    </w:rPr>
  </w:style>
  <w:style w:type="paragraph" w:customStyle="1" w:styleId="203">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04">
    <w:name w:val="xl155"/>
    <w:basedOn w:val="1"/>
    <w:qFormat/>
    <w:uiPriority w:val="0"/>
    <w:pPr>
      <w:pBdr>
        <w:top w:val="single" w:color="auto" w:sz="4" w:space="0"/>
      </w:pBdr>
      <w:spacing w:before="100" w:beforeAutospacing="1" w:after="100" w:afterAutospacing="1"/>
      <w:jc w:val="center"/>
    </w:pPr>
    <w:rPr>
      <w:rFonts w:cs="Courier New"/>
      <w:b/>
      <w:bCs/>
      <w:kern w:val="0"/>
      <w:sz w:val="23"/>
      <w:szCs w:val="23"/>
    </w:rPr>
  </w:style>
  <w:style w:type="paragraph" w:customStyle="1" w:styleId="20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06">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07">
    <w:name w:val="xl107"/>
    <w:basedOn w:val="1"/>
    <w:qFormat/>
    <w:uiPriority w:val="0"/>
    <w:pPr>
      <w:pBdr>
        <w:left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208">
    <w:name w:val="xl20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09">
    <w:name w:val="xl170"/>
    <w:basedOn w:val="1"/>
    <w:qFormat/>
    <w:uiPriority w:val="0"/>
    <w:pPr>
      <w:pBdr>
        <w:top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210">
    <w:name w:val="xl19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11">
    <w:name w:val="xl174"/>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212">
    <w:name w:val="xl94"/>
    <w:basedOn w:val="1"/>
    <w:qFormat/>
    <w:uiPriority w:val="0"/>
    <w:pPr>
      <w:spacing w:before="100" w:beforeAutospacing="1" w:after="100" w:afterAutospacing="1"/>
      <w:jc w:val="left"/>
    </w:pPr>
    <w:rPr>
      <w:rFonts w:cs="Courier New"/>
      <w:kern w:val="0"/>
      <w:sz w:val="23"/>
      <w:szCs w:val="23"/>
    </w:rPr>
  </w:style>
  <w:style w:type="paragraph" w:customStyle="1" w:styleId="213">
    <w:name w:val="xl141"/>
    <w:basedOn w:val="1"/>
    <w:qFormat/>
    <w:uiPriority w:val="0"/>
    <w:pPr>
      <w:pBdr>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214">
    <w:name w:val="xl76"/>
    <w:basedOn w:val="1"/>
    <w:qFormat/>
    <w:uiPriority w:val="0"/>
    <w:pPr>
      <w:shd w:val="clear" w:color="000000" w:fill="FFFFFF"/>
      <w:spacing w:before="100" w:beforeAutospacing="1" w:after="100" w:afterAutospacing="1"/>
      <w:jc w:val="left"/>
    </w:pPr>
    <w:rPr>
      <w:rFonts w:cs="宋体"/>
      <w:kern w:val="0"/>
      <w:sz w:val="22"/>
      <w:szCs w:val="22"/>
    </w:rPr>
  </w:style>
  <w:style w:type="paragraph" w:customStyle="1" w:styleId="215">
    <w:name w:val="xl109"/>
    <w:basedOn w:val="1"/>
    <w:qFormat/>
    <w:uiPriority w:val="0"/>
    <w:pPr>
      <w:pBdr>
        <w:bottom w:val="single" w:color="auto" w:sz="4" w:space="0"/>
      </w:pBdr>
      <w:spacing w:before="100" w:beforeAutospacing="1" w:after="100" w:afterAutospacing="1"/>
      <w:jc w:val="center"/>
    </w:pPr>
    <w:rPr>
      <w:rFonts w:cs="Courier New"/>
      <w:b/>
      <w:bCs/>
      <w:kern w:val="0"/>
      <w:sz w:val="23"/>
      <w:szCs w:val="23"/>
    </w:rPr>
  </w:style>
  <w:style w:type="paragraph" w:customStyle="1" w:styleId="216">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color w:val="000000"/>
      <w:kern w:val="0"/>
      <w:sz w:val="22"/>
      <w:szCs w:val="22"/>
    </w:rPr>
  </w:style>
  <w:style w:type="paragraph" w:customStyle="1" w:styleId="217">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18">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2"/>
      <w:szCs w:val="22"/>
    </w:rPr>
  </w:style>
  <w:style w:type="paragraph" w:customStyle="1" w:styleId="219">
    <w:name w:val="xl101"/>
    <w:basedOn w:val="1"/>
    <w:qFormat/>
    <w:uiPriority w:val="0"/>
    <w:pPr>
      <w:spacing w:before="100" w:beforeAutospacing="1" w:after="100" w:afterAutospacing="1"/>
      <w:jc w:val="center"/>
    </w:pPr>
    <w:rPr>
      <w:rFonts w:cs="Courier New"/>
      <w:color w:val="FF0000"/>
      <w:kern w:val="0"/>
      <w:sz w:val="22"/>
      <w:szCs w:val="22"/>
    </w:rPr>
  </w:style>
  <w:style w:type="paragraph" w:customStyle="1" w:styleId="220">
    <w:name w:val="font7"/>
    <w:basedOn w:val="1"/>
    <w:qFormat/>
    <w:uiPriority w:val="0"/>
    <w:pPr>
      <w:spacing w:before="100" w:beforeAutospacing="1" w:after="100" w:afterAutospacing="1"/>
      <w:jc w:val="left"/>
    </w:pPr>
    <w:rPr>
      <w:rFonts w:cs="Courier New"/>
      <w:kern w:val="0"/>
      <w:sz w:val="22"/>
      <w:szCs w:val="22"/>
    </w:rPr>
  </w:style>
  <w:style w:type="paragraph" w:customStyle="1" w:styleId="221">
    <w:name w:val="xl173"/>
    <w:basedOn w:val="1"/>
    <w:qFormat/>
    <w:uiPriority w:val="0"/>
    <w:pPr>
      <w:pBdr>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22">
    <w:name w:val="xl165"/>
    <w:basedOn w:val="1"/>
    <w:qFormat/>
    <w:uiPriority w:val="0"/>
    <w:pPr>
      <w:pBdr>
        <w:top w:val="single" w:color="auto" w:sz="4" w:space="0"/>
        <w:left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23">
    <w:name w:val="xl99"/>
    <w:basedOn w:val="1"/>
    <w:qFormat/>
    <w:uiPriority w:val="0"/>
    <w:pPr>
      <w:spacing w:before="100" w:beforeAutospacing="1" w:after="100" w:afterAutospacing="1"/>
      <w:jc w:val="center"/>
    </w:pPr>
    <w:rPr>
      <w:rFonts w:cs="Courier New"/>
      <w:color w:val="FF0000"/>
      <w:kern w:val="0"/>
      <w:sz w:val="23"/>
      <w:szCs w:val="23"/>
    </w:rPr>
  </w:style>
  <w:style w:type="paragraph" w:customStyle="1" w:styleId="22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2"/>
      <w:szCs w:val="22"/>
    </w:rPr>
  </w:style>
  <w:style w:type="paragraph" w:customStyle="1" w:styleId="225">
    <w:name w:val="xl111"/>
    <w:basedOn w:val="1"/>
    <w:qFormat/>
    <w:uiPriority w:val="0"/>
    <w:pPr>
      <w:pBdr>
        <w:bottom w:val="single" w:color="auto" w:sz="4" w:space="0"/>
      </w:pBdr>
      <w:spacing w:before="100" w:beforeAutospacing="1" w:after="100" w:afterAutospacing="1"/>
      <w:jc w:val="left"/>
    </w:pPr>
    <w:rPr>
      <w:rFonts w:cs="Courier New"/>
      <w:b/>
      <w:bCs/>
      <w:kern w:val="0"/>
      <w:sz w:val="23"/>
      <w:szCs w:val="23"/>
    </w:rPr>
  </w:style>
  <w:style w:type="paragraph" w:customStyle="1" w:styleId="226">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27">
    <w:name w:val="xl95"/>
    <w:basedOn w:val="1"/>
    <w:qFormat/>
    <w:uiPriority w:val="0"/>
    <w:pPr>
      <w:shd w:val="clear" w:color="000000" w:fill="FFFFFF"/>
      <w:spacing w:before="100" w:beforeAutospacing="1" w:after="100" w:afterAutospacing="1"/>
      <w:jc w:val="left"/>
    </w:pPr>
    <w:rPr>
      <w:rFonts w:cs="Courier New"/>
      <w:color w:val="000000"/>
      <w:kern w:val="0"/>
      <w:sz w:val="23"/>
      <w:szCs w:val="23"/>
    </w:rPr>
  </w:style>
  <w:style w:type="paragraph" w:customStyle="1" w:styleId="228">
    <w:name w:val="xl18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29">
    <w:name w:val="正文内容"/>
    <w:basedOn w:val="1"/>
    <w:qFormat/>
    <w:uiPriority w:val="0"/>
    <w:rPr>
      <w:rFonts w:ascii="Wingdings" w:hAnsi="Wingdings"/>
      <w:spacing w:val="-12"/>
      <w:szCs w:val="20"/>
    </w:rPr>
  </w:style>
  <w:style w:type="paragraph" w:customStyle="1" w:styleId="230">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31">
    <w:name w:val="xl189"/>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32">
    <w:name w:val="xl92"/>
    <w:basedOn w:val="1"/>
    <w:qFormat/>
    <w:uiPriority w:val="0"/>
    <w:pPr>
      <w:shd w:val="clear" w:color="000000" w:fill="FFFFFF"/>
      <w:spacing w:before="100" w:beforeAutospacing="1" w:after="100" w:afterAutospacing="1"/>
      <w:jc w:val="left"/>
    </w:pPr>
    <w:rPr>
      <w:rFonts w:cs="Courier New"/>
      <w:kern w:val="0"/>
      <w:sz w:val="23"/>
      <w:szCs w:val="23"/>
    </w:rPr>
  </w:style>
  <w:style w:type="paragraph" w:customStyle="1" w:styleId="23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34">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color w:val="000000"/>
      <w:kern w:val="0"/>
      <w:sz w:val="22"/>
      <w:szCs w:val="22"/>
    </w:rPr>
  </w:style>
  <w:style w:type="paragraph" w:customStyle="1" w:styleId="235">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36">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37">
    <w:name w:val="xl156"/>
    <w:basedOn w:val="1"/>
    <w:qFormat/>
    <w:uiPriority w:val="0"/>
    <w:pPr>
      <w:pBdr>
        <w:top w:val="single" w:color="auto" w:sz="4" w:space="0"/>
      </w:pBdr>
      <w:spacing w:before="100" w:beforeAutospacing="1" w:after="100" w:afterAutospacing="1"/>
      <w:jc w:val="left"/>
    </w:pPr>
    <w:rPr>
      <w:rFonts w:cs="Courier New"/>
      <w:b/>
      <w:bCs/>
      <w:kern w:val="0"/>
      <w:sz w:val="23"/>
      <w:szCs w:val="23"/>
    </w:rPr>
  </w:style>
  <w:style w:type="paragraph" w:customStyle="1" w:styleId="238">
    <w:name w:val="xl201"/>
    <w:basedOn w:val="1"/>
    <w:qFormat/>
    <w:uiPriority w:val="0"/>
    <w:pPr>
      <w:pBdr>
        <w:bottom w:val="single" w:color="auto" w:sz="4" w:space="0"/>
      </w:pBdr>
      <w:spacing w:before="100" w:beforeAutospacing="1" w:after="100" w:afterAutospacing="1"/>
      <w:jc w:val="center"/>
    </w:pPr>
    <w:rPr>
      <w:rFonts w:cs="Courier New"/>
      <w:b/>
      <w:bCs/>
      <w:kern w:val="0"/>
      <w:sz w:val="36"/>
      <w:szCs w:val="36"/>
    </w:rPr>
  </w:style>
  <w:style w:type="paragraph" w:customStyle="1" w:styleId="239">
    <w:name w:val="Char Char Char Char Char Char Char"/>
    <w:basedOn w:val="1"/>
    <w:qFormat/>
    <w:uiPriority w:val="0"/>
    <w:pPr>
      <w:tabs>
        <w:tab w:val="left" w:pos="425"/>
      </w:tabs>
      <w:ind w:left="425" w:hanging="425"/>
    </w:pPr>
    <w:rPr>
      <w:rFonts w:eastAsia="SimSun-Identity-H"/>
      <w:kern w:val="24"/>
      <w:sz w:val="24"/>
    </w:rPr>
  </w:style>
  <w:style w:type="paragraph" w:customStyle="1" w:styleId="240">
    <w:name w:val="WPSOffice手动目录 1"/>
    <w:qFormat/>
    <w:uiPriority w:val="0"/>
    <w:pPr>
      <w:spacing w:line="360" w:lineRule="auto"/>
      <w:jc w:val="both"/>
    </w:pPr>
    <w:rPr>
      <w:rFonts w:ascii="Courier New" w:hAnsi="Courier New" w:eastAsia="宋体" w:cs="Times New Roman"/>
      <w:kern w:val="2"/>
      <w:sz w:val="21"/>
      <w:szCs w:val="24"/>
      <w:lang w:val="en-US" w:eastAsia="zh-CN" w:bidi="ar-SA"/>
    </w:rPr>
  </w:style>
  <w:style w:type="paragraph" w:customStyle="1" w:styleId="241">
    <w:name w:val="xl183"/>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42">
    <w:name w:val="xl1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243">
    <w:name w:val="xl1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kern w:val="0"/>
      <w:sz w:val="24"/>
    </w:rPr>
  </w:style>
  <w:style w:type="paragraph" w:customStyle="1" w:styleId="244">
    <w:name w:val="xl180"/>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45">
    <w:name w:val="Char Char11"/>
    <w:basedOn w:val="1"/>
    <w:qFormat/>
    <w:uiPriority w:val="0"/>
    <w:rPr>
      <w:b/>
      <w:sz w:val="28"/>
      <w:szCs w:val="28"/>
    </w:rPr>
  </w:style>
  <w:style w:type="paragraph" w:customStyle="1" w:styleId="246">
    <w:name w:val="xl16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47">
    <w:name w:val="font8"/>
    <w:basedOn w:val="1"/>
    <w:qFormat/>
    <w:uiPriority w:val="0"/>
    <w:pPr>
      <w:spacing w:before="100" w:beforeAutospacing="1" w:after="100" w:afterAutospacing="1"/>
      <w:jc w:val="left"/>
    </w:pPr>
    <w:rPr>
      <w:rFonts w:cs="Courier New"/>
      <w:b/>
      <w:bCs/>
      <w:kern w:val="0"/>
      <w:sz w:val="22"/>
      <w:szCs w:val="22"/>
    </w:rPr>
  </w:style>
  <w:style w:type="paragraph" w:customStyle="1" w:styleId="248">
    <w:name w:val="xl110"/>
    <w:basedOn w:val="1"/>
    <w:qFormat/>
    <w:uiPriority w:val="0"/>
    <w:pPr>
      <w:pBdr>
        <w:bottom w:val="single" w:color="auto" w:sz="4" w:space="0"/>
      </w:pBdr>
      <w:spacing w:before="100" w:beforeAutospacing="1" w:after="100" w:afterAutospacing="1"/>
      <w:jc w:val="left"/>
    </w:pPr>
    <w:rPr>
      <w:rFonts w:cs="Courier New"/>
      <w:b/>
      <w:bCs/>
      <w:kern w:val="0"/>
      <w:sz w:val="23"/>
      <w:szCs w:val="23"/>
    </w:rPr>
  </w:style>
  <w:style w:type="paragraph" w:customStyle="1" w:styleId="249">
    <w:name w:val="xl103"/>
    <w:basedOn w:val="1"/>
    <w:qFormat/>
    <w:uiPriority w:val="0"/>
    <w:pPr>
      <w:spacing w:before="100" w:beforeAutospacing="1" w:after="100" w:afterAutospacing="1"/>
      <w:jc w:val="left"/>
    </w:pPr>
    <w:rPr>
      <w:rFonts w:cs="Courier New"/>
      <w:color w:val="FF0000"/>
      <w:kern w:val="0"/>
      <w:sz w:val="24"/>
    </w:rPr>
  </w:style>
  <w:style w:type="paragraph" w:customStyle="1" w:styleId="250">
    <w:name w:val="样式4"/>
    <w:basedOn w:val="1"/>
    <w:qFormat/>
    <w:uiPriority w:val="0"/>
    <w:pPr>
      <w:tabs>
        <w:tab w:val="left" w:pos="874"/>
      </w:tabs>
      <w:ind w:left="874" w:hanging="420"/>
    </w:pPr>
    <w:rPr>
      <w:sz w:val="24"/>
    </w:rPr>
  </w:style>
  <w:style w:type="paragraph" w:customStyle="1" w:styleId="251">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color w:val="000000"/>
      <w:kern w:val="0"/>
      <w:sz w:val="18"/>
      <w:szCs w:val="18"/>
    </w:rPr>
  </w:style>
  <w:style w:type="paragraph" w:customStyle="1" w:styleId="252">
    <w:name w:val="xl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253">
    <w:name w:val="msolistparagraph"/>
    <w:basedOn w:val="1"/>
    <w:qFormat/>
    <w:uiPriority w:val="0"/>
    <w:pPr>
      <w:ind w:firstLine="420" w:firstLineChars="200"/>
    </w:pPr>
  </w:style>
  <w:style w:type="paragraph" w:styleId="254">
    <w:name w:val="No Spacing"/>
    <w:qFormat/>
    <w:uiPriority w:val="1"/>
    <w:pPr>
      <w:widowControl w:val="0"/>
      <w:spacing w:line="360" w:lineRule="auto"/>
      <w:jc w:val="both"/>
    </w:pPr>
    <w:rPr>
      <w:rFonts w:ascii="Courier New" w:hAnsi="Courier New" w:eastAsia="宋体" w:cs="Times New Roman"/>
      <w:kern w:val="2"/>
      <w:sz w:val="24"/>
      <w:szCs w:val="22"/>
      <w:lang w:val="en-US" w:eastAsia="zh-CN" w:bidi="ar-SA"/>
    </w:rPr>
  </w:style>
  <w:style w:type="paragraph" w:customStyle="1" w:styleId="255">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kern w:val="0"/>
      <w:sz w:val="18"/>
      <w:szCs w:val="18"/>
    </w:rPr>
  </w:style>
  <w:style w:type="paragraph" w:customStyle="1" w:styleId="256">
    <w:name w:val="xl93"/>
    <w:basedOn w:val="1"/>
    <w:qFormat/>
    <w:uiPriority w:val="0"/>
    <w:pPr>
      <w:spacing w:before="100" w:beforeAutospacing="1" w:after="100" w:afterAutospacing="1"/>
      <w:jc w:val="left"/>
    </w:pPr>
    <w:rPr>
      <w:rFonts w:cs="Courier New"/>
      <w:kern w:val="0"/>
      <w:sz w:val="23"/>
      <w:szCs w:val="23"/>
    </w:rPr>
  </w:style>
  <w:style w:type="paragraph" w:customStyle="1" w:styleId="257">
    <w:name w:val="xl1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ourier New"/>
      <w:kern w:val="0"/>
      <w:sz w:val="23"/>
      <w:szCs w:val="23"/>
    </w:rPr>
  </w:style>
  <w:style w:type="paragraph" w:customStyle="1" w:styleId="258">
    <w:name w:val="xl115"/>
    <w:basedOn w:val="1"/>
    <w:qFormat/>
    <w:uiPriority w:val="0"/>
    <w:pPr>
      <w:pBdr>
        <w:top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59">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b/>
      <w:bCs/>
      <w:kern w:val="0"/>
      <w:sz w:val="22"/>
      <w:szCs w:val="22"/>
    </w:rPr>
  </w:style>
  <w:style w:type="paragraph" w:customStyle="1" w:styleId="260">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3"/>
      <w:szCs w:val="23"/>
    </w:rPr>
  </w:style>
  <w:style w:type="paragraph" w:customStyle="1" w:styleId="261">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62">
    <w:name w:val="p0"/>
    <w:basedOn w:val="1"/>
    <w:qFormat/>
    <w:uiPriority w:val="0"/>
    <w:rPr>
      <w:rFonts w:ascii="华文中宋" w:hAnsi="华文中宋" w:cs="Courier New"/>
      <w:kern w:val="0"/>
      <w:szCs w:val="21"/>
    </w:rPr>
  </w:style>
  <w:style w:type="paragraph" w:customStyle="1" w:styleId="263">
    <w:name w:val="Char"/>
    <w:basedOn w:val="1"/>
    <w:qFormat/>
    <w:uiPriority w:val="0"/>
    <w:pPr>
      <w:spacing w:after="160" w:line="240" w:lineRule="exact"/>
      <w:jc w:val="left"/>
    </w:pPr>
    <w:rPr>
      <w:kern w:val="0"/>
      <w:szCs w:val="20"/>
      <w:lang w:eastAsia="en-US"/>
    </w:rPr>
  </w:style>
  <w:style w:type="paragraph" w:customStyle="1" w:styleId="264">
    <w:name w:val="xl98"/>
    <w:basedOn w:val="1"/>
    <w:qFormat/>
    <w:uiPriority w:val="0"/>
    <w:pPr>
      <w:spacing w:before="100" w:beforeAutospacing="1" w:after="100" w:afterAutospacing="1"/>
      <w:jc w:val="left"/>
    </w:pPr>
    <w:rPr>
      <w:rFonts w:cs="Courier New"/>
      <w:kern w:val="0"/>
      <w:sz w:val="23"/>
      <w:szCs w:val="23"/>
    </w:rPr>
  </w:style>
  <w:style w:type="paragraph" w:customStyle="1" w:styleId="265">
    <w:name w:val="4"/>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jc w:val="both"/>
    </w:pPr>
    <w:rPr>
      <w:rFonts w:ascii="仿宋_GB2312" w:hAnsi="Courier New" w:eastAsia="仿宋_GB2312" w:cs="Times New Roman"/>
      <w:color w:val="000000"/>
      <w:kern w:val="2"/>
      <w:sz w:val="21"/>
      <w:szCs w:val="24"/>
      <w:lang w:val="en-US" w:eastAsia="zh-CN" w:bidi="ar-SA"/>
    </w:rPr>
  </w:style>
  <w:style w:type="paragraph" w:customStyle="1" w:styleId="266">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2"/>
      <w:szCs w:val="22"/>
    </w:rPr>
  </w:style>
  <w:style w:type="paragraph" w:customStyle="1" w:styleId="267">
    <w:name w:val="font9"/>
    <w:basedOn w:val="1"/>
    <w:qFormat/>
    <w:uiPriority w:val="0"/>
    <w:pPr>
      <w:spacing w:before="100" w:beforeAutospacing="1" w:after="100" w:afterAutospacing="1"/>
      <w:jc w:val="left"/>
    </w:pPr>
    <w:rPr>
      <w:rFonts w:cs="Courier New"/>
      <w:kern w:val="0"/>
      <w:sz w:val="23"/>
      <w:szCs w:val="23"/>
    </w:rPr>
  </w:style>
  <w:style w:type="paragraph" w:customStyle="1" w:styleId="268">
    <w:name w:val="xl1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69">
    <w:name w:val="xl16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70">
    <w:name w:val="列表段落1"/>
    <w:basedOn w:val="1"/>
    <w:qFormat/>
    <w:uiPriority w:val="34"/>
    <w:pPr>
      <w:ind w:firstLine="420" w:firstLineChars="200"/>
    </w:pPr>
    <w:rPr>
      <w:szCs w:val="20"/>
    </w:rPr>
  </w:style>
  <w:style w:type="paragraph" w:customStyle="1" w:styleId="271">
    <w:name w:val="xl166"/>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72">
    <w:name w:val="Char1 Char Char Char"/>
    <w:basedOn w:val="1"/>
    <w:qFormat/>
    <w:uiPriority w:val="0"/>
    <w:pPr>
      <w:tabs>
        <w:tab w:val="left" w:pos="360"/>
      </w:tabs>
    </w:pPr>
    <w:rPr>
      <w:sz w:val="24"/>
    </w:rPr>
  </w:style>
  <w:style w:type="paragraph" w:customStyle="1" w:styleId="273">
    <w:name w:val="xl113"/>
    <w:basedOn w:val="1"/>
    <w:qFormat/>
    <w:uiPriority w:val="0"/>
    <w:pPr>
      <w:pBdr>
        <w:top w:val="single" w:color="auto" w:sz="4" w:space="0"/>
        <w:left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74">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75">
    <w:name w:val="xl11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276">
    <w:name w:val="5"/>
    <w:qFormat/>
    <w:uiPriority w:val="0"/>
    <w:pPr>
      <w:widowControl w:val="0"/>
      <w:tabs>
        <w:tab w:val="left" w:pos="1984"/>
      </w:tabs>
      <w:autoSpaceDE w:val="0"/>
      <w:autoSpaceDN w:val="0"/>
      <w:adjustRightInd w:val="0"/>
      <w:spacing w:line="290" w:lineRule="atLeast"/>
      <w:jc w:val="both"/>
    </w:pPr>
    <w:rPr>
      <w:rFonts w:ascii="Cambria Math" w:hAnsi="Courier New" w:eastAsia="宋体" w:cs="Times New Roman"/>
      <w:kern w:val="2"/>
      <w:sz w:val="21"/>
      <w:szCs w:val="24"/>
      <w:lang w:val="en-US" w:eastAsia="zh-CN" w:bidi="ar-SA"/>
    </w:rPr>
  </w:style>
  <w:style w:type="paragraph" w:customStyle="1" w:styleId="277">
    <w:name w:val="xl116"/>
    <w:basedOn w:val="1"/>
    <w:qFormat/>
    <w:uiPriority w:val="0"/>
    <w:pPr>
      <w:pBdr>
        <w:top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78">
    <w:name w:val="xl182"/>
    <w:basedOn w:val="1"/>
    <w:qFormat/>
    <w:uiPriority w:val="0"/>
    <w:pPr>
      <w:pBdr>
        <w:left w:val="single" w:color="000000" w:sz="4" w:space="0"/>
        <w:bottom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279">
    <w:name w:val="节"/>
    <w:basedOn w:val="4"/>
    <w:qFormat/>
    <w:uiPriority w:val="0"/>
    <w:pPr>
      <w:numPr>
        <w:ilvl w:val="1"/>
        <w:numId w:val="2"/>
      </w:numPr>
      <w:tabs>
        <w:tab w:val="left" w:pos="432"/>
        <w:tab w:val="left" w:pos="576"/>
      </w:tabs>
      <w:spacing w:before="0" w:after="0" w:line="240" w:lineRule="auto"/>
    </w:pPr>
    <w:rPr>
      <w:rFonts w:ascii="黑体" w:hAnsi="Times New Roman" w:eastAsia="微软雅黑"/>
      <w:b w:val="0"/>
      <w:bCs w:val="0"/>
      <w:szCs w:val="28"/>
    </w:rPr>
  </w:style>
  <w:style w:type="paragraph" w:customStyle="1" w:styleId="280">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81">
    <w:name w:val="题注5"/>
    <w:basedOn w:val="1"/>
    <w:next w:val="14"/>
    <w:qFormat/>
    <w:uiPriority w:val="0"/>
    <w:pPr>
      <w:jc w:val="center"/>
    </w:pPr>
    <w:rPr>
      <w:b/>
      <w:color w:val="000000"/>
      <w:sz w:val="24"/>
      <w:szCs w:val="21"/>
    </w:rPr>
  </w:style>
  <w:style w:type="paragraph" w:customStyle="1" w:styleId="282">
    <w:name w:val="xl19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Courier New"/>
      <w:color w:val="000000"/>
      <w:kern w:val="0"/>
      <w:sz w:val="23"/>
      <w:szCs w:val="23"/>
    </w:rPr>
  </w:style>
  <w:style w:type="paragraph" w:customStyle="1" w:styleId="283">
    <w:name w:val="Char Char2 Char"/>
    <w:basedOn w:val="1"/>
    <w:qFormat/>
    <w:uiPriority w:val="0"/>
    <w:pPr>
      <w:keepNext/>
      <w:keepLines/>
      <w:pageBreakBefore/>
      <w:tabs>
        <w:tab w:val="left" w:pos="845"/>
      </w:tabs>
      <w:ind w:left="845" w:hanging="420"/>
    </w:pPr>
    <w:rPr>
      <w:rFonts w:ascii="仿宋" w:hAnsi="仿宋"/>
      <w:sz w:val="24"/>
      <w:szCs w:val="20"/>
    </w:rPr>
  </w:style>
  <w:style w:type="paragraph" w:customStyle="1" w:styleId="284">
    <w:name w:val="Char Char Char Char Char Char1 Char"/>
    <w:basedOn w:val="1"/>
    <w:qFormat/>
    <w:uiPriority w:val="0"/>
    <w:pPr>
      <w:spacing w:after="160" w:line="240" w:lineRule="exact"/>
      <w:jc w:val="left"/>
    </w:pPr>
    <w:rPr>
      <w:kern w:val="0"/>
      <w:szCs w:val="20"/>
      <w:lang w:eastAsia="en-US"/>
    </w:rPr>
  </w:style>
  <w:style w:type="paragraph" w:customStyle="1" w:styleId="285">
    <w:name w:val="xl100"/>
    <w:basedOn w:val="1"/>
    <w:qFormat/>
    <w:uiPriority w:val="0"/>
    <w:pPr>
      <w:spacing w:before="100" w:beforeAutospacing="1" w:after="100" w:afterAutospacing="1"/>
      <w:jc w:val="left"/>
    </w:pPr>
    <w:rPr>
      <w:rFonts w:cs="Courier New"/>
      <w:color w:val="FF0000"/>
      <w:kern w:val="0"/>
      <w:sz w:val="22"/>
      <w:szCs w:val="22"/>
    </w:rPr>
  </w:style>
  <w:style w:type="paragraph" w:customStyle="1" w:styleId="286">
    <w:name w:val="首行缩进"/>
    <w:basedOn w:val="1"/>
    <w:qFormat/>
    <w:uiPriority w:val="0"/>
    <w:pPr>
      <w:ind w:firstLine="480" w:firstLineChars="200"/>
    </w:pPr>
    <w:rPr>
      <w:rFonts w:ascii="微软雅黑" w:hAnsi="微软雅黑"/>
      <w:lang w:val="zh-CN"/>
    </w:rPr>
  </w:style>
  <w:style w:type="paragraph" w:customStyle="1" w:styleId="287">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kern w:val="0"/>
      <w:sz w:val="23"/>
      <w:szCs w:val="23"/>
    </w:rPr>
  </w:style>
  <w:style w:type="paragraph" w:customStyle="1" w:styleId="288">
    <w:name w:val="原点第二行"/>
    <w:basedOn w:val="187"/>
    <w:qFormat/>
    <w:uiPriority w:val="0"/>
    <w:pPr>
      <w:numPr>
        <w:numId w:val="0"/>
      </w:numPr>
      <w:ind w:left="567" w:firstLine="420"/>
    </w:pPr>
  </w:style>
  <w:style w:type="paragraph" w:customStyle="1" w:styleId="289">
    <w:name w:val="È±Ê¡ÎÄ±¾"/>
    <w:basedOn w:val="1"/>
    <w:qFormat/>
    <w:uiPriority w:val="0"/>
    <w:pPr>
      <w:overflowPunct w:val="0"/>
      <w:autoSpaceDE w:val="0"/>
      <w:autoSpaceDN w:val="0"/>
      <w:adjustRightInd w:val="0"/>
      <w:textAlignment w:val="baseline"/>
    </w:pPr>
    <w:rPr>
      <w:kern w:val="0"/>
      <w:szCs w:val="20"/>
    </w:rPr>
  </w:style>
  <w:style w:type="paragraph" w:customStyle="1" w:styleId="290">
    <w:name w:val="Char Char Char Char Char Char Char Char Char Char"/>
    <w:basedOn w:val="1"/>
    <w:qFormat/>
    <w:uiPriority w:val="0"/>
    <w:pPr>
      <w:adjustRightInd w:val="0"/>
    </w:pPr>
    <w:rPr>
      <w:kern w:val="0"/>
      <w:sz w:val="24"/>
      <w:szCs w:val="20"/>
    </w:rPr>
  </w:style>
  <w:style w:type="paragraph" w:customStyle="1" w:styleId="291">
    <w:name w:val="xl77"/>
    <w:basedOn w:val="1"/>
    <w:qFormat/>
    <w:uiPriority w:val="0"/>
    <w:pPr>
      <w:shd w:val="clear" w:color="000000" w:fill="FFFFFF"/>
      <w:spacing w:before="100" w:beforeAutospacing="1" w:after="100" w:afterAutospacing="1"/>
      <w:jc w:val="left"/>
    </w:pPr>
    <w:rPr>
      <w:rFonts w:cs="宋体"/>
      <w:kern w:val="0"/>
      <w:sz w:val="22"/>
      <w:szCs w:val="22"/>
    </w:rPr>
  </w:style>
  <w:style w:type="paragraph" w:customStyle="1" w:styleId="292">
    <w:name w:val="xl164"/>
    <w:basedOn w:val="1"/>
    <w:qFormat/>
    <w:uiPriority w:val="0"/>
    <w:pPr>
      <w:pBdr>
        <w:left w:val="single" w:color="auto" w:sz="4" w:space="0"/>
        <w:bottom w:val="single" w:color="auto" w:sz="4" w:space="0"/>
      </w:pBdr>
      <w:spacing w:before="100" w:beforeAutospacing="1" w:after="100" w:afterAutospacing="1"/>
      <w:jc w:val="left"/>
    </w:pPr>
    <w:rPr>
      <w:rFonts w:cs="Courier New"/>
      <w:kern w:val="0"/>
      <w:sz w:val="23"/>
      <w:szCs w:val="23"/>
    </w:rPr>
  </w:style>
  <w:style w:type="paragraph" w:customStyle="1" w:styleId="293">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9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5">
    <w:name w:val="xl1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96">
    <w:name w:val="tabletext"/>
    <w:basedOn w:val="1"/>
    <w:qFormat/>
    <w:uiPriority w:val="0"/>
    <w:pPr>
      <w:spacing w:before="100" w:beforeAutospacing="1" w:after="100" w:afterAutospacing="1" w:line="217" w:lineRule="atLeast"/>
      <w:jc w:val="left"/>
    </w:pPr>
    <w:rPr>
      <w:rFonts w:cs="Courier New"/>
      <w:kern w:val="0"/>
      <w:sz w:val="16"/>
      <w:szCs w:val="16"/>
      <w:lang w:bidi="th-TH"/>
    </w:rPr>
  </w:style>
  <w:style w:type="paragraph" w:customStyle="1" w:styleId="297">
    <w:name w:val="Char Char Char Char Char Char Char Char Char Char Char Char Char"/>
    <w:basedOn w:val="1"/>
    <w:qFormat/>
    <w:uiPriority w:val="0"/>
    <w:pPr>
      <w:spacing w:after="160" w:line="240" w:lineRule="exact"/>
      <w:jc w:val="left"/>
    </w:pPr>
    <w:rPr>
      <w:rFonts w:cs="Courier New"/>
      <w:kern w:val="0"/>
      <w:sz w:val="24"/>
    </w:rPr>
  </w:style>
  <w:style w:type="paragraph" w:customStyle="1" w:styleId="298">
    <w:name w:val="xl14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b/>
      <w:bCs/>
      <w:kern w:val="0"/>
      <w:sz w:val="23"/>
      <w:szCs w:val="23"/>
    </w:rPr>
  </w:style>
  <w:style w:type="paragraph" w:customStyle="1" w:styleId="299">
    <w:name w:val="font6"/>
    <w:basedOn w:val="1"/>
    <w:qFormat/>
    <w:uiPriority w:val="0"/>
    <w:pPr>
      <w:spacing w:before="100" w:beforeAutospacing="1" w:after="100" w:afterAutospacing="1"/>
      <w:jc w:val="left"/>
    </w:pPr>
    <w:rPr>
      <w:rFonts w:cs="Courier New"/>
      <w:b/>
      <w:bCs/>
      <w:kern w:val="0"/>
      <w:sz w:val="23"/>
      <w:szCs w:val="23"/>
    </w:rPr>
  </w:style>
  <w:style w:type="paragraph" w:customStyle="1" w:styleId="30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301">
    <w:name w:val="xl24"/>
    <w:basedOn w:val="1"/>
    <w:qFormat/>
    <w:uiPriority w:val="0"/>
    <w:pPr>
      <w:pBdr>
        <w:bottom w:val="single" w:color="auto" w:sz="4" w:space="0"/>
        <w:right w:val="single" w:color="auto" w:sz="4" w:space="0"/>
      </w:pBdr>
      <w:spacing w:before="100" w:beforeAutospacing="1" w:after="100" w:afterAutospacing="1"/>
      <w:jc w:val="center"/>
      <w:textAlignment w:val="center"/>
    </w:pPr>
    <w:rPr>
      <w:rFonts w:ascii="Wingdings" w:hAnsi="Cambria Math" w:eastAsia="Wingdings"/>
      <w:kern w:val="0"/>
      <w:sz w:val="24"/>
    </w:rPr>
  </w:style>
  <w:style w:type="paragraph" w:customStyle="1" w:styleId="302">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303">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kern w:val="0"/>
      <w:sz w:val="18"/>
      <w:szCs w:val="18"/>
    </w:rPr>
  </w:style>
  <w:style w:type="paragraph" w:customStyle="1" w:styleId="304">
    <w:name w:val="xl177"/>
    <w:basedOn w:val="1"/>
    <w:qFormat/>
    <w:uiPriority w:val="0"/>
    <w:pPr>
      <w:pBdr>
        <w:top w:val="single" w:color="000000" w:sz="4" w:space="0"/>
        <w:left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305">
    <w:name w:val="xl178"/>
    <w:basedOn w:val="1"/>
    <w:qFormat/>
    <w:uiPriority w:val="0"/>
    <w:pPr>
      <w:pBdr>
        <w:top w:val="single" w:color="auto" w:sz="4" w:space="0"/>
        <w:left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06">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307">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08">
    <w:name w:val="Char Char2 Char11"/>
    <w:basedOn w:val="1"/>
    <w:qFormat/>
    <w:uiPriority w:val="0"/>
    <w:rPr>
      <w:b/>
      <w:sz w:val="28"/>
      <w:szCs w:val="28"/>
    </w:rPr>
  </w:style>
  <w:style w:type="paragraph" w:customStyle="1" w:styleId="309">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10">
    <w:name w:val="xl1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311">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312">
    <w:name w:val="xl79"/>
    <w:basedOn w:val="1"/>
    <w:qFormat/>
    <w:uiPriority w:val="0"/>
    <w:pPr>
      <w:shd w:val="clear" w:color="000000" w:fill="FFFFFF"/>
      <w:spacing w:before="100" w:beforeAutospacing="1" w:after="100" w:afterAutospacing="1"/>
      <w:jc w:val="left"/>
    </w:pPr>
    <w:rPr>
      <w:rFonts w:cs="宋体"/>
      <w:kern w:val="0"/>
      <w:sz w:val="22"/>
      <w:szCs w:val="22"/>
    </w:rPr>
  </w:style>
  <w:style w:type="paragraph" w:customStyle="1" w:styleId="313">
    <w:name w:val="题注4"/>
    <w:basedOn w:val="1"/>
    <w:next w:val="14"/>
    <w:qFormat/>
    <w:uiPriority w:val="0"/>
    <w:pPr>
      <w:ind w:left="-132" w:leftChars="-64" w:right="-105" w:rightChars="-50" w:hanging="2"/>
      <w:jc w:val="center"/>
    </w:pPr>
    <w:rPr>
      <w:b/>
      <w:color w:val="FF0000"/>
      <w:szCs w:val="21"/>
      <w:lang w:val="en-GB"/>
    </w:rPr>
  </w:style>
  <w:style w:type="paragraph" w:customStyle="1" w:styleId="314">
    <w:name w:val="办公自动化专用标题"/>
    <w:basedOn w:val="45"/>
    <w:qFormat/>
    <w:uiPriority w:val="0"/>
    <w:pPr>
      <w:spacing w:line="560" w:lineRule="atLeast"/>
    </w:pPr>
    <w:rPr>
      <w:rFonts w:ascii="Courier New" w:cs="宋体"/>
      <w:bCs w:val="0"/>
      <w:sz w:val="44"/>
      <w:szCs w:val="20"/>
    </w:rPr>
  </w:style>
  <w:style w:type="paragraph" w:customStyle="1" w:styleId="315">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316">
    <w:name w:val="缺省文本"/>
    <w:basedOn w:val="1"/>
    <w:qFormat/>
    <w:uiPriority w:val="0"/>
    <w:pPr>
      <w:autoSpaceDE w:val="0"/>
      <w:autoSpaceDN w:val="0"/>
      <w:adjustRightInd w:val="0"/>
      <w:jc w:val="left"/>
    </w:pPr>
    <w:rPr>
      <w:kern w:val="0"/>
      <w:sz w:val="24"/>
      <w:szCs w:val="20"/>
    </w:rPr>
  </w:style>
  <w:style w:type="paragraph" w:customStyle="1" w:styleId="317">
    <w:name w:val="表格文字"/>
    <w:basedOn w:val="1"/>
    <w:qFormat/>
    <w:uiPriority w:val="0"/>
    <w:pPr>
      <w:spacing w:before="25" w:after="25"/>
      <w:jc w:val="left"/>
    </w:pPr>
    <w:rPr>
      <w:bCs/>
      <w:spacing w:val="10"/>
      <w:kern w:val="0"/>
      <w:sz w:val="24"/>
      <w:szCs w:val="20"/>
    </w:rPr>
  </w:style>
  <w:style w:type="paragraph" w:customStyle="1" w:styleId="31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319">
    <w:name w:val="Char11"/>
    <w:basedOn w:val="1"/>
    <w:qFormat/>
    <w:uiPriority w:val="0"/>
    <w:pPr>
      <w:spacing w:after="160" w:line="240" w:lineRule="exact"/>
      <w:jc w:val="left"/>
    </w:pPr>
    <w:rPr>
      <w:rFonts w:eastAsia="SimSun-Identity-H"/>
      <w:kern w:val="0"/>
      <w:sz w:val="24"/>
      <w:szCs w:val="20"/>
      <w:lang w:eastAsia="en-US"/>
    </w:rPr>
  </w:style>
  <w:style w:type="paragraph" w:customStyle="1" w:styleId="320">
    <w:name w:val="xl91"/>
    <w:basedOn w:val="1"/>
    <w:qFormat/>
    <w:uiPriority w:val="0"/>
    <w:pPr>
      <w:shd w:val="clear" w:color="000000" w:fill="FFFFFF"/>
      <w:spacing w:before="100" w:beforeAutospacing="1" w:after="100" w:afterAutospacing="1"/>
      <w:jc w:val="left"/>
    </w:pPr>
    <w:rPr>
      <w:rFonts w:cs="Courier New"/>
      <w:kern w:val="0"/>
      <w:sz w:val="23"/>
      <w:szCs w:val="23"/>
    </w:rPr>
  </w:style>
  <w:style w:type="paragraph" w:customStyle="1" w:styleId="321">
    <w:name w:val="列表段落2"/>
    <w:basedOn w:val="1"/>
    <w:qFormat/>
    <w:uiPriority w:val="34"/>
    <w:pPr>
      <w:ind w:firstLine="420" w:firstLineChars="200"/>
    </w:pPr>
    <w:rPr>
      <w:rFonts w:ascii="华文中宋" w:hAnsi="华文中宋" w:eastAsia="Courier New"/>
      <w:szCs w:val="20"/>
    </w:rPr>
  </w:style>
  <w:style w:type="paragraph" w:customStyle="1" w:styleId="322">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table" w:customStyle="1" w:styleId="323">
    <w:name w:val="网格型3"/>
    <w:basedOn w:val="49"/>
    <w:qFormat/>
    <w:uiPriority w:val="39"/>
    <w:rPr>
      <w:rFonts w:ascii="等线" w:hAnsi="等线" w:eastAsia="等线"/>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21"/>
    <w:basedOn w:val="49"/>
    <w:qFormat/>
    <w:uiPriority w:val="39"/>
    <w:rPr>
      <w:rFonts w:eastAsia="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49"/>
    <w:qFormat/>
    <w:uiPriority w:val="39"/>
    <w:rPr>
      <w:rFonts w:ascii="等线" w:hAnsi="等线" w:eastAsia="等线"/>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2"/>
    <w:basedOn w:val="49"/>
    <w:qFormat/>
    <w:uiPriority w:val="39"/>
    <w:rPr>
      <w:rFonts w:eastAsia="Calibri" w:cs="微软雅黑"/>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
    <w:basedOn w:val="49"/>
    <w:qFormat/>
    <w:uiPriority w:val="0"/>
    <w:pPr>
      <w:widowControl w:val="0"/>
    </w:pPr>
    <w:rPr>
      <w:rFonts w:ascii="微软雅黑" w:hAnsi="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11"/>
    <w:basedOn w:val="49"/>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_Style 3"/>
    <w:basedOn w:val="1"/>
    <w:next w:val="129"/>
    <w:qFormat/>
    <w:uiPriority w:val="34"/>
    <w:pPr>
      <w:spacing w:line="240" w:lineRule="atLeast"/>
      <w:ind w:firstLine="420" w:firstLineChars="200"/>
      <w:jc w:val="left"/>
    </w:pPr>
    <w:rPr>
      <w:rFonts w:ascii="仿宋体" w:hAnsi="仿宋体" w:eastAsia="Arial" w:cs="Arial"/>
      <w:kern w:val="0"/>
      <w:sz w:val="24"/>
    </w:rPr>
  </w:style>
  <w:style w:type="paragraph" w:customStyle="1" w:styleId="330">
    <w:name w:val="Table Paragraph"/>
    <w:basedOn w:val="1"/>
    <w:qFormat/>
    <w:uiPriority w:val="0"/>
    <w:pPr>
      <w:autoSpaceDE w:val="0"/>
      <w:autoSpaceDN w:val="0"/>
      <w:adjustRightInd w:val="0"/>
      <w:jc w:val="left"/>
    </w:pPr>
    <w:rPr>
      <w:kern w:val="0"/>
      <w:sz w:val="24"/>
    </w:rPr>
  </w:style>
  <w:style w:type="character" w:customStyle="1" w:styleId="331">
    <w:name w:val="彩色列表 - 着色 1 字符"/>
    <w:link w:val="332"/>
    <w:qFormat/>
    <w:uiPriority w:val="34"/>
    <w:rPr>
      <w:rFonts w:ascii="华文中宋" w:hAnsi="华文中宋"/>
      <w:kern w:val="1"/>
      <w:lang w:eastAsia="ar-SA"/>
    </w:rPr>
  </w:style>
  <w:style w:type="paragraph" w:customStyle="1" w:styleId="332">
    <w:name w:val="彩色列表 - 强调文字颜色 11"/>
    <w:basedOn w:val="1"/>
    <w:link w:val="331"/>
    <w:qFormat/>
    <w:uiPriority w:val="34"/>
    <w:pPr>
      <w:suppressAutoHyphens/>
      <w:ind w:firstLine="420"/>
    </w:pPr>
    <w:rPr>
      <w:rFonts w:ascii="华文中宋" w:hAnsi="华文中宋"/>
      <w:kern w:val="1"/>
      <w:sz w:val="20"/>
      <w:szCs w:val="20"/>
      <w:lang w:eastAsia="ar-SA"/>
    </w:rPr>
  </w:style>
  <w:style w:type="paragraph" w:customStyle="1" w:styleId="333">
    <w:name w:val="_Style 329"/>
    <w:basedOn w:val="23"/>
    <w:next w:val="48"/>
    <w:link w:val="334"/>
    <w:qFormat/>
    <w:uiPriority w:val="0"/>
    <w:pPr>
      <w:adjustRightInd/>
      <w:snapToGrid/>
      <w:spacing w:after="120" w:line="240" w:lineRule="auto"/>
      <w:ind w:left="420" w:leftChars="200"/>
    </w:pPr>
    <w:rPr>
      <w:rFonts w:ascii="Times New Roman" w:hAnsi="Times New Roman"/>
      <w:kern w:val="0"/>
      <w:sz w:val="20"/>
      <w:szCs w:val="20"/>
    </w:rPr>
  </w:style>
  <w:style w:type="character" w:customStyle="1" w:styleId="334">
    <w:name w:val="正文首行缩进 2 Char"/>
    <w:link w:val="333"/>
    <w:qFormat/>
    <w:uiPriority w:val="0"/>
  </w:style>
  <w:style w:type="paragraph" w:customStyle="1" w:styleId="335">
    <w:name w:val="_Style 2"/>
    <w:basedOn w:val="1"/>
    <w:next w:val="1"/>
    <w:qFormat/>
    <w:uiPriority w:val="99"/>
    <w:pPr>
      <w:ind w:firstLine="420"/>
    </w:pPr>
    <w:rPr>
      <w:rFonts w:ascii="Cambria" w:hAnsi="Cambria"/>
    </w:rPr>
  </w:style>
  <w:style w:type="character" w:customStyle="1" w:styleId="336">
    <w:name w:val="文档结构图 字符"/>
    <w:link w:val="15"/>
    <w:qFormat/>
    <w:uiPriority w:val="99"/>
    <w:rPr>
      <w:kern w:val="2"/>
      <w:sz w:val="21"/>
      <w:szCs w:val="24"/>
      <w:shd w:val="clear" w:color="auto" w:fill="000080"/>
    </w:rPr>
  </w:style>
  <w:style w:type="character" w:customStyle="1" w:styleId="337">
    <w:name w:val="称呼 字符"/>
    <w:link w:val="17"/>
    <w:qFormat/>
    <w:uiPriority w:val="0"/>
    <w:rPr>
      <w:kern w:val="2"/>
      <w:sz w:val="21"/>
      <w:szCs w:val="24"/>
    </w:rPr>
  </w:style>
  <w:style w:type="character" w:customStyle="1" w:styleId="338">
    <w:name w:val="正文文本 3 字符"/>
    <w:link w:val="18"/>
    <w:qFormat/>
    <w:uiPriority w:val="0"/>
    <w:rPr>
      <w:kern w:val="2"/>
      <w:sz w:val="16"/>
      <w:szCs w:val="16"/>
    </w:rPr>
  </w:style>
  <w:style w:type="character" w:customStyle="1" w:styleId="339">
    <w:name w:val="正文文本首行缩进 字符"/>
    <w:link w:val="47"/>
    <w:qFormat/>
    <w:uiPriority w:val="99"/>
    <w:rPr>
      <w:rFonts w:ascii="宋体" w:hAnsi="宋体"/>
      <w:kern w:val="2"/>
      <w:sz w:val="21"/>
      <w:szCs w:val="24"/>
    </w:rPr>
  </w:style>
  <w:style w:type="character" w:customStyle="1" w:styleId="340">
    <w:name w:val="z-窗体顶端 字符1"/>
    <w:qFormat/>
    <w:uiPriority w:val="99"/>
    <w:rPr>
      <w:rFonts w:ascii="Arial" w:hAnsi="Arial" w:eastAsia="宋体" w:cs="Arial"/>
      <w:vanish/>
      <w:sz w:val="16"/>
      <w:szCs w:val="16"/>
    </w:rPr>
  </w:style>
  <w:style w:type="character" w:customStyle="1" w:styleId="341">
    <w:name w:val="未处理的提及11"/>
    <w:qFormat/>
    <w:uiPriority w:val="99"/>
    <w:rPr>
      <w:color w:val="605E5C"/>
      <w:shd w:val="clear" w:color="auto" w:fill="E1DFDD"/>
    </w:rPr>
  </w:style>
  <w:style w:type="paragraph" w:customStyle="1" w:styleId="342">
    <w:name w:val="z-窗体顶端11"/>
    <w:basedOn w:val="1"/>
    <w:qFormat/>
    <w:uiPriority w:val="34"/>
    <w:pPr>
      <w:tabs>
        <w:tab w:val="left" w:pos="1276"/>
      </w:tabs>
      <w:ind w:firstLine="420" w:firstLineChars="200"/>
    </w:pPr>
    <w:rPr>
      <w:rFonts w:ascii="Times New Roman" w:hAnsi="Times New Roman"/>
    </w:rPr>
  </w:style>
  <w:style w:type="paragraph" w:customStyle="1" w:styleId="343">
    <w:name w:val="Char Char Char Char1"/>
    <w:basedOn w:val="1"/>
    <w:qFormat/>
    <w:uiPriority w:val="0"/>
    <w:pPr>
      <w:spacing w:after="160" w:line="240" w:lineRule="exact"/>
      <w:jc w:val="left"/>
    </w:pPr>
    <w:rPr>
      <w:kern w:val="0"/>
      <w:sz w:val="20"/>
      <w:szCs w:val="20"/>
      <w:lang w:eastAsia="en-US"/>
    </w:rPr>
  </w:style>
  <w:style w:type="paragraph" w:customStyle="1" w:styleId="344">
    <w:name w:val="Char Char131"/>
    <w:basedOn w:val="1"/>
    <w:qFormat/>
    <w:uiPriority w:val="0"/>
    <w:pPr>
      <w:spacing w:after="160" w:line="240" w:lineRule="exact"/>
      <w:jc w:val="left"/>
    </w:pPr>
    <w:rPr>
      <w:rFonts w:eastAsia="SimSun-Identity-H"/>
      <w:kern w:val="0"/>
      <w:sz w:val="24"/>
      <w:szCs w:val="20"/>
      <w:lang w:eastAsia="en-US"/>
    </w:rPr>
  </w:style>
  <w:style w:type="paragraph" w:customStyle="1" w:styleId="345">
    <w:name w:val="Char Char Char1"/>
    <w:basedOn w:val="1"/>
    <w:qFormat/>
    <w:uiPriority w:val="0"/>
    <w:pPr>
      <w:spacing w:after="160" w:line="240" w:lineRule="exact"/>
      <w:jc w:val="left"/>
    </w:pPr>
    <w:rPr>
      <w:rFonts w:ascii="Times New Roman" w:hAnsi="Times New Roman"/>
      <w:szCs w:val="20"/>
    </w:rPr>
  </w:style>
  <w:style w:type="paragraph" w:customStyle="1" w:styleId="346">
    <w:name w:val="彩色底纹 - 强调文字颜色 1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7">
    <w:name w:val="Char Char Char Char Char Char Char Char Char Char Char Char1 Char1"/>
    <w:basedOn w:val="15"/>
    <w:qFormat/>
    <w:uiPriority w:val="0"/>
    <w:rPr>
      <w:rFonts w:ascii="Times New Roman" w:hAnsi="Times New Roman"/>
    </w:rPr>
  </w:style>
  <w:style w:type="paragraph" w:customStyle="1" w:styleId="348">
    <w:name w:val="Char Char Char Char Char Char Char1"/>
    <w:basedOn w:val="1"/>
    <w:qFormat/>
    <w:uiPriority w:val="0"/>
    <w:pPr>
      <w:tabs>
        <w:tab w:val="left" w:pos="425"/>
      </w:tabs>
      <w:ind w:left="425" w:hanging="425"/>
    </w:pPr>
    <w:rPr>
      <w:rFonts w:ascii="Times New Roman" w:hAnsi="Times New Roman" w:eastAsia="SimSun-Identity-H"/>
      <w:kern w:val="24"/>
      <w:sz w:val="24"/>
    </w:rPr>
  </w:style>
  <w:style w:type="paragraph" w:customStyle="1" w:styleId="349">
    <w:name w:val="Char Char1"/>
    <w:basedOn w:val="1"/>
    <w:qFormat/>
    <w:uiPriority w:val="0"/>
    <w:rPr>
      <w:b/>
      <w:sz w:val="28"/>
      <w:szCs w:val="28"/>
    </w:rPr>
  </w:style>
  <w:style w:type="paragraph" w:customStyle="1" w:styleId="350">
    <w:name w:val="中等深浅网格 21"/>
    <w:qFormat/>
    <w:uiPriority w:val="1"/>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351">
    <w:name w:val="Char1 Char Char Char1"/>
    <w:basedOn w:val="1"/>
    <w:qFormat/>
    <w:uiPriority w:val="0"/>
    <w:pPr>
      <w:numPr>
        <w:ilvl w:val="0"/>
        <w:numId w:val="3"/>
      </w:numPr>
      <w:tabs>
        <w:tab w:val="clear" w:pos="360"/>
      </w:tabs>
    </w:pPr>
    <w:rPr>
      <w:rFonts w:ascii="Times New Roman" w:hAnsi="Times New Roman"/>
      <w:sz w:val="24"/>
    </w:rPr>
  </w:style>
  <w:style w:type="paragraph" w:customStyle="1" w:styleId="352">
    <w:name w:val="Char Char Char Char Char Char1 Char1"/>
    <w:basedOn w:val="1"/>
    <w:qFormat/>
    <w:uiPriority w:val="0"/>
    <w:pPr>
      <w:spacing w:after="160" w:line="240" w:lineRule="exact"/>
      <w:jc w:val="left"/>
    </w:pPr>
    <w:rPr>
      <w:kern w:val="0"/>
      <w:szCs w:val="20"/>
      <w:lang w:eastAsia="en-US"/>
    </w:rPr>
  </w:style>
  <w:style w:type="paragraph" w:customStyle="1" w:styleId="353">
    <w:name w:val="Char Char Char Char Char Char Char Char Char Char1"/>
    <w:basedOn w:val="1"/>
    <w:qFormat/>
    <w:uiPriority w:val="0"/>
    <w:pPr>
      <w:adjustRightInd w:val="0"/>
    </w:pPr>
    <w:rPr>
      <w:rFonts w:ascii="Times New Roman" w:hAnsi="Times New Roman"/>
      <w:kern w:val="0"/>
      <w:sz w:val="24"/>
      <w:szCs w:val="20"/>
    </w:rPr>
  </w:style>
  <w:style w:type="paragraph" w:customStyle="1" w:styleId="354">
    <w:name w:val="Char Char Char Char Char Char Char Char Char Char Char Char Char1"/>
    <w:basedOn w:val="1"/>
    <w:qFormat/>
    <w:uiPriority w:val="0"/>
    <w:pPr>
      <w:spacing w:after="160" w:line="240" w:lineRule="exact"/>
      <w:jc w:val="left"/>
    </w:pPr>
    <w:rPr>
      <w:rFonts w:cs="Courier New"/>
      <w:kern w:val="0"/>
      <w:sz w:val="24"/>
    </w:rPr>
  </w:style>
  <w:style w:type="paragraph" w:customStyle="1" w:styleId="355">
    <w:name w:val="Char Char2 Char1"/>
    <w:basedOn w:val="1"/>
    <w:qFormat/>
    <w:uiPriority w:val="0"/>
    <w:rPr>
      <w:b/>
      <w:sz w:val="28"/>
      <w:szCs w:val="28"/>
    </w:rPr>
  </w:style>
  <w:style w:type="paragraph" w:customStyle="1" w:styleId="356">
    <w:name w:val="Char1"/>
    <w:basedOn w:val="1"/>
    <w:qFormat/>
    <w:uiPriority w:val="0"/>
    <w:pPr>
      <w:spacing w:after="160" w:line="240" w:lineRule="exact"/>
      <w:jc w:val="left"/>
    </w:pPr>
    <w:rPr>
      <w:rFonts w:eastAsia="SimSun-Identity-H"/>
      <w:kern w:val="0"/>
      <w:sz w:val="24"/>
      <w:szCs w:val="20"/>
      <w:lang w:eastAsia="en-US"/>
    </w:rPr>
  </w:style>
  <w:style w:type="paragraph" w:customStyle="1" w:styleId="357">
    <w:name w:val="列表段落21"/>
    <w:basedOn w:val="1"/>
    <w:qFormat/>
    <w:uiPriority w:val="34"/>
    <w:pPr>
      <w:ind w:firstLine="420" w:firstLineChars="200"/>
    </w:pPr>
    <w:rPr>
      <w:rFonts w:ascii="华文中宋" w:hAnsi="华文中宋" w:eastAsia="Courier New"/>
      <w:szCs w:val="20"/>
    </w:rPr>
  </w:style>
  <w:style w:type="character" w:customStyle="1" w:styleId="358">
    <w:name w:val="font101"/>
    <w:qFormat/>
    <w:uiPriority w:val="0"/>
    <w:rPr>
      <w:rFonts w:hint="eastAsia" w:ascii="宋体" w:hAnsi="宋体" w:eastAsia="宋体" w:cs="宋体"/>
      <w:color w:val="000000"/>
      <w:sz w:val="22"/>
      <w:szCs w:val="22"/>
      <w:u w:val="none"/>
    </w:rPr>
  </w:style>
  <w:style w:type="paragraph" w:customStyle="1" w:styleId="359">
    <w:name w:val="B"/>
    <w:basedOn w:val="19"/>
    <w:link w:val="360"/>
    <w:qFormat/>
    <w:uiPriority w:val="1"/>
    <w:pPr>
      <w:autoSpaceDE w:val="0"/>
      <w:autoSpaceDN w:val="0"/>
      <w:ind w:firstLine="480" w:firstLineChars="200"/>
      <w:jc w:val="left"/>
    </w:pPr>
    <w:rPr>
      <w:rFonts w:cs="宋体"/>
      <w:sz w:val="24"/>
      <w:lang w:eastAsia="en-US"/>
    </w:rPr>
  </w:style>
  <w:style w:type="character" w:customStyle="1" w:styleId="360">
    <w:name w:val="B 字符"/>
    <w:basedOn w:val="64"/>
    <w:link w:val="359"/>
    <w:qFormat/>
    <w:uiPriority w:val="1"/>
    <w:rPr>
      <w:rFonts w:ascii="宋体" w:hAnsi="宋体" w:cs="宋体"/>
      <w:kern w:val="2"/>
      <w:sz w:val="24"/>
      <w:szCs w:val="24"/>
      <w:lang w:eastAsia="en-US"/>
    </w:rPr>
  </w:style>
  <w:style w:type="paragraph" w:customStyle="1" w:styleId="361">
    <w:name w:val="D"/>
    <w:basedOn w:val="359"/>
    <w:link w:val="362"/>
    <w:qFormat/>
    <w:uiPriority w:val="1"/>
    <w:pPr>
      <w:ind w:firstLine="0" w:firstLineChars="0"/>
      <w:jc w:val="both"/>
      <w:outlineLvl w:val="2"/>
    </w:pPr>
    <w:rPr>
      <w:b/>
      <w:bCs/>
      <w:kern w:val="0"/>
    </w:rPr>
  </w:style>
  <w:style w:type="character" w:customStyle="1" w:styleId="362">
    <w:name w:val="D 字符"/>
    <w:link w:val="361"/>
    <w:qFormat/>
    <w:uiPriority w:val="1"/>
    <w:rPr>
      <w:rFonts w:ascii="宋体" w:hAnsi="宋体" w:cs="宋体"/>
      <w:b/>
      <w:bCs/>
      <w:sz w:val="24"/>
      <w:szCs w:val="24"/>
      <w:lang w:eastAsia="en-US"/>
    </w:rPr>
  </w:style>
  <w:style w:type="character" w:customStyle="1" w:styleId="363">
    <w:name w:val="正文缩进 Char"/>
    <w:qFormat/>
    <w:uiPriority w:val="0"/>
    <w:rPr>
      <w:rFonts w:ascii="文鼎CS中黑" w:eastAsia="文鼎CS中黑"/>
      <w:sz w:val="34"/>
    </w:rPr>
  </w:style>
  <w:style w:type="character" w:customStyle="1" w:styleId="364">
    <w:name w:val="批注文字 字符1"/>
    <w:qFormat/>
    <w:uiPriority w:val="0"/>
    <w:rPr>
      <w:rFonts w:ascii="宋体" w:hAnsi="宋体" w:cs="宋体"/>
      <w:sz w:val="24"/>
      <w:szCs w:val="24"/>
    </w:rPr>
  </w:style>
  <w:style w:type="paragraph" w:customStyle="1" w:styleId="365">
    <w:name w:val="列表段落3"/>
    <w:basedOn w:val="1"/>
    <w:qFormat/>
    <w:uiPriority w:val="0"/>
    <w:pPr>
      <w:autoSpaceDE w:val="0"/>
      <w:autoSpaceDN w:val="0"/>
      <w:ind w:left="124" w:firstLine="378"/>
      <w:jc w:val="left"/>
    </w:pPr>
    <w:rPr>
      <w:rFonts w:cs="宋体"/>
      <w:kern w:val="0"/>
      <w:sz w:val="22"/>
      <w:szCs w:val="22"/>
    </w:rPr>
  </w:style>
  <w:style w:type="paragraph" w:customStyle="1" w:styleId="366">
    <w:name w:val="正文1"/>
    <w:qFormat/>
    <w:uiPriority w:val="0"/>
    <w:pPr>
      <w:jc w:val="both"/>
    </w:pPr>
    <w:rPr>
      <w:rFonts w:ascii="Calibri" w:hAnsi="Calibri" w:eastAsia="宋体" w:cs="Calibri"/>
      <w:kern w:val="2"/>
      <w:sz w:val="21"/>
      <w:szCs w:val="21"/>
      <w:lang w:val="en-US" w:eastAsia="zh-CN" w:bidi="ar-SA"/>
    </w:rPr>
  </w:style>
  <w:style w:type="paragraph" w:customStyle="1" w:styleId="367">
    <w:name w:val="C"/>
    <w:basedOn w:val="1"/>
    <w:link w:val="368"/>
    <w:qFormat/>
    <w:uiPriority w:val="1"/>
    <w:pPr>
      <w:widowControl w:val="0"/>
      <w:autoSpaceDE w:val="0"/>
      <w:autoSpaceDN w:val="0"/>
      <w:jc w:val="left"/>
      <w:outlineLvl w:val="1"/>
    </w:pPr>
    <w:rPr>
      <w:rFonts w:cs="宋体"/>
      <w:b/>
      <w:bCs/>
      <w:kern w:val="0"/>
      <w:sz w:val="24"/>
      <w:lang w:eastAsia="en-US"/>
    </w:rPr>
  </w:style>
  <w:style w:type="character" w:customStyle="1" w:styleId="368">
    <w:name w:val="C 字符"/>
    <w:basedOn w:val="51"/>
    <w:link w:val="367"/>
    <w:qFormat/>
    <w:uiPriority w:val="1"/>
    <w:rPr>
      <w:rFonts w:ascii="宋体" w:hAnsi="宋体" w:cs="宋体"/>
      <w:b/>
      <w:bCs/>
      <w:kern w:val="0"/>
      <w:sz w:val="24"/>
      <w:lang w:eastAsia="en-US"/>
    </w:rPr>
  </w:style>
  <w:style w:type="paragraph" w:customStyle="1" w:styleId="369">
    <w:name w:val="列表段落4"/>
    <w:basedOn w:val="1"/>
    <w:qFormat/>
    <w:uiPriority w:val="0"/>
    <w:pPr>
      <w:widowControl w:val="0"/>
      <w:autoSpaceDE w:val="0"/>
      <w:autoSpaceDN w:val="0"/>
      <w:spacing w:line="240" w:lineRule="auto"/>
      <w:ind w:left="106" w:firstLine="384"/>
      <w:jc w:val="left"/>
    </w:pPr>
    <w:rPr>
      <w:rFonts w:cs="宋体"/>
      <w:kern w:val="0"/>
      <w:sz w:val="22"/>
      <w:szCs w:val="22"/>
    </w:rPr>
  </w:style>
  <w:style w:type="paragraph" w:customStyle="1" w:styleId="370">
    <w:name w:val="正文2"/>
    <w:qFormat/>
    <w:uiPriority w:val="0"/>
    <w:pPr>
      <w:jc w:val="both"/>
    </w:pPr>
    <w:rPr>
      <w:rFonts w:ascii="Calibri" w:hAnsi="Calibri" w:eastAsia="宋体" w:cs="Calibri"/>
      <w:kern w:val="2"/>
      <w:sz w:val="21"/>
      <w:szCs w:val="21"/>
      <w:lang w:val="en-US" w:eastAsia="zh-CN" w:bidi="ar-SA"/>
    </w:rPr>
  </w:style>
  <w:style w:type="character" w:customStyle="1" w:styleId="371">
    <w:name w:val="正文文本首行缩进 2 字符1"/>
    <w:qFormat/>
    <w:uiPriority w:val="99"/>
    <w:rPr>
      <w:kern w:val="2"/>
      <w:sz w:val="21"/>
      <w:szCs w:val="24"/>
    </w:rPr>
  </w:style>
  <w:style w:type="paragraph" w:customStyle="1" w:styleId="372">
    <w:name w:val="null3"/>
    <w:hidden/>
    <w:qFormat/>
    <w:uiPriority w:val="0"/>
    <w:rPr>
      <w:rFonts w:hint="eastAsia" w:asciiTheme="minorHAnsi" w:hAnsiTheme="minorHAnsi" w:eastAsiaTheme="minorEastAsia" w:cstheme="minorBidi"/>
      <w:lang w:val="en-US" w:eastAsia="zh-Hans" w:bidi="ar-SA"/>
    </w:rPr>
  </w:style>
  <w:style w:type="paragraph" w:customStyle="1" w:styleId="37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4">
    <w:name w:val="修订1 Char"/>
    <w:link w:val="176"/>
    <w:qFormat/>
    <w:uiPriority w:val="99"/>
    <w:rPr>
      <w:rFonts w:ascii="Courier New" w:hAnsi="Courier New" w:eastAsia="宋体" w:cs="Times New Roman"/>
      <w:kern w:val="2"/>
      <w:sz w:val="21"/>
      <w:szCs w:val="24"/>
      <w:lang w:val="en-US" w:eastAsia="zh-CN" w:bidi="ar-SA"/>
    </w:rPr>
  </w:style>
  <w:style w:type="character" w:customStyle="1" w:styleId="375">
    <w:name w:val="xl120 Char"/>
    <w:link w:val="172"/>
    <w:qFormat/>
    <w:uiPriority w:val="0"/>
    <w:rPr>
      <w:rFonts w:cs="Courier New"/>
      <w:b/>
      <w:bCs/>
      <w:kern w:val="0"/>
      <w:sz w:val="23"/>
      <w:szCs w:val="23"/>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73F87-0F79-406F-B0E4-11B41315AC81}">
  <ds:schemaRefs/>
</ds:datastoreItem>
</file>

<file path=docProps/app.xml><?xml version="1.0" encoding="utf-8"?>
<Properties xmlns="http://schemas.openxmlformats.org/officeDocument/2006/extended-properties" xmlns:vt="http://schemas.openxmlformats.org/officeDocument/2006/docPropsVTypes">
  <Template>Normal</Template>
  <Pages>60</Pages>
  <Words>5931</Words>
  <Characters>6388</Characters>
  <Lines>379</Lines>
  <Paragraphs>106</Paragraphs>
  <TotalTime>1</TotalTime>
  <ScaleCrop>false</ScaleCrop>
  <LinksUpToDate>false</LinksUpToDate>
  <CharactersWithSpaces>6523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2025-03-27T03:08:00Z</dcterms:created>
  <dc:creator>永际工作室</dc:creator>
  <cp:lastModifiedBy>李韦</cp:lastModifiedBy>
  <cp:lastPrinted>2022-03-07T08:38:00Z</cp:lastPrinted>
  <dcterms:modified xsi:type="dcterms:W3CDTF">2025-05-14T06:14:30Z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05D688AE4B06489F8F61BDB9B2414416_13</vt:lpwstr>
  </property>
  <property fmtid="{D5CDD505-2E9C-101B-9397-08002B2CF9AE}" pid="4" name="KSOTemplateDocerSaveRecord">
    <vt:lpwstr>eyJoZGlkIjoiMzEwNTM5NzYwMDRjMzkwZTVkZjY2ODkwMGIxNGU0OTUiLCJ1c2VySWQiOiIzOTgxMTU1NjEifQ==</vt:lpwstr>
  </property>
</Properties>
</file>